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4" w:type="dxa"/>
        <w:tblLayout w:type="fixed"/>
        <w:tblLook w:val="0000" w:firstRow="0" w:lastRow="0" w:firstColumn="0" w:lastColumn="0" w:noHBand="0" w:noVBand="0"/>
      </w:tblPr>
      <w:tblGrid>
        <w:gridCol w:w="10114"/>
      </w:tblGrid>
      <w:tr w:rsidR="005002FC" w:rsidRPr="005002FC" w:rsidTr="00C54537">
        <w:trPr>
          <w:trHeight w:val="2693"/>
        </w:trPr>
        <w:tc>
          <w:tcPr>
            <w:tcW w:w="10114" w:type="dxa"/>
          </w:tcPr>
          <w:p w:rsidR="005002FC" w:rsidRPr="005002FC" w:rsidRDefault="005002FC" w:rsidP="005002FC">
            <w:pPr>
              <w:widowControl/>
              <w:spacing w:after="200" w:line="276" w:lineRule="auto"/>
              <w:ind w:right="317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1C4B5F1" wp14:editId="1284AD01">
                  <wp:simplePos x="0" y="0"/>
                  <wp:positionH relativeFrom="column">
                    <wp:posOffset>3011170</wp:posOffset>
                  </wp:positionH>
                  <wp:positionV relativeFrom="paragraph">
                    <wp:posOffset>22860</wp:posOffset>
                  </wp:positionV>
                  <wp:extent cx="508000" cy="828675"/>
                  <wp:effectExtent l="0" t="0" r="6350" b="9525"/>
                  <wp:wrapSquare wrapText="right"/>
                  <wp:docPr id="2" name="Рисунок 2" descr="Описание: Байкаловский муниципальный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Байкаловский муниципальный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2FC" w:rsidRPr="005002FC" w:rsidRDefault="005002FC" w:rsidP="005002FC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bidi="ar-SA"/>
              </w:rPr>
            </w:pPr>
          </w:p>
          <w:p w:rsidR="005002FC" w:rsidRPr="005002FC" w:rsidRDefault="005002FC" w:rsidP="005002FC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bidi="ar-SA"/>
              </w:rPr>
            </w:pPr>
          </w:p>
          <w:p w:rsidR="005002FC" w:rsidRPr="005002FC" w:rsidRDefault="005002FC" w:rsidP="005002FC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bidi="ar-SA"/>
              </w:rPr>
            </w:pPr>
          </w:p>
          <w:p w:rsidR="005002FC" w:rsidRPr="005002FC" w:rsidRDefault="005002FC" w:rsidP="005002FC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bidi="ar-SA"/>
              </w:rPr>
            </w:pPr>
            <w:r w:rsidRPr="005002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bidi="ar-SA"/>
              </w:rPr>
              <w:t>КОНТРОЛЬНО-СЧЕТНЫЙ ОРГАН</w:t>
            </w:r>
          </w:p>
          <w:p w:rsidR="005002FC" w:rsidRPr="005002FC" w:rsidRDefault="005002FC" w:rsidP="005002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bidi="ar-SA"/>
              </w:rPr>
            </w:pPr>
            <w:r w:rsidRPr="005002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bidi="ar-SA"/>
              </w:rPr>
              <w:t>БАЙКАЛОВСКОГО МУНИЦИПАЛЬНОГО РАЙОНА</w:t>
            </w:r>
          </w:p>
          <w:p w:rsidR="005002FC" w:rsidRPr="005002FC" w:rsidRDefault="005002FC" w:rsidP="005002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60"/>
                <w:sz w:val="28"/>
                <w:szCs w:val="28"/>
                <w:lang w:bidi="ar-SA"/>
              </w:rPr>
            </w:pPr>
            <w:r w:rsidRPr="005002FC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bidi="ar-SA"/>
              </w:rPr>
              <w:t>СВЕРДЛОВСКОЙ ОБЛАСТИ</w:t>
            </w:r>
          </w:p>
          <w:p w:rsidR="005002FC" w:rsidRPr="005002FC" w:rsidRDefault="005002FC" w:rsidP="005002FC">
            <w:pPr>
              <w:widowControl/>
              <w:spacing w:after="200"/>
              <w:ind w:left="-108"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5002FC">
              <w:rPr>
                <w:rFonts w:ascii="Times New Roman" w:eastAsia="Times New Roman" w:hAnsi="Times New Roman" w:cs="Times New Roman"/>
                <w:lang w:bidi="ar-SA"/>
              </w:rPr>
              <w:t xml:space="preserve">623870 Свердловская область, </w:t>
            </w:r>
            <w:r w:rsidRPr="005002FC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с. Байкалово, </w:t>
            </w:r>
            <w:r w:rsidRPr="005002FC">
              <w:rPr>
                <w:rFonts w:ascii="Times New Roman" w:eastAsia="Times New Roman" w:hAnsi="Times New Roman" w:cs="Times New Roman"/>
                <w:lang w:bidi="ar-SA"/>
              </w:rPr>
              <w:t>ул. Революции, 25 тел.(34362) 2-16-36</w:t>
            </w:r>
          </w:p>
        </w:tc>
      </w:tr>
    </w:tbl>
    <w:p w:rsidR="005002FC" w:rsidRPr="005002FC" w:rsidRDefault="005002FC" w:rsidP="005002FC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pacing w:val="60"/>
          <w:sz w:val="28"/>
          <w:szCs w:val="28"/>
          <w:lang w:bidi="ar-SA"/>
        </w:rPr>
      </w:pPr>
      <w:r w:rsidRPr="005002FC">
        <w:rPr>
          <w:rFonts w:ascii="Times New Roman" w:eastAsia="Times New Roman" w:hAnsi="Times New Roman" w:cs="Times New Roman"/>
          <w:b/>
          <w:color w:val="auto"/>
          <w:spacing w:val="60"/>
          <w:sz w:val="28"/>
          <w:szCs w:val="28"/>
          <w:lang w:bidi="ar-SA"/>
        </w:rPr>
        <w:t>ПРИКАЗ</w:t>
      </w:r>
    </w:p>
    <w:p w:rsidR="005002FC" w:rsidRPr="005002FC" w:rsidRDefault="005002FC" w:rsidP="005002FC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0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«1</w:t>
      </w:r>
      <w:r w:rsidR="00B868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500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июля 2022 г.       </w:t>
      </w:r>
      <w:r w:rsidRPr="00500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№ </w:t>
      </w:r>
      <w:r w:rsidR="008D4C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</w:t>
      </w:r>
      <w:r w:rsidRPr="005002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с.  Байкалово</w:t>
      </w:r>
    </w:p>
    <w:p w:rsidR="002123DA" w:rsidRPr="00B868DB" w:rsidRDefault="002369BC" w:rsidP="00B868DB">
      <w:pPr>
        <w:pStyle w:val="1"/>
        <w:shd w:val="clear" w:color="auto" w:fill="auto"/>
        <w:spacing w:after="580"/>
        <w:ind w:left="284" w:firstLine="0"/>
        <w:rPr>
          <w:b/>
          <w:sz w:val="28"/>
          <w:szCs w:val="28"/>
        </w:rPr>
      </w:pPr>
      <w:r w:rsidRPr="00B868DB">
        <w:rPr>
          <w:b/>
          <w:sz w:val="28"/>
          <w:szCs w:val="28"/>
        </w:rPr>
        <w:t>Об утверждении Антикоррупционной политики Контрольно-счетно</w:t>
      </w:r>
      <w:r w:rsidR="00C54537" w:rsidRPr="00B868DB">
        <w:rPr>
          <w:b/>
          <w:sz w:val="28"/>
          <w:szCs w:val="28"/>
        </w:rPr>
        <w:t>го органа Байкаловского муниципального района Свердловской области</w:t>
      </w:r>
    </w:p>
    <w:p w:rsidR="002123DA" w:rsidRPr="00B868DB" w:rsidRDefault="002369BC" w:rsidP="00B868DB">
      <w:pPr>
        <w:pStyle w:val="1"/>
        <w:shd w:val="clear" w:color="auto" w:fill="auto"/>
        <w:ind w:left="284" w:firstLine="680"/>
        <w:jc w:val="both"/>
        <w:rPr>
          <w:sz w:val="28"/>
          <w:szCs w:val="28"/>
        </w:rPr>
      </w:pPr>
      <w:r w:rsidRPr="00B868DB">
        <w:rPr>
          <w:sz w:val="28"/>
          <w:szCs w:val="28"/>
        </w:rPr>
        <w:t>В соответствии с Федеральным законом от 25.12.2008 №273-ФЗ «О противодействии коррупции»</w:t>
      </w:r>
    </w:p>
    <w:p w:rsidR="002123DA" w:rsidRPr="00B868DB" w:rsidRDefault="002369BC" w:rsidP="00B868DB">
      <w:pPr>
        <w:pStyle w:val="1"/>
        <w:numPr>
          <w:ilvl w:val="0"/>
          <w:numId w:val="1"/>
        </w:numPr>
        <w:shd w:val="clear" w:color="auto" w:fill="auto"/>
        <w:tabs>
          <w:tab w:val="left" w:pos="1007"/>
        </w:tabs>
        <w:ind w:left="284" w:firstLine="680"/>
        <w:jc w:val="both"/>
        <w:rPr>
          <w:sz w:val="28"/>
          <w:szCs w:val="28"/>
        </w:rPr>
      </w:pPr>
      <w:r w:rsidRPr="00B868DB">
        <w:rPr>
          <w:sz w:val="28"/>
          <w:szCs w:val="28"/>
        </w:rPr>
        <w:t>Утвердить прилагаемую Антикоррупционную политику Контрольно</w:t>
      </w:r>
      <w:r w:rsidRPr="00B868DB">
        <w:rPr>
          <w:sz w:val="28"/>
          <w:szCs w:val="28"/>
        </w:rPr>
        <w:softHyphen/>
        <w:t>счетн</w:t>
      </w:r>
      <w:r w:rsidR="00C54537" w:rsidRPr="00B868DB">
        <w:rPr>
          <w:sz w:val="28"/>
          <w:szCs w:val="28"/>
        </w:rPr>
        <w:t>ого органа Байкаловского муниципального района Свердловской области</w:t>
      </w:r>
      <w:r w:rsidRPr="00B868DB">
        <w:rPr>
          <w:sz w:val="28"/>
          <w:szCs w:val="28"/>
        </w:rPr>
        <w:t>.</w:t>
      </w:r>
    </w:p>
    <w:p w:rsidR="002123DA" w:rsidRPr="00B868DB" w:rsidRDefault="00C54537" w:rsidP="00B868DB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left="284" w:firstLine="680"/>
        <w:jc w:val="both"/>
        <w:rPr>
          <w:sz w:val="28"/>
          <w:szCs w:val="28"/>
        </w:rPr>
      </w:pPr>
      <w:r w:rsidRPr="00B868DB">
        <w:rPr>
          <w:sz w:val="28"/>
          <w:szCs w:val="28"/>
        </w:rPr>
        <w:t>Работников Контрольно-счетного органа Байкаловского муниципального района Свердловской области</w:t>
      </w:r>
      <w:r w:rsidR="00F73825" w:rsidRPr="00B868DB">
        <w:rPr>
          <w:sz w:val="28"/>
          <w:szCs w:val="28"/>
        </w:rPr>
        <w:t xml:space="preserve"> </w:t>
      </w:r>
      <w:r w:rsidR="002369BC" w:rsidRPr="00B868DB">
        <w:rPr>
          <w:sz w:val="28"/>
          <w:szCs w:val="28"/>
        </w:rPr>
        <w:t xml:space="preserve">ознакомить с настоящим </w:t>
      </w:r>
      <w:r w:rsidR="00F73825" w:rsidRPr="00B868DB">
        <w:rPr>
          <w:sz w:val="28"/>
          <w:szCs w:val="28"/>
        </w:rPr>
        <w:t>приказом</w:t>
      </w:r>
      <w:r w:rsidR="002369BC" w:rsidRPr="00B868DB">
        <w:rPr>
          <w:sz w:val="28"/>
          <w:szCs w:val="28"/>
        </w:rPr>
        <w:t>;</w:t>
      </w:r>
    </w:p>
    <w:p w:rsidR="002123DA" w:rsidRPr="00B868DB" w:rsidRDefault="002369BC" w:rsidP="00B868DB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left="284" w:firstLine="680"/>
        <w:jc w:val="both"/>
        <w:rPr>
          <w:sz w:val="28"/>
          <w:szCs w:val="28"/>
        </w:rPr>
      </w:pPr>
      <w:proofErr w:type="gramStart"/>
      <w:r w:rsidRPr="00B868DB">
        <w:rPr>
          <w:sz w:val="28"/>
          <w:szCs w:val="28"/>
        </w:rPr>
        <w:t>разместить</w:t>
      </w:r>
      <w:proofErr w:type="gramEnd"/>
      <w:r w:rsidRPr="00B868DB">
        <w:rPr>
          <w:sz w:val="28"/>
          <w:szCs w:val="28"/>
        </w:rPr>
        <w:t xml:space="preserve"> настоящ</w:t>
      </w:r>
      <w:r w:rsidR="00F73825" w:rsidRPr="00B868DB">
        <w:rPr>
          <w:sz w:val="28"/>
          <w:szCs w:val="28"/>
        </w:rPr>
        <w:t xml:space="preserve">ий приказ </w:t>
      </w:r>
      <w:r w:rsidRPr="00B868DB">
        <w:rPr>
          <w:sz w:val="28"/>
          <w:szCs w:val="28"/>
        </w:rPr>
        <w:t>на официальном сайте Контрольно-счетно</w:t>
      </w:r>
      <w:r w:rsidR="00F73825" w:rsidRPr="00B868DB">
        <w:rPr>
          <w:sz w:val="28"/>
          <w:szCs w:val="28"/>
        </w:rPr>
        <w:t>го органа Байкаловского муниципального района Свердловской области</w:t>
      </w:r>
      <w:r w:rsidRPr="00B868DB">
        <w:rPr>
          <w:sz w:val="28"/>
          <w:szCs w:val="28"/>
        </w:rPr>
        <w:t xml:space="preserve"> в разделе «Противодействие коррупции».</w:t>
      </w:r>
    </w:p>
    <w:p w:rsidR="002123DA" w:rsidRPr="00B868DB" w:rsidRDefault="002369BC" w:rsidP="00B868DB">
      <w:pPr>
        <w:pStyle w:val="1"/>
        <w:numPr>
          <w:ilvl w:val="0"/>
          <w:numId w:val="1"/>
        </w:numPr>
        <w:shd w:val="clear" w:color="auto" w:fill="auto"/>
        <w:tabs>
          <w:tab w:val="left" w:pos="1017"/>
        </w:tabs>
        <w:ind w:left="284" w:firstLine="680"/>
        <w:jc w:val="both"/>
        <w:rPr>
          <w:sz w:val="28"/>
          <w:szCs w:val="28"/>
        </w:rPr>
      </w:pPr>
      <w:r w:rsidRPr="00B868DB">
        <w:rPr>
          <w:sz w:val="28"/>
          <w:szCs w:val="28"/>
        </w:rPr>
        <w:t xml:space="preserve">Признать утратившим силу </w:t>
      </w:r>
      <w:r w:rsidR="00F73825" w:rsidRPr="00B868DB">
        <w:rPr>
          <w:sz w:val="28"/>
          <w:szCs w:val="28"/>
        </w:rPr>
        <w:t xml:space="preserve">приказ председателя </w:t>
      </w:r>
      <w:r w:rsidRPr="00B868DB">
        <w:rPr>
          <w:sz w:val="28"/>
          <w:szCs w:val="28"/>
        </w:rPr>
        <w:t>Контрольно-счетно</w:t>
      </w:r>
      <w:r w:rsidR="00F73825" w:rsidRPr="00B868DB">
        <w:rPr>
          <w:sz w:val="28"/>
          <w:szCs w:val="28"/>
        </w:rPr>
        <w:t>го</w:t>
      </w:r>
      <w:r w:rsidRPr="00B868DB">
        <w:rPr>
          <w:sz w:val="28"/>
          <w:szCs w:val="28"/>
        </w:rPr>
        <w:t xml:space="preserve"> </w:t>
      </w:r>
      <w:r w:rsidR="00F73825" w:rsidRPr="00B868DB">
        <w:rPr>
          <w:sz w:val="28"/>
          <w:szCs w:val="28"/>
        </w:rPr>
        <w:t xml:space="preserve">органа </w:t>
      </w:r>
      <w:r w:rsidRPr="00B868DB">
        <w:rPr>
          <w:sz w:val="28"/>
          <w:szCs w:val="28"/>
        </w:rPr>
        <w:t>палаты</w:t>
      </w:r>
      <w:r w:rsidR="00F73825" w:rsidRPr="00B868DB">
        <w:rPr>
          <w:sz w:val="28"/>
          <w:szCs w:val="28"/>
        </w:rPr>
        <w:t xml:space="preserve"> Байкаловского муниципального района Свердловской области</w:t>
      </w:r>
      <w:r w:rsidRPr="00B868DB">
        <w:rPr>
          <w:sz w:val="28"/>
          <w:szCs w:val="28"/>
        </w:rPr>
        <w:t xml:space="preserve"> от 1</w:t>
      </w:r>
      <w:r w:rsidR="00F73825" w:rsidRPr="00B868DB">
        <w:rPr>
          <w:sz w:val="28"/>
          <w:szCs w:val="28"/>
        </w:rPr>
        <w:t xml:space="preserve">0.01.2019 </w:t>
      </w:r>
      <w:r w:rsidRPr="00B868DB">
        <w:rPr>
          <w:sz w:val="28"/>
          <w:szCs w:val="28"/>
        </w:rPr>
        <w:t>№</w:t>
      </w:r>
      <w:r w:rsidR="00F73825" w:rsidRPr="00B868DB">
        <w:rPr>
          <w:sz w:val="28"/>
          <w:szCs w:val="28"/>
        </w:rPr>
        <w:t>8/6</w:t>
      </w:r>
      <w:r w:rsidRPr="00B868DB">
        <w:rPr>
          <w:sz w:val="28"/>
          <w:szCs w:val="28"/>
        </w:rPr>
        <w:t xml:space="preserve"> «Об утверждении Антикоррупционно</w:t>
      </w:r>
      <w:r w:rsidR="00F73825" w:rsidRPr="00B868DB">
        <w:rPr>
          <w:sz w:val="28"/>
          <w:szCs w:val="28"/>
        </w:rPr>
        <w:t xml:space="preserve">го стандарта для сотрудников, муниципальных служащих </w:t>
      </w:r>
      <w:r w:rsidRPr="00B868DB">
        <w:rPr>
          <w:sz w:val="28"/>
          <w:szCs w:val="28"/>
        </w:rPr>
        <w:t>Контрольно-счетно</w:t>
      </w:r>
      <w:r w:rsidR="00F73825" w:rsidRPr="00B868DB">
        <w:rPr>
          <w:sz w:val="28"/>
          <w:szCs w:val="28"/>
        </w:rPr>
        <w:t>го органа</w:t>
      </w:r>
      <w:r w:rsidRPr="00B868DB">
        <w:rPr>
          <w:sz w:val="28"/>
          <w:szCs w:val="28"/>
        </w:rPr>
        <w:t>».</w:t>
      </w:r>
    </w:p>
    <w:p w:rsidR="002123DA" w:rsidRPr="00B868DB" w:rsidRDefault="002369BC" w:rsidP="00B868DB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ind w:left="284" w:firstLine="680"/>
        <w:rPr>
          <w:sz w:val="28"/>
          <w:szCs w:val="28"/>
        </w:rPr>
      </w:pPr>
      <w:r w:rsidRPr="00B868DB">
        <w:rPr>
          <w:sz w:val="28"/>
          <w:szCs w:val="28"/>
        </w:rPr>
        <w:t>Настоящ</w:t>
      </w:r>
      <w:r w:rsidR="00F73825" w:rsidRPr="00B868DB">
        <w:rPr>
          <w:sz w:val="28"/>
          <w:szCs w:val="28"/>
        </w:rPr>
        <w:t xml:space="preserve">ий приказ </w:t>
      </w:r>
      <w:r w:rsidRPr="00B868DB">
        <w:rPr>
          <w:sz w:val="28"/>
          <w:szCs w:val="28"/>
        </w:rPr>
        <w:t>вступает в силу со дня его подписания.</w:t>
      </w:r>
    </w:p>
    <w:p w:rsidR="002123DA" w:rsidRPr="00B868DB" w:rsidRDefault="00B868DB" w:rsidP="00B868DB">
      <w:pPr>
        <w:pStyle w:val="1"/>
        <w:shd w:val="clear" w:color="auto" w:fill="auto"/>
        <w:spacing w:after="580"/>
        <w:ind w:left="284" w:firstLine="0"/>
        <w:rPr>
          <w:sz w:val="28"/>
          <w:szCs w:val="28"/>
        </w:rPr>
      </w:pPr>
      <w:r w:rsidRPr="00B868DB">
        <w:rPr>
          <w:sz w:val="28"/>
          <w:szCs w:val="28"/>
        </w:rPr>
        <w:t xml:space="preserve">      </w:t>
      </w:r>
      <w:r w:rsidR="00283A2E">
        <w:rPr>
          <w:sz w:val="28"/>
          <w:szCs w:val="28"/>
        </w:rPr>
        <w:t xml:space="preserve"> </w:t>
      </w:r>
      <w:r w:rsidRPr="00B868DB">
        <w:rPr>
          <w:sz w:val="28"/>
          <w:szCs w:val="28"/>
        </w:rPr>
        <w:t xml:space="preserve">  </w:t>
      </w:r>
      <w:r w:rsidRPr="00283A2E">
        <w:t>4</w:t>
      </w:r>
      <w:r w:rsidRPr="00B868DB">
        <w:rPr>
          <w:sz w:val="28"/>
          <w:szCs w:val="28"/>
        </w:rPr>
        <w:t>.  Контроль за исполнение</w:t>
      </w:r>
      <w:r w:rsidR="002369BC" w:rsidRPr="00B868DB">
        <w:rPr>
          <w:sz w:val="28"/>
          <w:szCs w:val="28"/>
        </w:rPr>
        <w:t xml:space="preserve"> настоящего </w:t>
      </w:r>
      <w:r w:rsidRPr="00B868DB">
        <w:rPr>
          <w:sz w:val="28"/>
          <w:szCs w:val="28"/>
        </w:rPr>
        <w:t xml:space="preserve">приказа </w:t>
      </w:r>
      <w:r w:rsidR="002369BC" w:rsidRPr="00B868DB">
        <w:rPr>
          <w:sz w:val="28"/>
          <w:szCs w:val="28"/>
        </w:rPr>
        <w:t>оставляю за собой.</w:t>
      </w:r>
    </w:p>
    <w:p w:rsidR="00B868DB" w:rsidRPr="00B868DB" w:rsidRDefault="00B868DB" w:rsidP="00B868DB">
      <w:pPr>
        <w:widowControl/>
        <w:ind w:left="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68DB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FB27B88" wp14:editId="5D3A07C4">
                <wp:simplePos x="0" y="0"/>
                <wp:positionH relativeFrom="page">
                  <wp:posOffset>7078345</wp:posOffset>
                </wp:positionH>
                <wp:positionV relativeFrom="page">
                  <wp:posOffset>9883140</wp:posOffset>
                </wp:positionV>
                <wp:extent cx="635" cy="36195"/>
                <wp:effectExtent l="0" t="0" r="37465" b="209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.35pt,778.2pt" to="557.4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" o:allowincell="f">
                <w10:wrap anchorx="page" anchory="page"/>
              </v:line>
            </w:pict>
          </mc:Fallback>
        </mc:AlternateContent>
      </w:r>
      <w:r w:rsidRPr="00B868DB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48D19B" wp14:editId="029DF444">
                <wp:simplePos x="0" y="0"/>
                <wp:positionH relativeFrom="page">
                  <wp:posOffset>7042785</wp:posOffset>
                </wp:positionH>
                <wp:positionV relativeFrom="page">
                  <wp:posOffset>9923145</wp:posOffset>
                </wp:positionV>
                <wp:extent cx="36195" cy="635"/>
                <wp:effectExtent l="0" t="0" r="209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55pt,781.35pt" to="557.4pt,7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" o:allowincell="f">
                <w10:wrap anchorx="page" anchory="page"/>
              </v:line>
            </w:pict>
          </mc:Fallback>
        </mc:AlternateContent>
      </w:r>
      <w:r w:rsidRPr="00B868DB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B076BA" wp14:editId="0CC75C86">
                <wp:simplePos x="0" y="0"/>
                <wp:positionH relativeFrom="column">
                  <wp:posOffset>0</wp:posOffset>
                </wp:positionH>
                <wp:positionV relativeFrom="paragraph">
                  <wp:posOffset>8011160</wp:posOffset>
                </wp:positionV>
                <wp:extent cx="90170" cy="635"/>
                <wp:effectExtent l="0" t="0" r="24130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0.8pt" to="7.1pt,6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" o:allowincell="f"/>
            </w:pict>
          </mc:Fallback>
        </mc:AlternateContent>
      </w:r>
      <w:r w:rsidRPr="00B868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Председатель Контрольно-счетного органа</w:t>
      </w:r>
    </w:p>
    <w:p w:rsidR="00B868DB" w:rsidRPr="00B868DB" w:rsidRDefault="00B868DB" w:rsidP="00B868DB">
      <w:pPr>
        <w:widowControl/>
        <w:ind w:left="1418" w:hanging="113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68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Байкаловского муниципального района </w:t>
      </w:r>
    </w:p>
    <w:p w:rsidR="00B868DB" w:rsidRPr="00B868DB" w:rsidRDefault="00B868DB" w:rsidP="00B868DB">
      <w:pPr>
        <w:widowControl/>
        <w:ind w:left="1418" w:hanging="113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68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Свердловской области                                                                              В.Н. Буевич</w:t>
      </w:r>
    </w:p>
    <w:p w:rsidR="00B868DB" w:rsidRPr="00B868DB" w:rsidRDefault="00B868DB">
      <w:pPr>
        <w:pStyle w:val="1"/>
        <w:shd w:val="clear" w:color="auto" w:fill="auto"/>
        <w:spacing w:after="280"/>
        <w:ind w:left="5760" w:firstLine="0"/>
        <w:jc w:val="right"/>
        <w:rPr>
          <w:sz w:val="28"/>
          <w:szCs w:val="28"/>
        </w:rPr>
      </w:pPr>
    </w:p>
    <w:p w:rsidR="008D4CB7" w:rsidRDefault="008D4CB7" w:rsidP="008D4CB7">
      <w:pPr>
        <w:pStyle w:val="1"/>
        <w:shd w:val="clear" w:color="auto" w:fill="auto"/>
        <w:tabs>
          <w:tab w:val="left" w:pos="5103"/>
        </w:tabs>
        <w:spacing w:after="280"/>
        <w:ind w:left="5103" w:firstLine="0"/>
        <w:jc w:val="right"/>
        <w:rPr>
          <w:sz w:val="28"/>
          <w:szCs w:val="28"/>
        </w:rPr>
      </w:pPr>
    </w:p>
    <w:p w:rsidR="00283A2E" w:rsidRDefault="00283A2E" w:rsidP="008D4CB7">
      <w:pPr>
        <w:pStyle w:val="1"/>
        <w:shd w:val="clear" w:color="auto" w:fill="auto"/>
        <w:tabs>
          <w:tab w:val="left" w:pos="5103"/>
        </w:tabs>
        <w:spacing w:after="280"/>
        <w:ind w:left="5103" w:firstLine="0"/>
        <w:jc w:val="right"/>
        <w:rPr>
          <w:sz w:val="28"/>
          <w:szCs w:val="28"/>
        </w:rPr>
      </w:pPr>
    </w:p>
    <w:p w:rsidR="00B868DB" w:rsidRPr="00B868DB" w:rsidRDefault="002369BC" w:rsidP="008D4CB7">
      <w:pPr>
        <w:pStyle w:val="1"/>
        <w:shd w:val="clear" w:color="auto" w:fill="auto"/>
        <w:tabs>
          <w:tab w:val="left" w:pos="5103"/>
        </w:tabs>
        <w:spacing w:after="280"/>
        <w:ind w:left="5103" w:firstLine="0"/>
        <w:jc w:val="right"/>
        <w:rPr>
          <w:sz w:val="28"/>
          <w:szCs w:val="28"/>
        </w:rPr>
      </w:pPr>
      <w:proofErr w:type="gramStart"/>
      <w:r w:rsidRPr="00B868DB">
        <w:rPr>
          <w:sz w:val="28"/>
          <w:szCs w:val="28"/>
        </w:rPr>
        <w:t>Утверждена</w:t>
      </w:r>
      <w:proofErr w:type="gramEnd"/>
      <w:r w:rsidRPr="00B868DB">
        <w:rPr>
          <w:sz w:val="28"/>
          <w:szCs w:val="28"/>
        </w:rPr>
        <w:t xml:space="preserve"> </w:t>
      </w:r>
      <w:r w:rsidR="00B868DB" w:rsidRPr="00B868DB">
        <w:rPr>
          <w:sz w:val="28"/>
          <w:szCs w:val="28"/>
        </w:rPr>
        <w:t xml:space="preserve">приказом  председателя </w:t>
      </w:r>
      <w:r w:rsidRPr="00B868DB">
        <w:rPr>
          <w:sz w:val="28"/>
          <w:szCs w:val="28"/>
        </w:rPr>
        <w:t>Контрольно</w:t>
      </w:r>
      <w:r w:rsidR="00B868DB" w:rsidRPr="00B868DB">
        <w:rPr>
          <w:sz w:val="28"/>
          <w:szCs w:val="28"/>
        </w:rPr>
        <w:t>-</w:t>
      </w:r>
      <w:r w:rsidRPr="00B868DB">
        <w:rPr>
          <w:sz w:val="28"/>
          <w:szCs w:val="28"/>
        </w:rPr>
        <w:softHyphen/>
        <w:t>счетно</w:t>
      </w:r>
      <w:r w:rsidR="00B868DB" w:rsidRPr="00B868DB">
        <w:rPr>
          <w:sz w:val="28"/>
          <w:szCs w:val="28"/>
        </w:rPr>
        <w:t xml:space="preserve">го органа </w:t>
      </w:r>
      <w:r w:rsidR="00B868DB" w:rsidRPr="00B868DB">
        <w:rPr>
          <w:sz w:val="28"/>
          <w:szCs w:val="28"/>
        </w:rPr>
        <w:lastRenderedPageBreak/>
        <w:t>Байкаловского муниципального района Свердловской области</w:t>
      </w:r>
      <w:r w:rsidRPr="00B868DB">
        <w:rPr>
          <w:sz w:val="28"/>
          <w:szCs w:val="28"/>
        </w:rPr>
        <w:t xml:space="preserve"> от </w:t>
      </w:r>
      <w:r w:rsidR="00B868DB" w:rsidRPr="00B868DB">
        <w:rPr>
          <w:sz w:val="28"/>
          <w:szCs w:val="28"/>
        </w:rPr>
        <w:t>14.07</w:t>
      </w:r>
      <w:r w:rsidRPr="00B868DB">
        <w:rPr>
          <w:sz w:val="28"/>
          <w:szCs w:val="28"/>
        </w:rPr>
        <w:t>.202</w:t>
      </w:r>
      <w:r w:rsidR="00B868DB" w:rsidRPr="00B868DB">
        <w:rPr>
          <w:sz w:val="28"/>
          <w:szCs w:val="28"/>
        </w:rPr>
        <w:t>2</w:t>
      </w:r>
      <w:r w:rsidRPr="00B868DB">
        <w:rPr>
          <w:sz w:val="28"/>
          <w:szCs w:val="28"/>
        </w:rPr>
        <w:t xml:space="preserve"> </w:t>
      </w:r>
      <w:r w:rsidR="008D4CB7">
        <w:rPr>
          <w:sz w:val="28"/>
          <w:szCs w:val="28"/>
        </w:rPr>
        <w:t>№ 27</w:t>
      </w:r>
    </w:p>
    <w:p w:rsidR="002123DA" w:rsidRPr="00B868DB" w:rsidRDefault="002369BC" w:rsidP="00B868DB">
      <w:pPr>
        <w:pStyle w:val="1"/>
        <w:shd w:val="clear" w:color="auto" w:fill="auto"/>
        <w:spacing w:after="280"/>
        <w:ind w:left="3544" w:firstLine="0"/>
        <w:rPr>
          <w:sz w:val="28"/>
          <w:szCs w:val="28"/>
        </w:rPr>
      </w:pPr>
      <w:r w:rsidRPr="00B868DB">
        <w:rPr>
          <w:b/>
          <w:bCs/>
          <w:sz w:val="28"/>
          <w:szCs w:val="28"/>
        </w:rPr>
        <w:t>Антикоррупционная политика</w:t>
      </w:r>
    </w:p>
    <w:p w:rsidR="002123DA" w:rsidRPr="00B868DB" w:rsidRDefault="002369BC" w:rsidP="00D102C3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990"/>
        </w:tabs>
        <w:ind w:firstLine="680"/>
        <w:jc w:val="center"/>
        <w:rPr>
          <w:sz w:val="28"/>
          <w:szCs w:val="28"/>
        </w:rPr>
      </w:pPr>
      <w:bookmarkStart w:id="0" w:name="bookmark2"/>
      <w:bookmarkStart w:id="1" w:name="bookmark3"/>
      <w:r w:rsidRPr="00B868DB">
        <w:rPr>
          <w:sz w:val="28"/>
          <w:szCs w:val="28"/>
        </w:rPr>
        <w:t>Общие положения</w:t>
      </w:r>
      <w:bookmarkEnd w:id="0"/>
      <w:bookmarkEnd w:id="1"/>
    </w:p>
    <w:p w:rsidR="002123DA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399"/>
        </w:tabs>
        <w:ind w:firstLine="700"/>
        <w:jc w:val="both"/>
        <w:rPr>
          <w:sz w:val="28"/>
          <w:szCs w:val="28"/>
        </w:rPr>
      </w:pPr>
      <w:r w:rsidRPr="00B868DB">
        <w:rPr>
          <w:sz w:val="28"/>
          <w:szCs w:val="28"/>
        </w:rPr>
        <w:t>Антикоррупционная политика Контрольно-счетно</w:t>
      </w:r>
      <w:r w:rsidR="00B868DB">
        <w:rPr>
          <w:sz w:val="28"/>
          <w:szCs w:val="28"/>
        </w:rPr>
        <w:t xml:space="preserve">го органа Байкаловского муниципального района Свердловской области </w:t>
      </w:r>
      <w:r w:rsidRPr="00B868DB">
        <w:rPr>
          <w:sz w:val="28"/>
          <w:szCs w:val="28"/>
        </w:rPr>
        <w:t>(далее - антикоррупционная политика, Контрольно-счетн</w:t>
      </w:r>
      <w:r w:rsidR="00B868DB">
        <w:rPr>
          <w:sz w:val="28"/>
          <w:szCs w:val="28"/>
        </w:rPr>
        <w:t>ого органа</w:t>
      </w:r>
      <w:r w:rsidRPr="00B868DB">
        <w:rPr>
          <w:sz w:val="28"/>
          <w:szCs w:val="28"/>
        </w:rPr>
        <w:t>) является внутренним документом Контрольно</w:t>
      </w:r>
      <w:r w:rsidR="00A51E6A">
        <w:rPr>
          <w:sz w:val="28"/>
          <w:szCs w:val="28"/>
        </w:rPr>
        <w:t>-</w:t>
      </w:r>
      <w:r w:rsidRPr="00B868DB">
        <w:rPr>
          <w:sz w:val="28"/>
          <w:szCs w:val="28"/>
        </w:rPr>
        <w:softHyphen/>
        <w:t>счетно</w:t>
      </w:r>
      <w:r w:rsidR="00A51E6A">
        <w:rPr>
          <w:sz w:val="28"/>
          <w:szCs w:val="28"/>
        </w:rPr>
        <w:t xml:space="preserve">го органа </w:t>
      </w:r>
      <w:r w:rsidRPr="00B868DB">
        <w:rPr>
          <w:sz w:val="28"/>
          <w:szCs w:val="28"/>
        </w:rPr>
        <w:t>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правонарушений.</w:t>
      </w:r>
    </w:p>
    <w:p w:rsidR="00444529" w:rsidRDefault="002369BC" w:rsidP="00444529">
      <w:pPr>
        <w:pStyle w:val="1"/>
        <w:numPr>
          <w:ilvl w:val="1"/>
          <w:numId w:val="3"/>
        </w:numPr>
        <w:shd w:val="clear" w:color="auto" w:fill="auto"/>
        <w:tabs>
          <w:tab w:val="left" w:pos="1399"/>
        </w:tabs>
        <w:ind w:firstLine="700"/>
        <w:jc w:val="both"/>
        <w:rPr>
          <w:sz w:val="28"/>
          <w:szCs w:val="28"/>
        </w:rPr>
      </w:pPr>
      <w:r w:rsidRPr="00444529">
        <w:rPr>
          <w:sz w:val="28"/>
          <w:szCs w:val="28"/>
        </w:rPr>
        <w:t xml:space="preserve">Антикоррупционная политика разработана </w:t>
      </w:r>
      <w:r w:rsidR="00444529">
        <w:rPr>
          <w:sz w:val="28"/>
          <w:szCs w:val="28"/>
        </w:rPr>
        <w:t>в целях защиты прав и свобод граждан, обеспечения законности, правопорядка и общественной безопасности, определяет задачи, основные принципы противодействия коррупции и меры предупреждения коррупционных правонарушений.</w:t>
      </w:r>
    </w:p>
    <w:p w:rsidR="002123DA" w:rsidRDefault="00444529" w:rsidP="00444529">
      <w:pPr>
        <w:pStyle w:val="1"/>
        <w:numPr>
          <w:ilvl w:val="1"/>
          <w:numId w:val="3"/>
        </w:numPr>
        <w:shd w:val="clear" w:color="auto" w:fill="auto"/>
        <w:tabs>
          <w:tab w:val="left" w:pos="1399"/>
        </w:tabs>
        <w:ind w:firstLine="700"/>
        <w:jc w:val="both"/>
        <w:rPr>
          <w:sz w:val="28"/>
          <w:szCs w:val="28"/>
        </w:rPr>
      </w:pPr>
      <w:r w:rsidRPr="00444529">
        <w:rPr>
          <w:sz w:val="28"/>
          <w:szCs w:val="28"/>
        </w:rPr>
        <w:t xml:space="preserve">Антикоррупционная политика разработана в </w:t>
      </w:r>
      <w:r>
        <w:rPr>
          <w:sz w:val="28"/>
          <w:szCs w:val="28"/>
        </w:rPr>
        <w:t xml:space="preserve">соответствии </w:t>
      </w:r>
      <w:r w:rsidR="002369BC" w:rsidRPr="00444529">
        <w:rPr>
          <w:sz w:val="28"/>
          <w:szCs w:val="28"/>
        </w:rPr>
        <w:t xml:space="preserve">Федерального закона от 25.12.2008 №273-ФЗ «О противодействии коррупции», </w:t>
      </w:r>
      <w:r w:rsidR="00D337DE" w:rsidRPr="00444529">
        <w:rPr>
          <w:sz w:val="28"/>
          <w:szCs w:val="28"/>
        </w:rPr>
        <w:t>Законом Свердловской области от 20.02.2009 № 2-ОЗ «О противодействии коррупции в Свердловской области»</w:t>
      </w:r>
      <w:r w:rsidRPr="00444529">
        <w:rPr>
          <w:sz w:val="28"/>
          <w:szCs w:val="28"/>
        </w:rPr>
        <w:t>.</w:t>
      </w:r>
    </w:p>
    <w:p w:rsidR="00444529" w:rsidRPr="00444529" w:rsidRDefault="00444529" w:rsidP="00444529">
      <w:pPr>
        <w:pStyle w:val="1"/>
        <w:shd w:val="clear" w:color="auto" w:fill="auto"/>
        <w:tabs>
          <w:tab w:val="left" w:pos="1399"/>
        </w:tabs>
        <w:ind w:left="540" w:firstLine="0"/>
        <w:jc w:val="both"/>
        <w:rPr>
          <w:sz w:val="28"/>
          <w:szCs w:val="28"/>
        </w:rPr>
      </w:pPr>
    </w:p>
    <w:p w:rsidR="002123DA" w:rsidRPr="00B86957" w:rsidRDefault="002369BC" w:rsidP="00D102C3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014"/>
        </w:tabs>
        <w:jc w:val="center"/>
        <w:rPr>
          <w:color w:val="auto"/>
          <w:sz w:val="28"/>
          <w:szCs w:val="28"/>
        </w:rPr>
      </w:pPr>
      <w:bookmarkStart w:id="2" w:name="bookmark4"/>
      <w:bookmarkStart w:id="3" w:name="bookmark5"/>
      <w:r w:rsidRPr="00B86957">
        <w:rPr>
          <w:color w:val="auto"/>
          <w:sz w:val="28"/>
          <w:szCs w:val="28"/>
        </w:rPr>
        <w:t>Цели и задачи</w:t>
      </w:r>
      <w:bookmarkEnd w:id="2"/>
      <w:bookmarkEnd w:id="3"/>
    </w:p>
    <w:p w:rsidR="002123DA" w:rsidRPr="00B86957" w:rsidRDefault="002369BC" w:rsidP="00283A2E">
      <w:pPr>
        <w:pStyle w:val="1"/>
        <w:numPr>
          <w:ilvl w:val="1"/>
          <w:numId w:val="3"/>
        </w:numPr>
        <w:shd w:val="clear" w:color="auto" w:fill="auto"/>
        <w:tabs>
          <w:tab w:val="left" w:pos="1399"/>
        </w:tabs>
        <w:ind w:left="709" w:hanging="9"/>
        <w:jc w:val="both"/>
        <w:rPr>
          <w:color w:val="auto"/>
          <w:sz w:val="28"/>
          <w:szCs w:val="28"/>
        </w:rPr>
      </w:pPr>
      <w:r w:rsidRPr="00B86957">
        <w:rPr>
          <w:color w:val="auto"/>
          <w:sz w:val="28"/>
          <w:szCs w:val="28"/>
        </w:rPr>
        <w:t>Антикоррупционная политика Контрольно-счетно</w:t>
      </w:r>
      <w:r w:rsidR="00B86957" w:rsidRPr="00B86957">
        <w:rPr>
          <w:color w:val="auto"/>
          <w:sz w:val="28"/>
          <w:szCs w:val="28"/>
        </w:rPr>
        <w:t xml:space="preserve">го органа </w:t>
      </w:r>
      <w:r w:rsidRPr="00B86957">
        <w:rPr>
          <w:color w:val="auto"/>
          <w:sz w:val="28"/>
          <w:szCs w:val="28"/>
        </w:rPr>
        <w:t>разработана в целях:</w:t>
      </w:r>
    </w:p>
    <w:p w:rsidR="009857D9" w:rsidRDefault="00B86957" w:rsidP="00B86957">
      <w:pPr>
        <w:pStyle w:val="1"/>
        <w:shd w:val="clear" w:color="auto" w:fill="auto"/>
        <w:tabs>
          <w:tab w:val="left" w:pos="929"/>
        </w:tabs>
        <w:ind w:left="70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857D9">
        <w:rPr>
          <w:color w:val="auto"/>
          <w:sz w:val="28"/>
          <w:szCs w:val="28"/>
        </w:rPr>
        <w:t xml:space="preserve">минимизация риска вовлечения Контрольно-счетного органа, её руководства и </w:t>
      </w:r>
      <w:r w:rsidR="009E364B">
        <w:rPr>
          <w:color w:val="auto"/>
          <w:sz w:val="28"/>
          <w:szCs w:val="28"/>
        </w:rPr>
        <w:t>должностных лиц</w:t>
      </w:r>
      <w:r w:rsidR="009857D9">
        <w:rPr>
          <w:color w:val="auto"/>
          <w:sz w:val="28"/>
          <w:szCs w:val="28"/>
        </w:rPr>
        <w:t xml:space="preserve"> в коррупционную деятельность;</w:t>
      </w:r>
    </w:p>
    <w:p w:rsidR="002123DA" w:rsidRPr="00B86957" w:rsidRDefault="009857D9" w:rsidP="00B86957">
      <w:pPr>
        <w:pStyle w:val="1"/>
        <w:shd w:val="clear" w:color="auto" w:fill="auto"/>
        <w:tabs>
          <w:tab w:val="left" w:pos="929"/>
        </w:tabs>
        <w:ind w:left="70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369BC" w:rsidRPr="00B86957">
        <w:rPr>
          <w:color w:val="auto"/>
          <w:sz w:val="28"/>
          <w:szCs w:val="28"/>
        </w:rPr>
        <w:t xml:space="preserve">обеспечения соблюдения </w:t>
      </w:r>
      <w:r w:rsidR="009E364B">
        <w:rPr>
          <w:color w:val="auto"/>
          <w:sz w:val="28"/>
          <w:szCs w:val="28"/>
        </w:rPr>
        <w:t xml:space="preserve">должностными лицами </w:t>
      </w:r>
      <w:r>
        <w:rPr>
          <w:color w:val="auto"/>
          <w:sz w:val="28"/>
          <w:szCs w:val="28"/>
        </w:rPr>
        <w:t xml:space="preserve">Контрольно-счетного органа </w:t>
      </w:r>
      <w:r w:rsidR="002369BC" w:rsidRPr="00B86957">
        <w:rPr>
          <w:color w:val="auto"/>
          <w:sz w:val="28"/>
          <w:szCs w:val="28"/>
        </w:rPr>
        <w:t>законодательства Российской Федерации</w:t>
      </w:r>
      <w:r w:rsidR="00B86957" w:rsidRPr="00B86957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нормативных и иных актов о противодействии </w:t>
      </w:r>
      <w:r w:rsidR="002369BC" w:rsidRPr="00B86957">
        <w:rPr>
          <w:color w:val="auto"/>
          <w:sz w:val="28"/>
          <w:szCs w:val="28"/>
        </w:rPr>
        <w:t>коррупции;</w:t>
      </w:r>
    </w:p>
    <w:p w:rsidR="00BE6023" w:rsidRDefault="00B86957" w:rsidP="00BE6023">
      <w:pPr>
        <w:pStyle w:val="1"/>
        <w:shd w:val="clear" w:color="auto" w:fill="auto"/>
        <w:ind w:left="709" w:firstLine="0"/>
        <w:jc w:val="both"/>
        <w:rPr>
          <w:color w:val="auto"/>
          <w:sz w:val="28"/>
          <w:szCs w:val="28"/>
        </w:rPr>
      </w:pPr>
      <w:r w:rsidRPr="00B86957">
        <w:rPr>
          <w:color w:val="auto"/>
          <w:sz w:val="28"/>
          <w:szCs w:val="28"/>
        </w:rPr>
        <w:t xml:space="preserve">- </w:t>
      </w:r>
      <w:r w:rsidR="002369BC" w:rsidRPr="00B86957">
        <w:rPr>
          <w:color w:val="auto"/>
          <w:sz w:val="28"/>
          <w:szCs w:val="28"/>
        </w:rPr>
        <w:t xml:space="preserve">формирование </w:t>
      </w:r>
      <w:r w:rsidR="009857D9">
        <w:rPr>
          <w:color w:val="auto"/>
          <w:sz w:val="28"/>
          <w:szCs w:val="28"/>
        </w:rPr>
        <w:t xml:space="preserve">у </w:t>
      </w:r>
      <w:r w:rsidR="009E364B">
        <w:rPr>
          <w:color w:val="auto"/>
          <w:sz w:val="28"/>
          <w:szCs w:val="28"/>
        </w:rPr>
        <w:t>должностных лиц</w:t>
      </w:r>
      <w:r w:rsidR="009857D9">
        <w:rPr>
          <w:color w:val="auto"/>
          <w:sz w:val="28"/>
          <w:szCs w:val="28"/>
        </w:rPr>
        <w:t xml:space="preserve"> Контрольно-счетного органа нетерпимости к любому коррупционному поведению (действию (бездействию)</w:t>
      </w:r>
      <w:r w:rsidR="00DA4AAE">
        <w:rPr>
          <w:color w:val="auto"/>
          <w:sz w:val="28"/>
          <w:szCs w:val="28"/>
        </w:rPr>
        <w:t xml:space="preserve">, влекущему совершение (способствующему совершению) коррупционного правонарушения либо риск его совершения) в Контрольно-счетном органе, а также </w:t>
      </w:r>
      <w:r w:rsidR="00BE6023">
        <w:rPr>
          <w:color w:val="auto"/>
          <w:sz w:val="28"/>
          <w:szCs w:val="28"/>
        </w:rPr>
        <w:t>у (потенциальных контрагентов) при взаимодействии с Контрольно-счетным органом;</w:t>
      </w:r>
    </w:p>
    <w:p w:rsidR="00812C65" w:rsidRDefault="00BE6023" w:rsidP="00B86957">
      <w:pPr>
        <w:pStyle w:val="1"/>
        <w:shd w:val="clear" w:color="auto" w:fill="auto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- </w:t>
      </w:r>
      <w:r w:rsidR="00812C65">
        <w:rPr>
          <w:color w:val="auto"/>
          <w:sz w:val="28"/>
          <w:szCs w:val="28"/>
        </w:rPr>
        <w:t>разъяснение основных требований антикоррупционного законодательства.</w:t>
      </w:r>
    </w:p>
    <w:p w:rsidR="00812C65" w:rsidRDefault="00812C65" w:rsidP="00812C65">
      <w:pPr>
        <w:pStyle w:val="1"/>
        <w:shd w:val="clear" w:color="auto" w:fill="auto"/>
        <w:tabs>
          <w:tab w:val="left" w:pos="1174"/>
        </w:tabs>
        <w:ind w:left="680" w:firstLine="0"/>
        <w:jc w:val="both"/>
        <w:rPr>
          <w:color w:val="auto"/>
          <w:sz w:val="28"/>
          <w:szCs w:val="28"/>
        </w:rPr>
      </w:pPr>
    </w:p>
    <w:p w:rsidR="002123DA" w:rsidRPr="00B86957" w:rsidRDefault="002369BC" w:rsidP="00283A2E">
      <w:pPr>
        <w:pStyle w:val="1"/>
        <w:numPr>
          <w:ilvl w:val="1"/>
          <w:numId w:val="3"/>
        </w:numPr>
        <w:shd w:val="clear" w:color="auto" w:fill="auto"/>
        <w:tabs>
          <w:tab w:val="left" w:pos="1174"/>
        </w:tabs>
        <w:ind w:left="709" w:hanging="29"/>
        <w:jc w:val="both"/>
        <w:rPr>
          <w:color w:val="auto"/>
          <w:sz w:val="28"/>
          <w:szCs w:val="28"/>
        </w:rPr>
      </w:pPr>
      <w:r w:rsidRPr="00B86957">
        <w:rPr>
          <w:color w:val="auto"/>
          <w:sz w:val="28"/>
          <w:szCs w:val="28"/>
        </w:rPr>
        <w:t>Задач</w:t>
      </w:r>
      <w:r w:rsidR="00812C65">
        <w:rPr>
          <w:color w:val="auto"/>
          <w:sz w:val="28"/>
          <w:szCs w:val="28"/>
        </w:rPr>
        <w:t xml:space="preserve">и </w:t>
      </w:r>
      <w:r w:rsidRPr="00B86957">
        <w:rPr>
          <w:color w:val="auto"/>
          <w:sz w:val="28"/>
          <w:szCs w:val="28"/>
        </w:rPr>
        <w:t>антикоррупционной политики</w:t>
      </w:r>
      <w:r w:rsidR="009E364B">
        <w:rPr>
          <w:color w:val="auto"/>
          <w:sz w:val="28"/>
          <w:szCs w:val="28"/>
        </w:rPr>
        <w:t>:</w:t>
      </w:r>
    </w:p>
    <w:p w:rsidR="002123DA" w:rsidRPr="000E5251" w:rsidRDefault="002369BC" w:rsidP="00283A2E">
      <w:pPr>
        <w:pStyle w:val="1"/>
        <w:numPr>
          <w:ilvl w:val="0"/>
          <w:numId w:val="2"/>
        </w:numPr>
        <w:shd w:val="clear" w:color="auto" w:fill="auto"/>
        <w:tabs>
          <w:tab w:val="left" w:pos="958"/>
        </w:tabs>
        <w:ind w:left="709" w:hanging="29"/>
        <w:jc w:val="both"/>
        <w:rPr>
          <w:color w:val="auto"/>
          <w:sz w:val="28"/>
          <w:szCs w:val="28"/>
        </w:rPr>
      </w:pPr>
      <w:r w:rsidRPr="000E5251">
        <w:rPr>
          <w:color w:val="auto"/>
          <w:sz w:val="28"/>
          <w:szCs w:val="28"/>
        </w:rPr>
        <w:t xml:space="preserve">информирование </w:t>
      </w:r>
      <w:r w:rsidR="0017368C">
        <w:rPr>
          <w:color w:val="auto"/>
          <w:sz w:val="28"/>
          <w:szCs w:val="28"/>
        </w:rPr>
        <w:t xml:space="preserve">должностных лиц </w:t>
      </w:r>
      <w:r w:rsidRPr="000E5251">
        <w:rPr>
          <w:color w:val="auto"/>
          <w:sz w:val="28"/>
          <w:szCs w:val="28"/>
        </w:rPr>
        <w:t>Контрольно-счетно</w:t>
      </w:r>
      <w:r w:rsidR="00B86957" w:rsidRPr="000E5251">
        <w:rPr>
          <w:color w:val="auto"/>
          <w:sz w:val="28"/>
          <w:szCs w:val="28"/>
        </w:rPr>
        <w:t>го органа</w:t>
      </w:r>
      <w:r w:rsidR="0017368C">
        <w:rPr>
          <w:color w:val="auto"/>
          <w:sz w:val="28"/>
          <w:szCs w:val="28"/>
        </w:rPr>
        <w:t xml:space="preserve"> </w:t>
      </w:r>
      <w:r w:rsidRPr="000E5251">
        <w:rPr>
          <w:color w:val="auto"/>
          <w:sz w:val="28"/>
          <w:szCs w:val="28"/>
        </w:rPr>
        <w:t xml:space="preserve">о </w:t>
      </w:r>
      <w:r w:rsidR="009756DC">
        <w:rPr>
          <w:color w:val="auto"/>
          <w:sz w:val="28"/>
          <w:szCs w:val="28"/>
        </w:rPr>
        <w:t xml:space="preserve">правовом обеспечении работы по противодействию </w:t>
      </w:r>
      <w:r w:rsidRPr="000E5251">
        <w:rPr>
          <w:color w:val="auto"/>
          <w:sz w:val="28"/>
          <w:szCs w:val="28"/>
        </w:rPr>
        <w:t xml:space="preserve">коррупции и ответственности за </w:t>
      </w:r>
      <w:r w:rsidR="009756DC">
        <w:rPr>
          <w:color w:val="auto"/>
          <w:sz w:val="28"/>
          <w:szCs w:val="28"/>
        </w:rPr>
        <w:t xml:space="preserve">совершения </w:t>
      </w:r>
      <w:r w:rsidRPr="000E5251">
        <w:rPr>
          <w:color w:val="auto"/>
          <w:sz w:val="28"/>
          <w:szCs w:val="28"/>
        </w:rPr>
        <w:t>коррупционны</w:t>
      </w:r>
      <w:r w:rsidR="009756DC">
        <w:rPr>
          <w:color w:val="auto"/>
          <w:sz w:val="28"/>
          <w:szCs w:val="28"/>
        </w:rPr>
        <w:t>х</w:t>
      </w:r>
      <w:r w:rsidRPr="000E5251">
        <w:rPr>
          <w:color w:val="auto"/>
          <w:sz w:val="28"/>
          <w:szCs w:val="28"/>
        </w:rPr>
        <w:t xml:space="preserve"> правонарушени</w:t>
      </w:r>
      <w:r w:rsidR="009756DC">
        <w:rPr>
          <w:color w:val="auto"/>
          <w:sz w:val="28"/>
          <w:szCs w:val="28"/>
        </w:rPr>
        <w:t>й</w:t>
      </w:r>
      <w:r w:rsidRPr="000E5251">
        <w:rPr>
          <w:color w:val="auto"/>
          <w:sz w:val="28"/>
          <w:szCs w:val="28"/>
        </w:rPr>
        <w:t>;</w:t>
      </w:r>
    </w:p>
    <w:p w:rsidR="002123DA" w:rsidRPr="000E5251" w:rsidRDefault="00283A2E" w:rsidP="00283A2E">
      <w:pPr>
        <w:pStyle w:val="1"/>
        <w:shd w:val="clear" w:color="auto" w:fill="auto"/>
        <w:tabs>
          <w:tab w:val="left" w:pos="958"/>
        </w:tabs>
        <w:ind w:left="709" w:hanging="2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E5251">
        <w:rPr>
          <w:color w:val="auto"/>
          <w:sz w:val="28"/>
          <w:szCs w:val="28"/>
        </w:rPr>
        <w:t xml:space="preserve">- </w:t>
      </w:r>
      <w:r w:rsidR="002369BC" w:rsidRPr="000E5251">
        <w:rPr>
          <w:color w:val="auto"/>
          <w:sz w:val="28"/>
          <w:szCs w:val="28"/>
        </w:rPr>
        <w:t xml:space="preserve">определение основных принципов </w:t>
      </w:r>
      <w:r w:rsidR="009756DC">
        <w:rPr>
          <w:color w:val="auto"/>
          <w:sz w:val="28"/>
          <w:szCs w:val="28"/>
        </w:rPr>
        <w:t xml:space="preserve">противодействия </w:t>
      </w:r>
      <w:r w:rsidR="002369BC" w:rsidRPr="000E5251">
        <w:rPr>
          <w:color w:val="auto"/>
          <w:sz w:val="28"/>
          <w:szCs w:val="28"/>
        </w:rPr>
        <w:t>коррупции в Контрольно-счетно</w:t>
      </w:r>
      <w:r w:rsidR="000E5251" w:rsidRPr="000E5251">
        <w:rPr>
          <w:color w:val="auto"/>
          <w:sz w:val="28"/>
          <w:szCs w:val="28"/>
        </w:rPr>
        <w:t>м органе</w:t>
      </w:r>
      <w:r w:rsidR="002369BC" w:rsidRPr="000E5251">
        <w:rPr>
          <w:color w:val="auto"/>
          <w:sz w:val="28"/>
          <w:szCs w:val="28"/>
        </w:rPr>
        <w:t>;</w:t>
      </w:r>
    </w:p>
    <w:p w:rsidR="009756DC" w:rsidRDefault="000E5251" w:rsidP="00283A2E">
      <w:pPr>
        <w:pStyle w:val="1"/>
        <w:shd w:val="clear" w:color="auto" w:fill="auto"/>
        <w:tabs>
          <w:tab w:val="left" w:pos="958"/>
        </w:tabs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</w:t>
      </w:r>
      <w:r w:rsidR="009756DC">
        <w:rPr>
          <w:color w:val="auto"/>
          <w:sz w:val="28"/>
          <w:szCs w:val="28"/>
        </w:rPr>
        <w:t xml:space="preserve">внедрение в практику работы принципов  и требований </w:t>
      </w:r>
      <w:r w:rsidR="009756DC">
        <w:rPr>
          <w:color w:val="auto"/>
          <w:sz w:val="28"/>
          <w:szCs w:val="28"/>
        </w:rPr>
        <w:lastRenderedPageBreak/>
        <w:t>антикоррупционной политики, ключевых норм антикоррупционного законодательства, а также мероприятий по предотвращению коррупции;</w:t>
      </w:r>
    </w:p>
    <w:p w:rsidR="009756DC" w:rsidRDefault="009756DC" w:rsidP="00283A2E">
      <w:pPr>
        <w:pStyle w:val="1"/>
        <w:shd w:val="clear" w:color="auto" w:fill="auto"/>
        <w:tabs>
          <w:tab w:val="left" w:pos="958"/>
        </w:tabs>
        <w:ind w:left="709" w:hanging="2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оптимизация и конкретизации полномочий должностных лиц;</w:t>
      </w:r>
    </w:p>
    <w:p w:rsidR="009756DC" w:rsidRDefault="009756DC" w:rsidP="00283A2E">
      <w:pPr>
        <w:pStyle w:val="1"/>
        <w:shd w:val="clear" w:color="auto" w:fill="auto"/>
        <w:tabs>
          <w:tab w:val="left" w:pos="958"/>
        </w:tabs>
        <w:ind w:left="709" w:hanging="2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поддержание деловой репутации Контрольно-счетного органа на должном уровне.</w:t>
      </w:r>
    </w:p>
    <w:p w:rsidR="009756DC" w:rsidRDefault="009756DC" w:rsidP="000E5251">
      <w:pPr>
        <w:pStyle w:val="1"/>
        <w:shd w:val="clear" w:color="auto" w:fill="auto"/>
        <w:tabs>
          <w:tab w:val="left" w:pos="958"/>
        </w:tabs>
        <w:ind w:firstLine="0"/>
        <w:jc w:val="both"/>
        <w:rPr>
          <w:color w:val="auto"/>
          <w:sz w:val="28"/>
          <w:szCs w:val="28"/>
        </w:rPr>
      </w:pPr>
    </w:p>
    <w:p w:rsidR="002123DA" w:rsidRPr="000E5251" w:rsidRDefault="002369BC" w:rsidP="00D102C3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003"/>
        </w:tabs>
        <w:ind w:firstLine="680"/>
        <w:jc w:val="center"/>
        <w:rPr>
          <w:color w:val="auto"/>
          <w:sz w:val="28"/>
          <w:szCs w:val="28"/>
        </w:rPr>
      </w:pPr>
      <w:bookmarkStart w:id="4" w:name="bookmark6"/>
      <w:bookmarkStart w:id="5" w:name="bookmark7"/>
      <w:r w:rsidRPr="000E5251">
        <w:rPr>
          <w:color w:val="auto"/>
          <w:sz w:val="28"/>
          <w:szCs w:val="28"/>
        </w:rPr>
        <w:t>Термины и понятия</w:t>
      </w:r>
      <w:bookmarkEnd w:id="4"/>
      <w:bookmarkEnd w:id="5"/>
    </w:p>
    <w:p w:rsidR="002123DA" w:rsidRPr="000E5251" w:rsidRDefault="002369BC">
      <w:pPr>
        <w:pStyle w:val="1"/>
        <w:shd w:val="clear" w:color="auto" w:fill="auto"/>
        <w:ind w:firstLine="680"/>
        <w:jc w:val="both"/>
        <w:rPr>
          <w:color w:val="auto"/>
          <w:sz w:val="28"/>
          <w:szCs w:val="28"/>
        </w:rPr>
      </w:pPr>
      <w:proofErr w:type="gramStart"/>
      <w:r w:rsidRPr="000E5251">
        <w:rPr>
          <w:b/>
          <w:bCs/>
          <w:color w:val="auto"/>
          <w:sz w:val="28"/>
          <w:szCs w:val="28"/>
        </w:rPr>
        <w:t xml:space="preserve">Коррупция - </w:t>
      </w:r>
      <w:r w:rsidRPr="000E5251">
        <w:rPr>
          <w:color w:val="auto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E5251">
        <w:rPr>
          <w:color w:val="auto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лица.</w:t>
      </w:r>
    </w:p>
    <w:p w:rsidR="002123DA" w:rsidRPr="000E5251" w:rsidRDefault="002369BC">
      <w:pPr>
        <w:pStyle w:val="1"/>
        <w:shd w:val="clear" w:color="auto" w:fill="auto"/>
        <w:ind w:firstLine="680"/>
        <w:jc w:val="both"/>
        <w:rPr>
          <w:color w:val="auto"/>
          <w:sz w:val="28"/>
          <w:szCs w:val="28"/>
        </w:rPr>
      </w:pPr>
      <w:r w:rsidRPr="000E5251">
        <w:rPr>
          <w:b/>
          <w:bCs/>
          <w:color w:val="auto"/>
          <w:sz w:val="28"/>
          <w:szCs w:val="28"/>
        </w:rPr>
        <w:t xml:space="preserve">Противодействие коррупции - </w:t>
      </w:r>
      <w:r w:rsidRPr="000E5251">
        <w:rPr>
          <w:color w:val="auto"/>
          <w:sz w:val="28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2123DA" w:rsidRPr="000E5251" w:rsidRDefault="002369BC">
      <w:pPr>
        <w:pStyle w:val="1"/>
        <w:shd w:val="clear" w:color="auto" w:fill="auto"/>
        <w:tabs>
          <w:tab w:val="left" w:pos="982"/>
        </w:tabs>
        <w:ind w:firstLine="680"/>
        <w:jc w:val="both"/>
        <w:rPr>
          <w:color w:val="auto"/>
          <w:sz w:val="28"/>
          <w:szCs w:val="28"/>
        </w:rPr>
      </w:pPr>
      <w:r w:rsidRPr="000E5251">
        <w:rPr>
          <w:color w:val="auto"/>
          <w:sz w:val="28"/>
          <w:szCs w:val="28"/>
        </w:rPr>
        <w:t>а)</w:t>
      </w:r>
      <w:r w:rsidRPr="000E5251">
        <w:rPr>
          <w:color w:val="auto"/>
          <w:sz w:val="28"/>
          <w:szCs w:val="28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2123DA" w:rsidRPr="000E5251" w:rsidRDefault="002369BC">
      <w:pPr>
        <w:pStyle w:val="1"/>
        <w:shd w:val="clear" w:color="auto" w:fill="auto"/>
        <w:tabs>
          <w:tab w:val="left" w:pos="1161"/>
        </w:tabs>
        <w:ind w:firstLine="680"/>
        <w:jc w:val="both"/>
        <w:rPr>
          <w:color w:val="auto"/>
          <w:sz w:val="28"/>
          <w:szCs w:val="28"/>
        </w:rPr>
      </w:pPr>
      <w:r w:rsidRPr="000E5251">
        <w:rPr>
          <w:color w:val="auto"/>
          <w:sz w:val="28"/>
          <w:szCs w:val="28"/>
        </w:rPr>
        <w:t>б)</w:t>
      </w:r>
      <w:r w:rsidRPr="000E5251">
        <w:rPr>
          <w:color w:val="auto"/>
          <w:sz w:val="28"/>
          <w:szCs w:val="28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2123DA" w:rsidRPr="000E5251" w:rsidRDefault="002369BC">
      <w:pPr>
        <w:pStyle w:val="1"/>
        <w:shd w:val="clear" w:color="auto" w:fill="auto"/>
        <w:tabs>
          <w:tab w:val="left" w:pos="1002"/>
        </w:tabs>
        <w:ind w:firstLine="680"/>
        <w:jc w:val="both"/>
        <w:rPr>
          <w:color w:val="auto"/>
          <w:sz w:val="28"/>
          <w:szCs w:val="28"/>
        </w:rPr>
      </w:pPr>
      <w:r w:rsidRPr="000E5251">
        <w:rPr>
          <w:color w:val="auto"/>
          <w:sz w:val="28"/>
          <w:szCs w:val="28"/>
        </w:rPr>
        <w:t>в)</w:t>
      </w:r>
      <w:r w:rsidRPr="000E5251">
        <w:rPr>
          <w:color w:val="auto"/>
          <w:sz w:val="28"/>
          <w:szCs w:val="28"/>
        </w:rPr>
        <w:tab/>
        <w:t>по минимизации и (или) ликвидации последствий коррупционных правонарушений.</w:t>
      </w:r>
    </w:p>
    <w:p w:rsidR="002123DA" w:rsidRDefault="002369BC">
      <w:pPr>
        <w:pStyle w:val="1"/>
        <w:shd w:val="clear" w:color="auto" w:fill="auto"/>
        <w:ind w:firstLine="680"/>
        <w:jc w:val="both"/>
        <w:rPr>
          <w:color w:val="auto"/>
          <w:sz w:val="28"/>
          <w:szCs w:val="28"/>
        </w:rPr>
      </w:pPr>
      <w:r w:rsidRPr="000E5251">
        <w:rPr>
          <w:b/>
          <w:bCs/>
          <w:color w:val="auto"/>
          <w:sz w:val="28"/>
          <w:szCs w:val="28"/>
        </w:rPr>
        <w:t xml:space="preserve">Предупреждение коррупции - </w:t>
      </w:r>
      <w:r w:rsidRPr="000E5251">
        <w:rPr>
          <w:color w:val="auto"/>
          <w:sz w:val="28"/>
          <w:szCs w:val="28"/>
        </w:rPr>
        <w:t>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2123DA" w:rsidRPr="000E5251" w:rsidRDefault="002369BC">
      <w:pPr>
        <w:pStyle w:val="1"/>
        <w:shd w:val="clear" w:color="auto" w:fill="auto"/>
        <w:ind w:firstLine="680"/>
        <w:jc w:val="both"/>
        <w:rPr>
          <w:color w:val="auto"/>
          <w:sz w:val="28"/>
          <w:szCs w:val="28"/>
        </w:rPr>
      </w:pPr>
      <w:r w:rsidRPr="000E5251">
        <w:rPr>
          <w:b/>
          <w:bCs/>
          <w:color w:val="auto"/>
          <w:sz w:val="28"/>
          <w:szCs w:val="28"/>
        </w:rPr>
        <w:t xml:space="preserve">Организация - </w:t>
      </w:r>
      <w:r w:rsidRPr="000E5251">
        <w:rPr>
          <w:color w:val="auto"/>
          <w:sz w:val="28"/>
          <w:szCs w:val="28"/>
        </w:rPr>
        <w:t>юридическое лицо независимо от формы собственности, организационно-правовой формы и отраслевой принадлежности.</w:t>
      </w:r>
    </w:p>
    <w:p w:rsidR="002123DA" w:rsidRPr="00721611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721611">
        <w:rPr>
          <w:b/>
          <w:bCs/>
          <w:color w:val="auto"/>
          <w:sz w:val="28"/>
          <w:szCs w:val="28"/>
        </w:rPr>
        <w:t xml:space="preserve">Контрагент - </w:t>
      </w:r>
      <w:r w:rsidRPr="00721611">
        <w:rPr>
          <w:color w:val="auto"/>
          <w:sz w:val="28"/>
          <w:szCs w:val="28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2123DA" w:rsidRPr="00721611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proofErr w:type="gramStart"/>
      <w:r w:rsidRPr="00721611">
        <w:rPr>
          <w:b/>
          <w:bCs/>
          <w:color w:val="auto"/>
          <w:sz w:val="28"/>
          <w:szCs w:val="28"/>
        </w:rPr>
        <w:t xml:space="preserve">Взятка - </w:t>
      </w:r>
      <w:r w:rsidRPr="00721611">
        <w:rPr>
          <w:color w:val="auto"/>
          <w:sz w:val="28"/>
          <w:szCs w:val="28"/>
        </w:rPr>
        <w:t>получение должностным лицом,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721611">
        <w:rPr>
          <w:color w:val="auto"/>
          <w:sz w:val="28"/>
          <w:szCs w:val="28"/>
        </w:rPr>
        <w:t xml:space="preserve"> равно за общее покровительство или попустительство по службе.</w:t>
      </w:r>
    </w:p>
    <w:p w:rsidR="002123DA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proofErr w:type="gramStart"/>
      <w:r w:rsidRPr="00721611">
        <w:rPr>
          <w:b/>
          <w:bCs/>
          <w:color w:val="auto"/>
          <w:sz w:val="28"/>
          <w:szCs w:val="28"/>
        </w:rPr>
        <w:t xml:space="preserve">Коммерческий подкуп - </w:t>
      </w:r>
      <w:r w:rsidRPr="00721611">
        <w:rPr>
          <w:color w:val="auto"/>
          <w:sz w:val="28"/>
          <w:szCs w:val="28"/>
        </w:rPr>
        <w:t xml:space="preserve">незаконные передача лицу, выполняющему управленческие функции в коммерческой или иной организации, денег, ценных </w:t>
      </w:r>
      <w:r w:rsidRPr="00721611">
        <w:rPr>
          <w:color w:val="auto"/>
          <w:sz w:val="28"/>
          <w:szCs w:val="28"/>
        </w:rPr>
        <w:lastRenderedPageBreak/>
        <w:t>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  <w:proofErr w:type="gramEnd"/>
    </w:p>
    <w:p w:rsidR="00721611" w:rsidRDefault="00721611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582977">
        <w:rPr>
          <w:b/>
          <w:color w:val="auto"/>
          <w:sz w:val="28"/>
          <w:szCs w:val="28"/>
        </w:rPr>
        <w:t>Коррупционное правонарушение</w:t>
      </w:r>
      <w:r>
        <w:rPr>
          <w:color w:val="auto"/>
          <w:sz w:val="28"/>
          <w:szCs w:val="28"/>
        </w:rPr>
        <w:t xml:space="preserve"> –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 ответственность. </w:t>
      </w:r>
    </w:p>
    <w:p w:rsidR="00335DED" w:rsidRPr="00335DED" w:rsidRDefault="00335DED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335DED">
        <w:rPr>
          <w:b/>
          <w:color w:val="auto"/>
          <w:sz w:val="28"/>
          <w:szCs w:val="28"/>
        </w:rPr>
        <w:t xml:space="preserve">Коррупционный фактор </w:t>
      </w:r>
      <w:r>
        <w:rPr>
          <w:b/>
          <w:color w:val="auto"/>
          <w:sz w:val="28"/>
          <w:szCs w:val="28"/>
        </w:rPr>
        <w:t>–</w:t>
      </w:r>
      <w:r w:rsidRPr="00335DED">
        <w:rPr>
          <w:b/>
          <w:color w:val="auto"/>
          <w:sz w:val="28"/>
          <w:szCs w:val="28"/>
        </w:rPr>
        <w:t xml:space="preserve"> </w:t>
      </w:r>
      <w:r w:rsidRPr="00335DED">
        <w:rPr>
          <w:color w:val="auto"/>
          <w:sz w:val="28"/>
          <w:szCs w:val="28"/>
        </w:rPr>
        <w:t>явление или</w:t>
      </w:r>
      <w:r>
        <w:rPr>
          <w:b/>
          <w:color w:val="auto"/>
          <w:sz w:val="28"/>
          <w:szCs w:val="28"/>
        </w:rPr>
        <w:t xml:space="preserve"> </w:t>
      </w:r>
      <w:r w:rsidRPr="00335DED">
        <w:rPr>
          <w:color w:val="auto"/>
          <w:sz w:val="28"/>
          <w:szCs w:val="28"/>
        </w:rPr>
        <w:t>совокупность явлений,</w:t>
      </w:r>
      <w:r>
        <w:rPr>
          <w:color w:val="auto"/>
          <w:sz w:val="28"/>
          <w:szCs w:val="28"/>
        </w:rPr>
        <w:t xml:space="preserve"> порождающих коррупционные правонарушения или способствующие их распространению.</w:t>
      </w:r>
      <w:r w:rsidRPr="00335DED">
        <w:rPr>
          <w:color w:val="auto"/>
          <w:sz w:val="28"/>
          <w:szCs w:val="28"/>
        </w:rPr>
        <w:t xml:space="preserve"> </w:t>
      </w:r>
    </w:p>
    <w:p w:rsidR="002123DA" w:rsidRPr="00335DED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335DED">
        <w:rPr>
          <w:b/>
          <w:bCs/>
          <w:color w:val="auto"/>
          <w:sz w:val="28"/>
          <w:szCs w:val="28"/>
        </w:rPr>
        <w:t xml:space="preserve">Конфликт интересов </w:t>
      </w:r>
      <w:r w:rsidRPr="00335DED">
        <w:rPr>
          <w:color w:val="auto"/>
          <w:sz w:val="28"/>
          <w:szCs w:val="28"/>
        </w:rPr>
        <w:t>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123DA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proofErr w:type="gramStart"/>
      <w:r w:rsidRPr="00335DED">
        <w:rPr>
          <w:b/>
          <w:bCs/>
          <w:color w:val="auto"/>
          <w:sz w:val="28"/>
          <w:szCs w:val="28"/>
        </w:rPr>
        <w:t xml:space="preserve">Личная заинтересованность - </w:t>
      </w:r>
      <w:r w:rsidRPr="00335DED">
        <w:rPr>
          <w:color w:val="auto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работник, и (или</w:t>
      </w:r>
      <w:proofErr w:type="gramEnd"/>
      <w:r w:rsidRPr="00335DED">
        <w:rPr>
          <w:color w:val="auto"/>
          <w:sz w:val="28"/>
          <w:szCs w:val="28"/>
        </w:rPr>
        <w:t>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35DED" w:rsidRPr="00335DED" w:rsidRDefault="00335DED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</w:p>
    <w:p w:rsidR="002123DA" w:rsidRPr="00D102C3" w:rsidRDefault="002369BC" w:rsidP="00D102C3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016"/>
        </w:tabs>
        <w:jc w:val="center"/>
        <w:rPr>
          <w:color w:val="auto"/>
          <w:sz w:val="28"/>
          <w:szCs w:val="28"/>
        </w:rPr>
      </w:pPr>
      <w:bookmarkStart w:id="6" w:name="bookmark8"/>
      <w:bookmarkStart w:id="7" w:name="bookmark9"/>
      <w:r w:rsidRPr="00D102C3">
        <w:rPr>
          <w:color w:val="auto"/>
          <w:sz w:val="28"/>
          <w:szCs w:val="28"/>
        </w:rPr>
        <w:t>Основные принципы Антикоррупционной политики</w:t>
      </w:r>
      <w:bookmarkEnd w:id="6"/>
      <w:bookmarkEnd w:id="7"/>
    </w:p>
    <w:p w:rsidR="002123DA" w:rsidRPr="00D102C3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426"/>
        </w:tabs>
        <w:ind w:firstLine="700"/>
        <w:jc w:val="both"/>
        <w:rPr>
          <w:color w:val="auto"/>
          <w:sz w:val="28"/>
          <w:szCs w:val="28"/>
        </w:rPr>
      </w:pPr>
      <w:r w:rsidRPr="00D102C3">
        <w:rPr>
          <w:color w:val="auto"/>
          <w:sz w:val="28"/>
          <w:szCs w:val="28"/>
        </w:rPr>
        <w:t>Антикоррупционная политика Контрольно-счетно</w:t>
      </w:r>
      <w:r w:rsidR="000E5251" w:rsidRPr="00D102C3">
        <w:rPr>
          <w:color w:val="auto"/>
          <w:sz w:val="28"/>
          <w:szCs w:val="28"/>
        </w:rPr>
        <w:t xml:space="preserve">го органа </w:t>
      </w:r>
      <w:r w:rsidRPr="00D102C3">
        <w:rPr>
          <w:color w:val="auto"/>
          <w:sz w:val="28"/>
          <w:szCs w:val="28"/>
        </w:rPr>
        <w:t>основывается на следующих основных принципах:</w:t>
      </w:r>
    </w:p>
    <w:p w:rsidR="002123DA" w:rsidRPr="00D102C3" w:rsidRDefault="002369BC">
      <w:pPr>
        <w:pStyle w:val="1"/>
        <w:numPr>
          <w:ilvl w:val="0"/>
          <w:numId w:val="4"/>
        </w:numPr>
        <w:shd w:val="clear" w:color="auto" w:fill="auto"/>
        <w:tabs>
          <w:tab w:val="left" w:pos="483"/>
        </w:tabs>
        <w:ind w:firstLine="700"/>
        <w:jc w:val="both"/>
        <w:rPr>
          <w:color w:val="auto"/>
          <w:sz w:val="28"/>
          <w:szCs w:val="28"/>
        </w:rPr>
      </w:pPr>
      <w:r w:rsidRPr="00D102C3">
        <w:rPr>
          <w:color w:val="auto"/>
          <w:sz w:val="28"/>
          <w:szCs w:val="28"/>
        </w:rPr>
        <w:t>Принцип соответствия политики Контрольно-счетно</w:t>
      </w:r>
      <w:r w:rsidR="000E5251" w:rsidRPr="00D102C3">
        <w:rPr>
          <w:color w:val="auto"/>
          <w:sz w:val="28"/>
          <w:szCs w:val="28"/>
        </w:rPr>
        <w:t xml:space="preserve">го органа </w:t>
      </w:r>
      <w:r w:rsidRPr="00D102C3">
        <w:rPr>
          <w:color w:val="auto"/>
          <w:sz w:val="28"/>
          <w:szCs w:val="28"/>
        </w:rPr>
        <w:t>действующему законодательству и общепринятым нормам.</w:t>
      </w:r>
    </w:p>
    <w:p w:rsidR="002123DA" w:rsidRPr="00D102C3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D102C3">
        <w:rPr>
          <w:color w:val="auto"/>
          <w:sz w:val="28"/>
          <w:szCs w:val="28"/>
        </w:rPr>
        <w:t>Соответствие реализуемых антикоррупционных мероприятий Конституции Российской Федерации, законодательству Российской Федерации и иным нормативным правовым актам, применимым к Контрольно-счетно</w:t>
      </w:r>
      <w:r w:rsidR="002F43CF" w:rsidRPr="00D102C3">
        <w:rPr>
          <w:color w:val="auto"/>
          <w:sz w:val="28"/>
          <w:szCs w:val="28"/>
        </w:rPr>
        <w:t>му органу</w:t>
      </w:r>
      <w:r w:rsidRPr="00D102C3">
        <w:rPr>
          <w:color w:val="auto"/>
          <w:sz w:val="28"/>
          <w:szCs w:val="28"/>
        </w:rPr>
        <w:t>.</w:t>
      </w:r>
    </w:p>
    <w:p w:rsidR="002123DA" w:rsidRPr="00D102C3" w:rsidRDefault="002369BC">
      <w:pPr>
        <w:pStyle w:val="1"/>
        <w:numPr>
          <w:ilvl w:val="0"/>
          <w:numId w:val="4"/>
        </w:numPr>
        <w:shd w:val="clear" w:color="auto" w:fill="auto"/>
        <w:tabs>
          <w:tab w:val="left" w:pos="1058"/>
        </w:tabs>
        <w:ind w:firstLine="700"/>
        <w:jc w:val="both"/>
        <w:rPr>
          <w:color w:val="auto"/>
          <w:sz w:val="28"/>
          <w:szCs w:val="28"/>
        </w:rPr>
      </w:pPr>
      <w:r w:rsidRPr="00D102C3">
        <w:rPr>
          <w:color w:val="auto"/>
          <w:sz w:val="28"/>
          <w:szCs w:val="28"/>
        </w:rPr>
        <w:t>Принцип личного примера руководства.</w:t>
      </w:r>
    </w:p>
    <w:p w:rsidR="002123DA" w:rsidRPr="00D102C3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D102C3">
        <w:rPr>
          <w:color w:val="auto"/>
          <w:sz w:val="28"/>
          <w:szCs w:val="28"/>
        </w:rPr>
        <w:t>Ключевая роль руководства Контрольно-счетно</w:t>
      </w:r>
      <w:r w:rsidR="002F43CF" w:rsidRPr="00D102C3">
        <w:rPr>
          <w:color w:val="auto"/>
          <w:sz w:val="28"/>
          <w:szCs w:val="28"/>
        </w:rPr>
        <w:t xml:space="preserve">го органа </w:t>
      </w:r>
      <w:r w:rsidRPr="00D102C3">
        <w:rPr>
          <w:color w:val="auto"/>
          <w:sz w:val="28"/>
          <w:szCs w:val="28"/>
        </w:rPr>
        <w:t>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2123DA" w:rsidRPr="00D102C3" w:rsidRDefault="002369BC">
      <w:pPr>
        <w:pStyle w:val="1"/>
        <w:numPr>
          <w:ilvl w:val="0"/>
          <w:numId w:val="4"/>
        </w:numPr>
        <w:shd w:val="clear" w:color="auto" w:fill="auto"/>
        <w:tabs>
          <w:tab w:val="left" w:pos="1058"/>
        </w:tabs>
        <w:ind w:firstLine="700"/>
        <w:jc w:val="both"/>
        <w:rPr>
          <w:color w:val="auto"/>
          <w:sz w:val="28"/>
          <w:szCs w:val="28"/>
        </w:rPr>
      </w:pPr>
      <w:r w:rsidRPr="00D102C3">
        <w:rPr>
          <w:color w:val="auto"/>
          <w:sz w:val="28"/>
          <w:szCs w:val="28"/>
        </w:rPr>
        <w:t>Принцип вовлеченности работников.</w:t>
      </w:r>
    </w:p>
    <w:p w:rsidR="002123DA" w:rsidRPr="00D102C3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D102C3">
        <w:rPr>
          <w:color w:val="auto"/>
          <w:sz w:val="28"/>
          <w:szCs w:val="28"/>
        </w:rPr>
        <w:t>Информированность работников Контрольно-счетно</w:t>
      </w:r>
      <w:r w:rsidR="002F43CF" w:rsidRPr="00D102C3">
        <w:rPr>
          <w:color w:val="auto"/>
          <w:sz w:val="28"/>
          <w:szCs w:val="28"/>
        </w:rPr>
        <w:t xml:space="preserve">го органа </w:t>
      </w:r>
      <w:r w:rsidRPr="00D102C3">
        <w:rPr>
          <w:color w:val="auto"/>
          <w:sz w:val="28"/>
          <w:szCs w:val="28"/>
        </w:rPr>
        <w:t>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2123DA" w:rsidRPr="00D102C3" w:rsidRDefault="002369BC">
      <w:pPr>
        <w:pStyle w:val="1"/>
        <w:numPr>
          <w:ilvl w:val="0"/>
          <w:numId w:val="4"/>
        </w:numPr>
        <w:shd w:val="clear" w:color="auto" w:fill="auto"/>
        <w:tabs>
          <w:tab w:val="left" w:pos="1166"/>
        </w:tabs>
        <w:ind w:firstLine="700"/>
        <w:jc w:val="both"/>
        <w:rPr>
          <w:color w:val="auto"/>
          <w:sz w:val="28"/>
          <w:szCs w:val="28"/>
        </w:rPr>
      </w:pPr>
      <w:r w:rsidRPr="00D102C3">
        <w:rPr>
          <w:color w:val="auto"/>
          <w:sz w:val="28"/>
          <w:szCs w:val="28"/>
        </w:rPr>
        <w:t>Принцип соразмерности антикоррупционных процедур риску коррупции.</w:t>
      </w:r>
    </w:p>
    <w:p w:rsidR="002123DA" w:rsidRPr="00D102C3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D102C3">
        <w:rPr>
          <w:color w:val="auto"/>
          <w:sz w:val="28"/>
          <w:szCs w:val="28"/>
        </w:rPr>
        <w:t xml:space="preserve">Разработка и выполнение комплекса мероприятий, позволяющих снизить </w:t>
      </w:r>
      <w:r w:rsidRPr="00D102C3">
        <w:rPr>
          <w:color w:val="auto"/>
          <w:sz w:val="28"/>
          <w:szCs w:val="28"/>
        </w:rPr>
        <w:lastRenderedPageBreak/>
        <w:t>вероятность вовлечения Контрольно-счетно</w:t>
      </w:r>
      <w:r w:rsidR="002F43CF" w:rsidRPr="00D102C3">
        <w:rPr>
          <w:color w:val="auto"/>
          <w:sz w:val="28"/>
          <w:szCs w:val="28"/>
        </w:rPr>
        <w:t>го органа</w:t>
      </w:r>
      <w:r w:rsidRPr="00D102C3">
        <w:rPr>
          <w:color w:val="auto"/>
          <w:sz w:val="28"/>
          <w:szCs w:val="28"/>
        </w:rPr>
        <w:t>, ее руководителя и работников в коррупционную деятельность, осуществляется с учетом существующих в деятельности Контрольно-счетно</w:t>
      </w:r>
      <w:r w:rsidR="002F43CF" w:rsidRPr="00D102C3">
        <w:rPr>
          <w:color w:val="auto"/>
          <w:sz w:val="28"/>
          <w:szCs w:val="28"/>
        </w:rPr>
        <w:t>го органа</w:t>
      </w:r>
      <w:r w:rsidRPr="00D102C3">
        <w:rPr>
          <w:color w:val="auto"/>
          <w:sz w:val="28"/>
          <w:szCs w:val="28"/>
        </w:rPr>
        <w:t xml:space="preserve"> коррупционных рисков.</w:t>
      </w:r>
    </w:p>
    <w:p w:rsidR="002123DA" w:rsidRPr="00D102C3" w:rsidRDefault="002369BC">
      <w:pPr>
        <w:pStyle w:val="1"/>
        <w:numPr>
          <w:ilvl w:val="0"/>
          <w:numId w:val="4"/>
        </w:numPr>
        <w:shd w:val="clear" w:color="auto" w:fill="auto"/>
        <w:tabs>
          <w:tab w:val="left" w:pos="1058"/>
        </w:tabs>
        <w:ind w:firstLine="700"/>
        <w:jc w:val="both"/>
        <w:rPr>
          <w:color w:val="auto"/>
          <w:sz w:val="28"/>
          <w:szCs w:val="28"/>
        </w:rPr>
      </w:pPr>
      <w:r w:rsidRPr="00D102C3">
        <w:rPr>
          <w:color w:val="auto"/>
          <w:sz w:val="28"/>
          <w:szCs w:val="28"/>
        </w:rPr>
        <w:t>Принцип эффективности антикоррупционных процедур.</w:t>
      </w:r>
    </w:p>
    <w:p w:rsidR="002123DA" w:rsidRPr="00D102C3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D102C3">
        <w:rPr>
          <w:color w:val="auto"/>
          <w:sz w:val="28"/>
          <w:szCs w:val="28"/>
        </w:rPr>
        <w:t>Применение в Контрольно-счетно</w:t>
      </w:r>
      <w:r w:rsidR="002F43CF" w:rsidRPr="00D102C3">
        <w:rPr>
          <w:color w:val="auto"/>
          <w:sz w:val="28"/>
          <w:szCs w:val="28"/>
        </w:rPr>
        <w:t>м органе</w:t>
      </w:r>
      <w:r w:rsidRPr="00D102C3">
        <w:rPr>
          <w:color w:val="auto"/>
          <w:sz w:val="28"/>
          <w:szCs w:val="28"/>
        </w:rPr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 w:rsidRPr="00D102C3">
        <w:rPr>
          <w:color w:val="auto"/>
          <w:sz w:val="28"/>
          <w:szCs w:val="28"/>
        </w:rPr>
        <w:t>приносят значимый результат</w:t>
      </w:r>
      <w:proofErr w:type="gramEnd"/>
      <w:r w:rsidRPr="00D102C3">
        <w:rPr>
          <w:color w:val="auto"/>
          <w:sz w:val="28"/>
          <w:szCs w:val="28"/>
        </w:rPr>
        <w:t>.</w:t>
      </w:r>
    </w:p>
    <w:p w:rsidR="002123DA" w:rsidRPr="00D102C3" w:rsidRDefault="002369BC">
      <w:pPr>
        <w:pStyle w:val="1"/>
        <w:numPr>
          <w:ilvl w:val="0"/>
          <w:numId w:val="4"/>
        </w:numPr>
        <w:shd w:val="clear" w:color="auto" w:fill="auto"/>
        <w:tabs>
          <w:tab w:val="left" w:pos="1055"/>
        </w:tabs>
        <w:ind w:firstLine="700"/>
        <w:jc w:val="both"/>
        <w:rPr>
          <w:color w:val="auto"/>
          <w:sz w:val="28"/>
          <w:szCs w:val="28"/>
        </w:rPr>
      </w:pPr>
      <w:r w:rsidRPr="00D102C3">
        <w:rPr>
          <w:color w:val="auto"/>
          <w:sz w:val="28"/>
          <w:szCs w:val="28"/>
        </w:rPr>
        <w:t>Принцип ответственности и неотвратимости наказания.</w:t>
      </w:r>
    </w:p>
    <w:p w:rsidR="002123DA" w:rsidRPr="00D102C3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D102C3">
        <w:rPr>
          <w:color w:val="auto"/>
          <w:sz w:val="28"/>
          <w:szCs w:val="28"/>
        </w:rPr>
        <w:t>Неотвратимость наказания для работников Контрольно-счетно</w:t>
      </w:r>
      <w:r w:rsidR="002F43CF" w:rsidRPr="00D102C3">
        <w:rPr>
          <w:color w:val="auto"/>
          <w:sz w:val="28"/>
          <w:szCs w:val="28"/>
        </w:rPr>
        <w:t xml:space="preserve">го органа </w:t>
      </w:r>
      <w:r w:rsidRPr="00D102C3">
        <w:rPr>
          <w:color w:val="auto"/>
          <w:sz w:val="28"/>
          <w:szCs w:val="28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="00D102C3">
        <w:rPr>
          <w:color w:val="auto"/>
          <w:sz w:val="28"/>
          <w:szCs w:val="28"/>
        </w:rPr>
        <w:t>председателя</w:t>
      </w:r>
      <w:r w:rsidRPr="00D102C3">
        <w:rPr>
          <w:color w:val="auto"/>
          <w:sz w:val="28"/>
          <w:szCs w:val="28"/>
        </w:rPr>
        <w:t xml:space="preserve"> Контрольно-счетно</w:t>
      </w:r>
      <w:r w:rsidR="002F43CF" w:rsidRPr="00D102C3">
        <w:rPr>
          <w:color w:val="auto"/>
          <w:sz w:val="28"/>
          <w:szCs w:val="28"/>
        </w:rPr>
        <w:t xml:space="preserve">го органа </w:t>
      </w:r>
      <w:r w:rsidRPr="00D102C3">
        <w:rPr>
          <w:color w:val="auto"/>
          <w:sz w:val="28"/>
          <w:szCs w:val="28"/>
        </w:rPr>
        <w:t>за реализацию антикоррупционной политики Контрольно-счетно</w:t>
      </w:r>
      <w:r w:rsidR="002F43CF" w:rsidRPr="00D102C3">
        <w:rPr>
          <w:color w:val="auto"/>
          <w:sz w:val="28"/>
          <w:szCs w:val="28"/>
        </w:rPr>
        <w:t>го органа</w:t>
      </w:r>
      <w:r w:rsidRPr="00D102C3">
        <w:rPr>
          <w:color w:val="auto"/>
          <w:sz w:val="28"/>
          <w:szCs w:val="28"/>
        </w:rPr>
        <w:t>.</w:t>
      </w:r>
    </w:p>
    <w:p w:rsidR="002123DA" w:rsidRPr="00D102C3" w:rsidRDefault="002369BC">
      <w:pPr>
        <w:pStyle w:val="1"/>
        <w:numPr>
          <w:ilvl w:val="0"/>
          <w:numId w:val="4"/>
        </w:numPr>
        <w:shd w:val="clear" w:color="auto" w:fill="auto"/>
        <w:tabs>
          <w:tab w:val="left" w:pos="1055"/>
        </w:tabs>
        <w:ind w:firstLine="700"/>
        <w:jc w:val="both"/>
        <w:rPr>
          <w:color w:val="auto"/>
          <w:sz w:val="28"/>
          <w:szCs w:val="28"/>
        </w:rPr>
      </w:pPr>
      <w:r w:rsidRPr="00D102C3">
        <w:rPr>
          <w:color w:val="auto"/>
          <w:sz w:val="28"/>
          <w:szCs w:val="28"/>
        </w:rPr>
        <w:t>Принцип открытости деятельности.</w:t>
      </w:r>
    </w:p>
    <w:p w:rsidR="002123DA" w:rsidRPr="00C07237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C07237">
        <w:rPr>
          <w:color w:val="auto"/>
          <w:sz w:val="28"/>
          <w:szCs w:val="28"/>
        </w:rPr>
        <w:t>Информирование контрагентов, партнеров и общественности о принятых в Контрольно-счетно</w:t>
      </w:r>
      <w:r w:rsidR="002F43CF" w:rsidRPr="00C07237">
        <w:rPr>
          <w:color w:val="auto"/>
          <w:sz w:val="28"/>
          <w:szCs w:val="28"/>
        </w:rPr>
        <w:t xml:space="preserve">м органе </w:t>
      </w:r>
      <w:r w:rsidRPr="00C07237">
        <w:rPr>
          <w:color w:val="auto"/>
          <w:sz w:val="28"/>
          <w:szCs w:val="28"/>
        </w:rPr>
        <w:t xml:space="preserve"> антикоррупционных стандартах ведения деятельности.</w:t>
      </w:r>
    </w:p>
    <w:p w:rsidR="002123DA" w:rsidRPr="00C07237" w:rsidRDefault="002369BC">
      <w:pPr>
        <w:pStyle w:val="1"/>
        <w:numPr>
          <w:ilvl w:val="0"/>
          <w:numId w:val="4"/>
        </w:numPr>
        <w:shd w:val="clear" w:color="auto" w:fill="auto"/>
        <w:tabs>
          <w:tab w:val="left" w:pos="1055"/>
        </w:tabs>
        <w:ind w:firstLine="700"/>
        <w:jc w:val="both"/>
        <w:rPr>
          <w:color w:val="auto"/>
          <w:sz w:val="28"/>
          <w:szCs w:val="28"/>
        </w:rPr>
      </w:pPr>
      <w:r w:rsidRPr="00C07237">
        <w:rPr>
          <w:color w:val="auto"/>
          <w:sz w:val="28"/>
          <w:szCs w:val="28"/>
        </w:rPr>
        <w:t>Принцип постоянного контроля и регулярного мониторинга.</w:t>
      </w:r>
    </w:p>
    <w:p w:rsidR="002123DA" w:rsidRPr="00C07237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C07237">
        <w:rPr>
          <w:color w:val="auto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C07237">
        <w:rPr>
          <w:color w:val="auto"/>
          <w:sz w:val="28"/>
          <w:szCs w:val="28"/>
        </w:rPr>
        <w:t>контроля за</w:t>
      </w:r>
      <w:proofErr w:type="gramEnd"/>
      <w:r w:rsidRPr="00C07237">
        <w:rPr>
          <w:color w:val="auto"/>
          <w:sz w:val="28"/>
          <w:szCs w:val="28"/>
        </w:rPr>
        <w:t xml:space="preserve"> их исполнением.</w:t>
      </w:r>
    </w:p>
    <w:p w:rsidR="002123DA" w:rsidRPr="00C07237" w:rsidRDefault="002369BC">
      <w:pPr>
        <w:pStyle w:val="1"/>
        <w:numPr>
          <w:ilvl w:val="0"/>
          <w:numId w:val="4"/>
        </w:numPr>
        <w:shd w:val="clear" w:color="auto" w:fill="auto"/>
        <w:tabs>
          <w:tab w:val="left" w:pos="1058"/>
        </w:tabs>
        <w:ind w:firstLine="700"/>
        <w:jc w:val="both"/>
        <w:rPr>
          <w:color w:val="auto"/>
          <w:sz w:val="28"/>
          <w:szCs w:val="28"/>
        </w:rPr>
      </w:pPr>
      <w:r w:rsidRPr="00C07237">
        <w:rPr>
          <w:color w:val="auto"/>
          <w:sz w:val="28"/>
          <w:szCs w:val="28"/>
        </w:rPr>
        <w:t>Принцип непринятия коррупции.</w:t>
      </w:r>
    </w:p>
    <w:p w:rsidR="002123DA" w:rsidRPr="00C07237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C07237">
        <w:rPr>
          <w:color w:val="auto"/>
          <w:sz w:val="28"/>
          <w:szCs w:val="28"/>
        </w:rPr>
        <w:t>Контрольно-счетн</w:t>
      </w:r>
      <w:r w:rsidR="002F43CF" w:rsidRPr="00C07237">
        <w:rPr>
          <w:color w:val="auto"/>
          <w:sz w:val="28"/>
          <w:szCs w:val="28"/>
        </w:rPr>
        <w:t xml:space="preserve">ый орган </w:t>
      </w:r>
      <w:r w:rsidRPr="00C07237">
        <w:rPr>
          <w:color w:val="auto"/>
          <w:sz w:val="28"/>
          <w:szCs w:val="28"/>
        </w:rPr>
        <w:t>придерживается принципа непринятия коррупции во всех ее формах и проявлениях.</w:t>
      </w:r>
    </w:p>
    <w:p w:rsidR="002123DA" w:rsidRPr="00C07237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C07237">
        <w:rPr>
          <w:color w:val="auto"/>
          <w:sz w:val="28"/>
          <w:szCs w:val="28"/>
        </w:rPr>
        <w:t>Указанный принцип означает полный запрет на совершение должностными лицами/работниками Контрольно-счетно</w:t>
      </w:r>
      <w:r w:rsidR="002F43CF" w:rsidRPr="00C07237">
        <w:rPr>
          <w:color w:val="auto"/>
          <w:sz w:val="28"/>
          <w:szCs w:val="28"/>
        </w:rPr>
        <w:t>го органа</w:t>
      </w:r>
      <w:r w:rsidRPr="00C07237">
        <w:rPr>
          <w:color w:val="auto"/>
          <w:sz w:val="28"/>
          <w:szCs w:val="28"/>
        </w:rPr>
        <w:t>, а также контрагентами Контрольно-счетно</w:t>
      </w:r>
      <w:r w:rsidR="002F43CF" w:rsidRPr="00C07237">
        <w:rPr>
          <w:color w:val="auto"/>
          <w:sz w:val="28"/>
          <w:szCs w:val="28"/>
        </w:rPr>
        <w:t xml:space="preserve">го органа </w:t>
      </w:r>
      <w:r w:rsidRPr="00C07237">
        <w:rPr>
          <w:color w:val="auto"/>
          <w:sz w:val="28"/>
          <w:szCs w:val="28"/>
        </w:rPr>
        <w:t>непосредственно либо через третьих лиц коррупционной деятельности, включая посредничество в ее осуществлении.</w:t>
      </w:r>
    </w:p>
    <w:p w:rsidR="002123DA" w:rsidRPr="00C07237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C07237">
        <w:rPr>
          <w:color w:val="auto"/>
          <w:sz w:val="28"/>
          <w:szCs w:val="28"/>
        </w:rPr>
        <w:t>Должностные лица/работники Контрольно-счетно</w:t>
      </w:r>
      <w:r w:rsidR="002F43CF" w:rsidRPr="00C07237">
        <w:rPr>
          <w:color w:val="auto"/>
          <w:sz w:val="28"/>
          <w:szCs w:val="28"/>
        </w:rPr>
        <w:t xml:space="preserve">го органа </w:t>
      </w:r>
      <w:r w:rsidRPr="00C07237">
        <w:rPr>
          <w:color w:val="auto"/>
          <w:sz w:val="28"/>
          <w:szCs w:val="28"/>
        </w:rPr>
        <w:t>также быть истолковано окружающими как готовность совершить или участвовать в совершении коррупционного нарушения в интересах или от имени Контрольно</w:t>
      </w:r>
      <w:r w:rsidRPr="00C07237">
        <w:rPr>
          <w:color w:val="auto"/>
          <w:sz w:val="28"/>
          <w:szCs w:val="28"/>
        </w:rPr>
        <w:softHyphen/>
      </w:r>
      <w:r w:rsidR="002F43CF" w:rsidRPr="00C07237">
        <w:rPr>
          <w:color w:val="auto"/>
          <w:sz w:val="28"/>
          <w:szCs w:val="28"/>
        </w:rPr>
        <w:t>-</w:t>
      </w:r>
      <w:r w:rsidRPr="00C07237">
        <w:rPr>
          <w:color w:val="auto"/>
          <w:sz w:val="28"/>
          <w:szCs w:val="28"/>
        </w:rPr>
        <w:t>счетно</w:t>
      </w:r>
      <w:r w:rsidR="002F43CF" w:rsidRPr="00C07237">
        <w:rPr>
          <w:color w:val="auto"/>
          <w:sz w:val="28"/>
          <w:szCs w:val="28"/>
        </w:rPr>
        <w:t>го органа</w:t>
      </w:r>
      <w:r w:rsidRPr="00C07237">
        <w:rPr>
          <w:color w:val="auto"/>
          <w:sz w:val="28"/>
          <w:szCs w:val="28"/>
        </w:rPr>
        <w:t>.</w:t>
      </w:r>
    </w:p>
    <w:p w:rsidR="002123DA" w:rsidRPr="00291E6A" w:rsidRDefault="002369BC">
      <w:pPr>
        <w:pStyle w:val="1"/>
        <w:numPr>
          <w:ilvl w:val="0"/>
          <w:numId w:val="4"/>
        </w:numPr>
        <w:shd w:val="clear" w:color="auto" w:fill="auto"/>
        <w:tabs>
          <w:tab w:val="left" w:pos="1151"/>
        </w:tabs>
        <w:ind w:firstLine="70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t>Принцип непрерывного информирования и обучения.</w:t>
      </w:r>
    </w:p>
    <w:p w:rsidR="002123DA" w:rsidRPr="00291E6A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t>Контрольно-счетн</w:t>
      </w:r>
      <w:r w:rsidR="002F43CF" w:rsidRPr="00291E6A">
        <w:rPr>
          <w:color w:val="auto"/>
          <w:sz w:val="28"/>
          <w:szCs w:val="28"/>
        </w:rPr>
        <w:t xml:space="preserve">ый орган </w:t>
      </w:r>
      <w:r w:rsidRPr="00291E6A">
        <w:rPr>
          <w:color w:val="auto"/>
          <w:sz w:val="28"/>
          <w:szCs w:val="28"/>
        </w:rPr>
        <w:t>придерживается принципа непрерывного информирования и обучения работников Контрольно-счетно</w:t>
      </w:r>
      <w:r w:rsidR="00652F94" w:rsidRPr="00291E6A">
        <w:rPr>
          <w:color w:val="auto"/>
          <w:sz w:val="28"/>
          <w:szCs w:val="28"/>
        </w:rPr>
        <w:t xml:space="preserve">го органа </w:t>
      </w:r>
      <w:r w:rsidRPr="00291E6A">
        <w:rPr>
          <w:color w:val="auto"/>
          <w:sz w:val="28"/>
          <w:szCs w:val="28"/>
        </w:rPr>
        <w:t>в сфере противодействия коррупции.</w:t>
      </w:r>
    </w:p>
    <w:p w:rsidR="002123DA" w:rsidRPr="00291E6A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t>Должностные лица и работники Контрольно-счетно</w:t>
      </w:r>
      <w:r w:rsidR="00652F94" w:rsidRPr="00291E6A">
        <w:rPr>
          <w:color w:val="auto"/>
          <w:sz w:val="28"/>
          <w:szCs w:val="28"/>
        </w:rPr>
        <w:t xml:space="preserve">го органа </w:t>
      </w:r>
      <w:r w:rsidRPr="00291E6A">
        <w:rPr>
          <w:color w:val="auto"/>
          <w:sz w:val="28"/>
          <w:szCs w:val="28"/>
        </w:rPr>
        <w:t>информируются в</w:t>
      </w:r>
      <w:r w:rsidR="00652F94" w:rsidRPr="00291E6A">
        <w:rPr>
          <w:color w:val="auto"/>
          <w:sz w:val="28"/>
          <w:szCs w:val="28"/>
        </w:rPr>
        <w:t xml:space="preserve"> установленном Контрольно-счетным органом </w:t>
      </w:r>
      <w:r w:rsidRPr="00291E6A">
        <w:rPr>
          <w:color w:val="auto"/>
          <w:sz w:val="28"/>
          <w:szCs w:val="28"/>
        </w:rPr>
        <w:t>порядке о необходимости соблюдения положений законодательства Российской Федерации в области противодействия коррупции и антикоррупционной политики Контрольно-счетно</w:t>
      </w:r>
      <w:r w:rsidR="00652F94" w:rsidRPr="00291E6A">
        <w:rPr>
          <w:color w:val="auto"/>
          <w:sz w:val="28"/>
          <w:szCs w:val="28"/>
        </w:rPr>
        <w:t>го органа</w:t>
      </w:r>
      <w:r w:rsidRPr="00291E6A">
        <w:rPr>
          <w:color w:val="auto"/>
          <w:sz w:val="28"/>
          <w:szCs w:val="28"/>
        </w:rPr>
        <w:t>.</w:t>
      </w:r>
    </w:p>
    <w:p w:rsidR="002123DA" w:rsidRPr="00291E6A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t>Работники Контрольно-счетно</w:t>
      </w:r>
      <w:r w:rsidR="00652F94" w:rsidRPr="00291E6A">
        <w:rPr>
          <w:color w:val="auto"/>
          <w:sz w:val="28"/>
          <w:szCs w:val="28"/>
        </w:rPr>
        <w:t xml:space="preserve">го органа </w:t>
      </w:r>
      <w:r w:rsidRPr="00291E6A">
        <w:rPr>
          <w:color w:val="auto"/>
          <w:sz w:val="28"/>
          <w:szCs w:val="28"/>
        </w:rPr>
        <w:t>регулярно проходят обучение в области противодействия коррупции.</w:t>
      </w:r>
    </w:p>
    <w:p w:rsidR="002123DA" w:rsidRPr="00291E6A" w:rsidRDefault="002369BC">
      <w:pPr>
        <w:pStyle w:val="1"/>
        <w:numPr>
          <w:ilvl w:val="0"/>
          <w:numId w:val="4"/>
        </w:numPr>
        <w:shd w:val="clear" w:color="auto" w:fill="auto"/>
        <w:tabs>
          <w:tab w:val="left" w:pos="1131"/>
        </w:tabs>
        <w:ind w:firstLine="68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t>Принцип вовлеченности работников.</w:t>
      </w:r>
    </w:p>
    <w:p w:rsidR="002123DA" w:rsidRPr="00291E6A" w:rsidRDefault="002369BC">
      <w:pPr>
        <w:pStyle w:val="1"/>
        <w:shd w:val="clear" w:color="auto" w:fill="auto"/>
        <w:spacing w:after="300"/>
        <w:ind w:firstLine="70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lastRenderedPageBreak/>
        <w:t>Информирование должностных лиц/работников Контрольно-счетно</w:t>
      </w:r>
      <w:r w:rsidR="00652F94" w:rsidRPr="00291E6A">
        <w:rPr>
          <w:color w:val="auto"/>
          <w:sz w:val="28"/>
          <w:szCs w:val="28"/>
        </w:rPr>
        <w:t>го органа</w:t>
      </w:r>
      <w:r w:rsidRPr="00291E6A">
        <w:rPr>
          <w:color w:val="auto"/>
          <w:sz w:val="28"/>
          <w:szCs w:val="28"/>
        </w:rPr>
        <w:t xml:space="preserve"> о положениях законодательства о противодействии коррупции и их активное в формировании и реализации антикоррупционных стандартов и процедур.</w:t>
      </w:r>
    </w:p>
    <w:p w:rsidR="002123DA" w:rsidRPr="00291E6A" w:rsidRDefault="002369BC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055"/>
        </w:tabs>
        <w:jc w:val="both"/>
        <w:rPr>
          <w:color w:val="auto"/>
          <w:sz w:val="28"/>
          <w:szCs w:val="28"/>
        </w:rPr>
      </w:pPr>
      <w:bookmarkStart w:id="8" w:name="bookmark10"/>
      <w:bookmarkStart w:id="9" w:name="bookmark11"/>
      <w:r w:rsidRPr="00291E6A">
        <w:rPr>
          <w:color w:val="auto"/>
          <w:sz w:val="28"/>
          <w:szCs w:val="28"/>
        </w:rPr>
        <w:t>Круг лиц, попадающих под действие антикоррупционной политики</w:t>
      </w:r>
      <w:bookmarkEnd w:id="8"/>
      <w:bookmarkEnd w:id="9"/>
    </w:p>
    <w:p w:rsidR="002123DA" w:rsidRPr="00291E6A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278"/>
        </w:tabs>
        <w:spacing w:after="300"/>
        <w:ind w:firstLine="70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t>Основным кругом лиц, попадающих под действие политики, являются должностные лица/работники Контрольно-счетно</w:t>
      </w:r>
      <w:r w:rsidR="00652F94" w:rsidRPr="00291E6A">
        <w:rPr>
          <w:color w:val="auto"/>
          <w:sz w:val="28"/>
          <w:szCs w:val="28"/>
        </w:rPr>
        <w:t>го органа</w:t>
      </w:r>
      <w:r w:rsidRPr="00291E6A">
        <w:rPr>
          <w:color w:val="auto"/>
          <w:sz w:val="28"/>
          <w:szCs w:val="28"/>
        </w:rPr>
        <w:t>, находящиеся с ней в трудовых отношениях, вне зависимости от занимаемой должности и выполняемых функций.</w:t>
      </w:r>
    </w:p>
    <w:p w:rsidR="002123DA" w:rsidRPr="00291E6A" w:rsidRDefault="002369BC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055"/>
        </w:tabs>
        <w:jc w:val="both"/>
        <w:rPr>
          <w:color w:val="auto"/>
          <w:sz w:val="28"/>
          <w:szCs w:val="28"/>
        </w:rPr>
      </w:pPr>
      <w:bookmarkStart w:id="10" w:name="bookmark12"/>
      <w:bookmarkStart w:id="11" w:name="bookmark13"/>
      <w:r w:rsidRPr="00291E6A">
        <w:rPr>
          <w:color w:val="auto"/>
          <w:sz w:val="28"/>
          <w:szCs w:val="28"/>
        </w:rPr>
        <w:t>Обязанности должностных лиц/работников</w:t>
      </w:r>
      <w:bookmarkEnd w:id="10"/>
      <w:bookmarkEnd w:id="11"/>
    </w:p>
    <w:p w:rsidR="002123DA" w:rsidRPr="00291E6A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171"/>
        </w:tabs>
        <w:ind w:firstLine="70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t>Должностные лица/работники Контрольно-счетно</w:t>
      </w:r>
      <w:r w:rsidR="00652F94" w:rsidRPr="00291E6A">
        <w:rPr>
          <w:color w:val="auto"/>
          <w:sz w:val="28"/>
          <w:szCs w:val="28"/>
        </w:rPr>
        <w:t>го органа</w:t>
      </w:r>
      <w:r w:rsidRPr="00291E6A">
        <w:rPr>
          <w:color w:val="auto"/>
          <w:sz w:val="28"/>
          <w:szCs w:val="28"/>
        </w:rPr>
        <w:t xml:space="preserve"> обязаны в рамках своих полномочий обеспечивать эффективность применяемых мер по противодействию коррупции.</w:t>
      </w:r>
    </w:p>
    <w:p w:rsidR="002123DA" w:rsidRPr="00291E6A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168"/>
        </w:tabs>
        <w:ind w:firstLine="70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t>Должностные лица и работники Контрольно-счетно</w:t>
      </w:r>
      <w:r w:rsidR="00652F94" w:rsidRPr="00291E6A">
        <w:rPr>
          <w:color w:val="auto"/>
          <w:sz w:val="28"/>
          <w:szCs w:val="28"/>
        </w:rPr>
        <w:t xml:space="preserve">го органа </w:t>
      </w:r>
      <w:r w:rsidRPr="00291E6A">
        <w:rPr>
          <w:color w:val="auto"/>
          <w:sz w:val="28"/>
          <w:szCs w:val="28"/>
        </w:rPr>
        <w:t>в связи с исполнением ими должностных обязанностей, в соответствии с трудовым</w:t>
      </w:r>
      <w:r w:rsidR="00291E6A" w:rsidRPr="00291E6A">
        <w:rPr>
          <w:color w:val="auto"/>
          <w:sz w:val="28"/>
          <w:szCs w:val="28"/>
        </w:rPr>
        <w:t xml:space="preserve"> договором </w:t>
      </w:r>
      <w:r w:rsidRPr="00291E6A">
        <w:rPr>
          <w:color w:val="auto"/>
          <w:sz w:val="28"/>
          <w:szCs w:val="28"/>
        </w:rPr>
        <w:t>должны:</w:t>
      </w:r>
    </w:p>
    <w:p w:rsidR="002123DA" w:rsidRPr="00291E6A" w:rsidRDefault="002369BC">
      <w:pPr>
        <w:pStyle w:val="1"/>
        <w:numPr>
          <w:ilvl w:val="0"/>
          <w:numId w:val="2"/>
        </w:numPr>
        <w:shd w:val="clear" w:color="auto" w:fill="auto"/>
        <w:tabs>
          <w:tab w:val="left" w:pos="867"/>
        </w:tabs>
        <w:ind w:firstLine="70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t>руководствоваться требованиями настоящего Положения и неукоснительно соблюдать принципы антикоррупционной политики;</w:t>
      </w:r>
    </w:p>
    <w:p w:rsidR="002123DA" w:rsidRPr="00291E6A" w:rsidRDefault="002369BC">
      <w:pPr>
        <w:pStyle w:val="1"/>
        <w:numPr>
          <w:ilvl w:val="0"/>
          <w:numId w:val="2"/>
        </w:numPr>
        <w:shd w:val="clear" w:color="auto" w:fill="auto"/>
        <w:tabs>
          <w:tab w:val="left" w:pos="867"/>
        </w:tabs>
        <w:ind w:firstLine="70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t>избегать совершения и участия в совершении коррупционных правонарушений, в том числе в интересах или от имени Контрольно-счетно</w:t>
      </w:r>
      <w:r w:rsidR="00652F94" w:rsidRPr="00291E6A">
        <w:rPr>
          <w:color w:val="auto"/>
          <w:sz w:val="28"/>
          <w:szCs w:val="28"/>
        </w:rPr>
        <w:t>го органа</w:t>
      </w:r>
      <w:r w:rsidRPr="00291E6A">
        <w:rPr>
          <w:color w:val="auto"/>
          <w:sz w:val="28"/>
          <w:szCs w:val="28"/>
        </w:rPr>
        <w:t>;</w:t>
      </w:r>
    </w:p>
    <w:p w:rsidR="002123DA" w:rsidRPr="00291E6A" w:rsidRDefault="002369BC">
      <w:pPr>
        <w:pStyle w:val="1"/>
        <w:numPr>
          <w:ilvl w:val="0"/>
          <w:numId w:val="2"/>
        </w:numPr>
        <w:shd w:val="clear" w:color="auto" w:fill="auto"/>
        <w:tabs>
          <w:tab w:val="left" w:pos="867"/>
        </w:tabs>
        <w:ind w:firstLine="70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t>исключать поведение,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Контрольно-счетно</w:t>
      </w:r>
      <w:r w:rsidR="00652F94" w:rsidRPr="00291E6A">
        <w:rPr>
          <w:color w:val="auto"/>
          <w:sz w:val="28"/>
          <w:szCs w:val="28"/>
        </w:rPr>
        <w:t>го органа</w:t>
      </w:r>
      <w:r w:rsidRPr="00291E6A">
        <w:rPr>
          <w:color w:val="auto"/>
          <w:sz w:val="28"/>
          <w:szCs w:val="28"/>
        </w:rPr>
        <w:t>.</w:t>
      </w:r>
    </w:p>
    <w:p w:rsidR="002123DA" w:rsidRPr="00291E6A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174"/>
        </w:tabs>
        <w:ind w:firstLine="70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t>Работники Контрольно-счетно</w:t>
      </w:r>
      <w:r w:rsidR="00572FB4" w:rsidRPr="00291E6A">
        <w:rPr>
          <w:color w:val="auto"/>
          <w:sz w:val="28"/>
          <w:szCs w:val="28"/>
        </w:rPr>
        <w:t>го органа</w:t>
      </w:r>
      <w:r w:rsidRPr="00291E6A">
        <w:rPr>
          <w:color w:val="auto"/>
          <w:sz w:val="28"/>
          <w:szCs w:val="28"/>
        </w:rPr>
        <w:t xml:space="preserve"> в связи с исполнением ими должностных обязанностей, в соответствии со служебным контрактом должны:</w:t>
      </w:r>
    </w:p>
    <w:p w:rsidR="002123DA" w:rsidRPr="00291E6A" w:rsidRDefault="002369BC">
      <w:pPr>
        <w:pStyle w:val="1"/>
        <w:numPr>
          <w:ilvl w:val="0"/>
          <w:numId w:val="2"/>
        </w:numPr>
        <w:shd w:val="clear" w:color="auto" w:fill="auto"/>
        <w:tabs>
          <w:tab w:val="left" w:pos="863"/>
        </w:tabs>
        <w:ind w:firstLine="70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t>незамедлительно информировать председателя Контрольно-счетно</w:t>
      </w:r>
      <w:r w:rsidR="00572FB4" w:rsidRPr="00291E6A">
        <w:rPr>
          <w:color w:val="auto"/>
          <w:sz w:val="28"/>
          <w:szCs w:val="28"/>
        </w:rPr>
        <w:t>го органа</w:t>
      </w:r>
      <w:r w:rsidRPr="00291E6A">
        <w:rPr>
          <w:color w:val="auto"/>
          <w:sz w:val="28"/>
          <w:szCs w:val="28"/>
        </w:rPr>
        <w:t xml:space="preserve"> о случаях склонения к совершению коррупционных правонарушений;</w:t>
      </w:r>
    </w:p>
    <w:p w:rsidR="002123DA" w:rsidRPr="00291E6A" w:rsidRDefault="002369BC">
      <w:pPr>
        <w:pStyle w:val="1"/>
        <w:numPr>
          <w:ilvl w:val="0"/>
          <w:numId w:val="2"/>
        </w:numPr>
        <w:shd w:val="clear" w:color="auto" w:fill="auto"/>
        <w:tabs>
          <w:tab w:val="left" w:pos="860"/>
        </w:tabs>
        <w:ind w:firstLine="70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t>незамедлительно информировать председателя Контрольно-счетно</w:t>
      </w:r>
      <w:r w:rsidR="00572FB4" w:rsidRPr="00291E6A">
        <w:rPr>
          <w:color w:val="auto"/>
          <w:sz w:val="28"/>
          <w:szCs w:val="28"/>
        </w:rPr>
        <w:t xml:space="preserve">го органа </w:t>
      </w:r>
      <w:r w:rsidRPr="00291E6A">
        <w:rPr>
          <w:color w:val="auto"/>
          <w:sz w:val="28"/>
          <w:szCs w:val="28"/>
        </w:rPr>
        <w:t>о ставших известными им случаях совершения коррупционных правонарушений;</w:t>
      </w:r>
    </w:p>
    <w:p w:rsidR="002123DA" w:rsidRPr="00291E6A" w:rsidRDefault="002369BC">
      <w:pPr>
        <w:pStyle w:val="1"/>
        <w:numPr>
          <w:ilvl w:val="0"/>
          <w:numId w:val="2"/>
        </w:numPr>
        <w:shd w:val="clear" w:color="auto" w:fill="auto"/>
        <w:tabs>
          <w:tab w:val="left" w:pos="860"/>
        </w:tabs>
        <w:spacing w:after="300"/>
        <w:ind w:firstLine="700"/>
        <w:jc w:val="both"/>
        <w:rPr>
          <w:color w:val="auto"/>
          <w:sz w:val="28"/>
          <w:szCs w:val="28"/>
        </w:rPr>
      </w:pPr>
      <w:r w:rsidRPr="00291E6A">
        <w:rPr>
          <w:color w:val="auto"/>
          <w:sz w:val="28"/>
          <w:szCs w:val="28"/>
        </w:rPr>
        <w:t>уведомлять председателя Контрольно-счетно</w:t>
      </w:r>
      <w:r w:rsidR="00572FB4" w:rsidRPr="00291E6A">
        <w:rPr>
          <w:color w:val="auto"/>
          <w:sz w:val="28"/>
          <w:szCs w:val="28"/>
        </w:rPr>
        <w:t xml:space="preserve">го органа </w:t>
      </w:r>
      <w:r w:rsidRPr="00291E6A">
        <w:rPr>
          <w:color w:val="auto"/>
          <w:sz w:val="28"/>
          <w:szCs w:val="28"/>
        </w:rPr>
        <w:t>о возникшем конфликте интересов либо о возможности его возникновения.</w:t>
      </w:r>
    </w:p>
    <w:p w:rsidR="002123DA" w:rsidRPr="00DC5E73" w:rsidRDefault="002369BC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016"/>
        </w:tabs>
        <w:jc w:val="both"/>
        <w:rPr>
          <w:color w:val="auto"/>
          <w:sz w:val="28"/>
          <w:szCs w:val="28"/>
        </w:rPr>
      </w:pPr>
      <w:bookmarkStart w:id="12" w:name="bookmark14"/>
      <w:bookmarkStart w:id="13" w:name="bookmark15"/>
      <w:r w:rsidRPr="00DC5E73">
        <w:rPr>
          <w:color w:val="auto"/>
          <w:sz w:val="28"/>
          <w:szCs w:val="28"/>
        </w:rPr>
        <w:t>Оценка и минимизация коррупционных рисков</w:t>
      </w:r>
      <w:bookmarkEnd w:id="12"/>
      <w:bookmarkEnd w:id="13"/>
    </w:p>
    <w:p w:rsidR="002123DA" w:rsidRPr="00DC5E73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168"/>
        </w:tabs>
        <w:ind w:firstLine="700"/>
        <w:jc w:val="both"/>
        <w:rPr>
          <w:color w:val="auto"/>
          <w:sz w:val="28"/>
          <w:szCs w:val="28"/>
        </w:rPr>
      </w:pPr>
      <w:proofErr w:type="gramStart"/>
      <w:r w:rsidRPr="00DC5E73">
        <w:rPr>
          <w:color w:val="auto"/>
          <w:sz w:val="28"/>
          <w:szCs w:val="28"/>
        </w:rPr>
        <w:t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  <w:proofErr w:type="gramEnd"/>
    </w:p>
    <w:p w:rsidR="002123DA" w:rsidRPr="003936B3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171"/>
        </w:tabs>
        <w:ind w:firstLine="700"/>
        <w:jc w:val="both"/>
        <w:rPr>
          <w:color w:val="auto"/>
          <w:sz w:val="28"/>
          <w:szCs w:val="28"/>
        </w:rPr>
      </w:pPr>
      <w:r w:rsidRPr="003936B3">
        <w:rPr>
          <w:color w:val="auto"/>
          <w:sz w:val="28"/>
          <w:szCs w:val="28"/>
        </w:rPr>
        <w:lastRenderedPageBreak/>
        <w:t xml:space="preserve">Перечень </w:t>
      </w:r>
      <w:proofErr w:type="spellStart"/>
      <w:r w:rsidRPr="003936B3">
        <w:rPr>
          <w:color w:val="auto"/>
          <w:sz w:val="28"/>
          <w:szCs w:val="28"/>
        </w:rPr>
        <w:t>коррупционно</w:t>
      </w:r>
      <w:proofErr w:type="spellEnd"/>
      <w:r w:rsidRPr="003936B3">
        <w:rPr>
          <w:color w:val="auto"/>
          <w:sz w:val="28"/>
          <w:szCs w:val="28"/>
        </w:rPr>
        <w:t>-опасных функций определяется на заседании комиссии по соблюдению требований к служебному (должностному) поведению муниципальных служащих, работников, замещающих должности, не отнесенные к должностям муниципальной службы Контрольно-счетно</w:t>
      </w:r>
      <w:r w:rsidR="00572FB4" w:rsidRPr="003936B3">
        <w:rPr>
          <w:color w:val="auto"/>
          <w:sz w:val="28"/>
          <w:szCs w:val="28"/>
        </w:rPr>
        <w:t xml:space="preserve">го органа </w:t>
      </w:r>
      <w:r w:rsidRPr="003936B3">
        <w:rPr>
          <w:color w:val="auto"/>
          <w:sz w:val="28"/>
          <w:szCs w:val="28"/>
        </w:rPr>
        <w:t xml:space="preserve">и урегулированию конфликта интересов (далее - Комиссия). Одобренный Комиссией перечень </w:t>
      </w:r>
      <w:proofErr w:type="spellStart"/>
      <w:r w:rsidRPr="003936B3">
        <w:rPr>
          <w:color w:val="auto"/>
          <w:sz w:val="28"/>
          <w:szCs w:val="28"/>
        </w:rPr>
        <w:t>коррупционно</w:t>
      </w:r>
      <w:proofErr w:type="spellEnd"/>
      <w:r w:rsidRPr="003936B3">
        <w:rPr>
          <w:color w:val="auto"/>
          <w:sz w:val="28"/>
          <w:szCs w:val="28"/>
        </w:rPr>
        <w:t>-опасных функций утверждается председателем Контрольно-счетно</w:t>
      </w:r>
      <w:r w:rsidR="00572FB4" w:rsidRPr="003936B3">
        <w:rPr>
          <w:color w:val="auto"/>
          <w:sz w:val="28"/>
          <w:szCs w:val="28"/>
        </w:rPr>
        <w:t>го органа</w:t>
      </w:r>
      <w:r w:rsidRPr="003936B3">
        <w:rPr>
          <w:color w:val="auto"/>
          <w:sz w:val="28"/>
          <w:szCs w:val="28"/>
        </w:rPr>
        <w:t>.</w:t>
      </w:r>
    </w:p>
    <w:p w:rsidR="002123DA" w:rsidRPr="003936B3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171"/>
        </w:tabs>
        <w:ind w:firstLine="700"/>
        <w:jc w:val="both"/>
        <w:rPr>
          <w:color w:val="auto"/>
          <w:sz w:val="28"/>
          <w:szCs w:val="28"/>
        </w:rPr>
      </w:pPr>
      <w:r w:rsidRPr="003936B3">
        <w:rPr>
          <w:color w:val="auto"/>
          <w:sz w:val="28"/>
          <w:szCs w:val="28"/>
        </w:rPr>
        <w:t>Перечень должностей в Контрольно-счетно</w:t>
      </w:r>
      <w:r w:rsidR="00572FB4" w:rsidRPr="003936B3">
        <w:rPr>
          <w:color w:val="auto"/>
          <w:sz w:val="28"/>
          <w:szCs w:val="28"/>
        </w:rPr>
        <w:t>м органе</w:t>
      </w:r>
      <w:r w:rsidRPr="003936B3">
        <w:rPr>
          <w:color w:val="auto"/>
          <w:sz w:val="28"/>
          <w:szCs w:val="28"/>
        </w:rPr>
        <w:t xml:space="preserve">, замещение </w:t>
      </w:r>
      <w:r w:rsidRPr="00EA0B53">
        <w:rPr>
          <w:color w:val="auto"/>
          <w:sz w:val="28"/>
          <w:szCs w:val="28"/>
        </w:rPr>
        <w:t xml:space="preserve">которых </w:t>
      </w:r>
      <w:r w:rsidRPr="003936B3">
        <w:rPr>
          <w:color w:val="auto"/>
          <w:sz w:val="28"/>
          <w:szCs w:val="28"/>
        </w:rPr>
        <w:t>связано с высоким уровнем коррупционного риска, формируется на заседании Комиссии и утверждается</w:t>
      </w:r>
      <w:r w:rsidR="00572FB4" w:rsidRPr="003936B3">
        <w:rPr>
          <w:color w:val="auto"/>
          <w:sz w:val="28"/>
          <w:szCs w:val="28"/>
        </w:rPr>
        <w:t xml:space="preserve"> приказом  Контрольно-счетного органа</w:t>
      </w:r>
      <w:r w:rsidRPr="003936B3">
        <w:rPr>
          <w:color w:val="auto"/>
          <w:sz w:val="28"/>
          <w:szCs w:val="28"/>
        </w:rPr>
        <w:t>.</w:t>
      </w:r>
    </w:p>
    <w:p w:rsidR="002123DA" w:rsidRPr="00EA0B53" w:rsidRDefault="002369BC">
      <w:pPr>
        <w:pStyle w:val="1"/>
        <w:shd w:val="clear" w:color="auto" w:fill="auto"/>
        <w:ind w:firstLine="700"/>
        <w:jc w:val="both"/>
        <w:rPr>
          <w:color w:val="auto"/>
          <w:sz w:val="28"/>
          <w:szCs w:val="28"/>
        </w:rPr>
      </w:pPr>
      <w:r w:rsidRPr="00EA0B53">
        <w:rPr>
          <w:color w:val="auto"/>
          <w:sz w:val="28"/>
          <w:szCs w:val="28"/>
        </w:rPr>
        <w:t>Корректировка перечня должностей в Контрольно-счетно</w:t>
      </w:r>
      <w:r w:rsidR="00EA0B53">
        <w:rPr>
          <w:color w:val="auto"/>
          <w:sz w:val="28"/>
          <w:szCs w:val="28"/>
        </w:rPr>
        <w:t>го</w:t>
      </w:r>
      <w:r w:rsidRPr="00EA0B53">
        <w:rPr>
          <w:color w:val="auto"/>
          <w:sz w:val="28"/>
          <w:szCs w:val="28"/>
        </w:rPr>
        <w:t xml:space="preserve"> </w:t>
      </w:r>
      <w:r w:rsidR="00EA0B53">
        <w:rPr>
          <w:color w:val="auto"/>
          <w:sz w:val="28"/>
          <w:szCs w:val="28"/>
        </w:rPr>
        <w:t>органа</w:t>
      </w:r>
      <w:r w:rsidRPr="00EA0B53">
        <w:rPr>
          <w:color w:val="auto"/>
          <w:sz w:val="28"/>
          <w:szCs w:val="28"/>
        </w:rPr>
        <w:t>, замещение которых связано с коррупционными рисками, осуществляется по результатам оценки коррупционных рисков не реже одного раза в год.</w:t>
      </w:r>
    </w:p>
    <w:p w:rsidR="002123DA" w:rsidRPr="00EA0B53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171"/>
        </w:tabs>
        <w:ind w:firstLine="700"/>
        <w:jc w:val="both"/>
        <w:rPr>
          <w:color w:val="auto"/>
          <w:sz w:val="28"/>
          <w:szCs w:val="28"/>
        </w:rPr>
      </w:pPr>
      <w:r w:rsidRPr="00EA0B53">
        <w:rPr>
          <w:color w:val="auto"/>
          <w:sz w:val="28"/>
          <w:szCs w:val="28"/>
        </w:rPr>
        <w:t>Минимизация коррупционных рисков может быть достигнута методами регламентации административных процедур и установления препятствий (ограничений), затрудняющих реализацию коррупционных схем.</w:t>
      </w:r>
    </w:p>
    <w:p w:rsidR="002123DA" w:rsidRPr="00EA0B53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168"/>
        </w:tabs>
        <w:ind w:firstLine="700"/>
        <w:jc w:val="both"/>
        <w:rPr>
          <w:color w:val="auto"/>
          <w:sz w:val="28"/>
          <w:szCs w:val="28"/>
        </w:rPr>
      </w:pPr>
      <w:r w:rsidRPr="00EA0B53">
        <w:rPr>
          <w:color w:val="auto"/>
          <w:sz w:val="28"/>
          <w:szCs w:val="28"/>
        </w:rPr>
        <w:t>Антикоррупционное просвещение работников Контрольно-счетно</w:t>
      </w:r>
      <w:r w:rsidR="00EA0B53" w:rsidRPr="00EA0B53">
        <w:rPr>
          <w:color w:val="auto"/>
          <w:sz w:val="28"/>
          <w:szCs w:val="28"/>
        </w:rPr>
        <w:t xml:space="preserve">го органа </w:t>
      </w:r>
      <w:r w:rsidRPr="00EA0B53">
        <w:rPr>
          <w:color w:val="auto"/>
          <w:sz w:val="28"/>
          <w:szCs w:val="28"/>
        </w:rPr>
        <w:t xml:space="preserve"> осуществляется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Контрольно-счетно</w:t>
      </w:r>
      <w:r w:rsidR="00EA0B53" w:rsidRPr="00EA0B53">
        <w:rPr>
          <w:color w:val="auto"/>
          <w:sz w:val="28"/>
          <w:szCs w:val="28"/>
        </w:rPr>
        <w:t xml:space="preserve">го органа </w:t>
      </w:r>
      <w:r w:rsidRPr="00EA0B53">
        <w:rPr>
          <w:color w:val="auto"/>
          <w:sz w:val="28"/>
          <w:szCs w:val="28"/>
        </w:rPr>
        <w:t>на плановой основе посредством антикоррупционного образования и антикоррупционного консультирования.</w:t>
      </w:r>
    </w:p>
    <w:p w:rsidR="002123DA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168"/>
        </w:tabs>
        <w:ind w:firstLine="700"/>
        <w:jc w:val="both"/>
        <w:rPr>
          <w:color w:val="auto"/>
          <w:sz w:val="28"/>
          <w:szCs w:val="28"/>
        </w:rPr>
      </w:pPr>
      <w:r w:rsidRPr="00EA0B53">
        <w:rPr>
          <w:color w:val="auto"/>
          <w:sz w:val="28"/>
          <w:szCs w:val="28"/>
        </w:rPr>
        <w:t>Антикоррупционное консультирование работников Контрольно</w:t>
      </w:r>
      <w:r w:rsidR="00EA0B53" w:rsidRPr="00EA0B53">
        <w:rPr>
          <w:color w:val="auto"/>
          <w:sz w:val="28"/>
          <w:szCs w:val="28"/>
        </w:rPr>
        <w:t>-</w:t>
      </w:r>
      <w:r w:rsidRPr="00EA0B53">
        <w:rPr>
          <w:color w:val="auto"/>
          <w:sz w:val="28"/>
          <w:szCs w:val="28"/>
        </w:rPr>
        <w:softHyphen/>
        <w:t>счетно</w:t>
      </w:r>
      <w:r w:rsidR="00EA0B53" w:rsidRPr="00EA0B53">
        <w:rPr>
          <w:color w:val="auto"/>
          <w:sz w:val="28"/>
          <w:szCs w:val="28"/>
        </w:rPr>
        <w:t xml:space="preserve">го органа </w:t>
      </w:r>
      <w:r w:rsidRPr="00EA0B53">
        <w:rPr>
          <w:color w:val="auto"/>
          <w:sz w:val="28"/>
          <w:szCs w:val="28"/>
        </w:rPr>
        <w:t>осуществляется в индивидуальном порядке.</w:t>
      </w:r>
    </w:p>
    <w:p w:rsidR="00283A2E" w:rsidRPr="00EA0B53" w:rsidRDefault="00283A2E" w:rsidP="00283A2E">
      <w:pPr>
        <w:pStyle w:val="1"/>
        <w:shd w:val="clear" w:color="auto" w:fill="auto"/>
        <w:tabs>
          <w:tab w:val="left" w:pos="1168"/>
        </w:tabs>
        <w:ind w:left="700" w:firstLine="0"/>
        <w:jc w:val="both"/>
        <w:rPr>
          <w:color w:val="auto"/>
          <w:sz w:val="28"/>
          <w:szCs w:val="28"/>
        </w:rPr>
      </w:pPr>
    </w:p>
    <w:p w:rsidR="002123DA" w:rsidRPr="00EA0B53" w:rsidRDefault="002369BC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975"/>
        </w:tabs>
        <w:jc w:val="both"/>
        <w:rPr>
          <w:color w:val="auto"/>
          <w:sz w:val="28"/>
          <w:szCs w:val="28"/>
        </w:rPr>
      </w:pPr>
      <w:bookmarkStart w:id="14" w:name="bookmark18"/>
      <w:bookmarkStart w:id="15" w:name="bookmark19"/>
      <w:r w:rsidRPr="00EA0B53">
        <w:rPr>
          <w:color w:val="auto"/>
          <w:sz w:val="28"/>
          <w:szCs w:val="28"/>
        </w:rPr>
        <w:t>Сотрудничество с правоохранительными органами в сфере противодействия коррупции</w:t>
      </w:r>
      <w:bookmarkEnd w:id="14"/>
      <w:bookmarkEnd w:id="15"/>
    </w:p>
    <w:p w:rsidR="002123DA" w:rsidRPr="00EA0B53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168"/>
        </w:tabs>
        <w:ind w:firstLine="700"/>
        <w:jc w:val="both"/>
        <w:rPr>
          <w:color w:val="auto"/>
          <w:sz w:val="28"/>
          <w:szCs w:val="28"/>
        </w:rPr>
      </w:pPr>
      <w:proofErr w:type="gramStart"/>
      <w:r w:rsidRPr="00EA0B53">
        <w:rPr>
          <w:color w:val="auto"/>
          <w:sz w:val="28"/>
          <w:szCs w:val="28"/>
        </w:rPr>
        <w:t>Контрольно-счетн</w:t>
      </w:r>
      <w:r w:rsidR="00EA0B53" w:rsidRPr="00EA0B53">
        <w:rPr>
          <w:color w:val="auto"/>
          <w:sz w:val="28"/>
          <w:szCs w:val="28"/>
        </w:rPr>
        <w:t xml:space="preserve">ый орган </w:t>
      </w:r>
      <w:r w:rsidRPr="00EA0B53">
        <w:rPr>
          <w:color w:val="auto"/>
          <w:sz w:val="28"/>
          <w:szCs w:val="28"/>
        </w:rPr>
        <w:t>осуществляет взаимодействие с правоохранительными органами в форме оказания содействия уполномоченным представителям правоохранительных органов при проведении ими контрольно-надзорных мероприятий в Контрольно-счетно</w:t>
      </w:r>
      <w:r w:rsidR="00EA0B53" w:rsidRPr="00EA0B53">
        <w:rPr>
          <w:color w:val="auto"/>
          <w:sz w:val="28"/>
          <w:szCs w:val="28"/>
        </w:rPr>
        <w:t xml:space="preserve">м органе </w:t>
      </w:r>
      <w:r w:rsidRPr="00EA0B53">
        <w:rPr>
          <w:color w:val="auto"/>
          <w:sz w:val="28"/>
          <w:szCs w:val="28"/>
        </w:rPr>
        <w:t>по вопросам предупреждения и противодействия коррупции и мероприятий по пресечению или расследованию коррупционных правонарушений, включая оперативно - розыскные мероприятия, и принимает на себя обязательство сообщать в правоохранительные органы обо всех случаях выявления коррупционных правонарушений.</w:t>
      </w:r>
      <w:proofErr w:type="gramEnd"/>
    </w:p>
    <w:p w:rsidR="002123DA" w:rsidRPr="00EA0B53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168"/>
        </w:tabs>
        <w:ind w:firstLine="700"/>
        <w:jc w:val="both"/>
        <w:rPr>
          <w:color w:val="auto"/>
          <w:sz w:val="28"/>
          <w:szCs w:val="28"/>
        </w:rPr>
      </w:pPr>
      <w:proofErr w:type="gramStart"/>
      <w:r w:rsidRPr="00EA0B53">
        <w:rPr>
          <w:color w:val="auto"/>
          <w:sz w:val="28"/>
          <w:szCs w:val="28"/>
        </w:rPr>
        <w:t>Контрольно-счетн</w:t>
      </w:r>
      <w:r w:rsidR="00EA0B53" w:rsidRPr="00EA0B53">
        <w:rPr>
          <w:color w:val="auto"/>
          <w:sz w:val="28"/>
          <w:szCs w:val="28"/>
        </w:rPr>
        <w:t xml:space="preserve">ый орган </w:t>
      </w:r>
      <w:r w:rsidRPr="00EA0B53">
        <w:rPr>
          <w:color w:val="auto"/>
          <w:sz w:val="28"/>
          <w:szCs w:val="28"/>
        </w:rPr>
        <w:t>принимает на себя обязательство воздерживаться от каких-либо санкций в отношении работников, сообщивших в правоохранительные органы о ставшей им известной в ходе выполнения должностных обязанностей информации о подготовке к совершению или совершении коррупционного правонарушения.</w:t>
      </w:r>
      <w:proofErr w:type="gramEnd"/>
    </w:p>
    <w:p w:rsidR="002123DA" w:rsidRPr="00EA0B53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161"/>
        </w:tabs>
        <w:ind w:firstLine="700"/>
        <w:jc w:val="both"/>
        <w:rPr>
          <w:color w:val="auto"/>
          <w:sz w:val="28"/>
          <w:szCs w:val="28"/>
        </w:rPr>
      </w:pPr>
      <w:r w:rsidRPr="00EA0B53">
        <w:rPr>
          <w:color w:val="auto"/>
          <w:sz w:val="28"/>
          <w:szCs w:val="28"/>
        </w:rPr>
        <w:t>Контрольно-счетн</w:t>
      </w:r>
      <w:r w:rsidR="00EA0B53" w:rsidRPr="00EA0B53">
        <w:rPr>
          <w:color w:val="auto"/>
          <w:sz w:val="28"/>
          <w:szCs w:val="28"/>
        </w:rPr>
        <w:t xml:space="preserve">ый орган </w:t>
      </w:r>
      <w:r w:rsidRPr="00EA0B53">
        <w:rPr>
          <w:color w:val="auto"/>
          <w:sz w:val="28"/>
          <w:szCs w:val="28"/>
        </w:rPr>
        <w:t>обеспечивает конфиденциальность факта обращения работников о коррупционном правонарушении.</w:t>
      </w:r>
    </w:p>
    <w:p w:rsidR="002123DA" w:rsidRPr="00EA0B53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168"/>
        </w:tabs>
        <w:spacing w:after="280"/>
        <w:ind w:firstLine="700"/>
        <w:jc w:val="both"/>
        <w:rPr>
          <w:color w:val="auto"/>
          <w:sz w:val="28"/>
          <w:szCs w:val="28"/>
        </w:rPr>
      </w:pPr>
      <w:r w:rsidRPr="00EA0B53">
        <w:rPr>
          <w:color w:val="auto"/>
          <w:sz w:val="28"/>
          <w:szCs w:val="28"/>
        </w:rPr>
        <w:t>Должностные лица и работники Контрольно-счетно</w:t>
      </w:r>
      <w:r w:rsidR="00EA0B53" w:rsidRPr="00EA0B53">
        <w:rPr>
          <w:color w:val="auto"/>
          <w:sz w:val="28"/>
          <w:szCs w:val="28"/>
        </w:rPr>
        <w:t xml:space="preserve">го органа </w:t>
      </w:r>
      <w:r w:rsidRPr="00EA0B53">
        <w:rPr>
          <w:color w:val="auto"/>
          <w:sz w:val="28"/>
          <w:szCs w:val="28"/>
        </w:rPr>
        <w:t xml:space="preserve">оказывают поддержку правоохранительным органам в выявлении и расследовании фактов </w:t>
      </w:r>
      <w:r w:rsidRPr="00EA0B53">
        <w:rPr>
          <w:color w:val="auto"/>
          <w:sz w:val="28"/>
          <w:szCs w:val="28"/>
        </w:rPr>
        <w:lastRenderedPageBreak/>
        <w:t>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2123DA" w:rsidRPr="00EA0B53" w:rsidRDefault="002369BC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146"/>
        </w:tabs>
        <w:jc w:val="both"/>
        <w:rPr>
          <w:color w:val="auto"/>
          <w:sz w:val="28"/>
          <w:szCs w:val="28"/>
        </w:rPr>
      </w:pPr>
      <w:bookmarkStart w:id="16" w:name="bookmark20"/>
      <w:bookmarkStart w:id="17" w:name="bookmark21"/>
      <w:r w:rsidRPr="00EA0B53">
        <w:rPr>
          <w:color w:val="auto"/>
          <w:sz w:val="28"/>
          <w:szCs w:val="28"/>
        </w:rPr>
        <w:t>Ответственность за несоблюдение требований настоящего Положения и нарушение антикоррупционного законодательства</w:t>
      </w:r>
      <w:bookmarkEnd w:id="16"/>
      <w:bookmarkEnd w:id="17"/>
    </w:p>
    <w:p w:rsidR="002123DA" w:rsidRPr="00EA0B53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303"/>
        </w:tabs>
        <w:ind w:firstLine="700"/>
        <w:jc w:val="both"/>
        <w:rPr>
          <w:color w:val="auto"/>
          <w:sz w:val="28"/>
          <w:szCs w:val="28"/>
        </w:rPr>
      </w:pPr>
      <w:r w:rsidRPr="00EA0B53">
        <w:rPr>
          <w:color w:val="auto"/>
          <w:sz w:val="28"/>
          <w:szCs w:val="28"/>
        </w:rPr>
        <w:t>Должностные лица и работники Контрольно-счетно</w:t>
      </w:r>
      <w:r w:rsidR="00EA0B53" w:rsidRPr="00EA0B53">
        <w:rPr>
          <w:color w:val="auto"/>
          <w:sz w:val="28"/>
          <w:szCs w:val="28"/>
        </w:rPr>
        <w:t xml:space="preserve">го органа </w:t>
      </w:r>
      <w:r w:rsidRPr="00EA0B53">
        <w:rPr>
          <w:color w:val="auto"/>
          <w:sz w:val="28"/>
          <w:szCs w:val="28"/>
        </w:rPr>
        <w:t>должны руководствоваться настоящей антикоррупционной политикой и неукоснительно соблюдать закрепленные в ней принципы и требования.</w:t>
      </w:r>
    </w:p>
    <w:p w:rsidR="002123DA" w:rsidRPr="00EA0B53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296"/>
        </w:tabs>
        <w:ind w:firstLine="700"/>
        <w:jc w:val="both"/>
        <w:rPr>
          <w:color w:val="auto"/>
          <w:sz w:val="28"/>
          <w:szCs w:val="28"/>
        </w:rPr>
      </w:pPr>
      <w:r w:rsidRPr="00EA0B53">
        <w:rPr>
          <w:color w:val="auto"/>
          <w:sz w:val="28"/>
          <w:szCs w:val="28"/>
        </w:rPr>
        <w:t>Председатель Контрольно-счетно</w:t>
      </w:r>
      <w:r w:rsidR="00EA0B53" w:rsidRPr="00EA0B53">
        <w:rPr>
          <w:color w:val="auto"/>
          <w:sz w:val="28"/>
          <w:szCs w:val="28"/>
        </w:rPr>
        <w:t xml:space="preserve">го органа </w:t>
      </w:r>
      <w:r w:rsidRPr="00EA0B53">
        <w:rPr>
          <w:color w:val="auto"/>
          <w:sz w:val="28"/>
          <w:szCs w:val="28"/>
        </w:rPr>
        <w:t>является ответственным за обеспечение контроля в части соблюдения требований настоящей антикоррупционной политики лицами, замещающими должности муниципальной службы в Контрольно-счетно</w:t>
      </w:r>
      <w:r w:rsidR="00EA0B53" w:rsidRPr="00EA0B53">
        <w:rPr>
          <w:color w:val="auto"/>
          <w:sz w:val="28"/>
          <w:szCs w:val="28"/>
        </w:rPr>
        <w:t>м органе</w:t>
      </w:r>
      <w:r w:rsidRPr="00EA0B53">
        <w:rPr>
          <w:color w:val="auto"/>
          <w:sz w:val="28"/>
          <w:szCs w:val="28"/>
        </w:rPr>
        <w:t>.</w:t>
      </w:r>
    </w:p>
    <w:p w:rsidR="002123DA" w:rsidRDefault="002369BC">
      <w:pPr>
        <w:pStyle w:val="1"/>
        <w:numPr>
          <w:ilvl w:val="1"/>
          <w:numId w:val="3"/>
        </w:numPr>
        <w:shd w:val="clear" w:color="auto" w:fill="auto"/>
        <w:tabs>
          <w:tab w:val="left" w:pos="1303"/>
        </w:tabs>
        <w:spacing w:after="140"/>
        <w:ind w:firstLine="700"/>
        <w:jc w:val="both"/>
        <w:rPr>
          <w:color w:val="auto"/>
          <w:sz w:val="28"/>
          <w:szCs w:val="28"/>
        </w:rPr>
      </w:pPr>
      <w:r w:rsidRPr="00EA0B53">
        <w:rPr>
          <w:color w:val="auto"/>
          <w:sz w:val="28"/>
          <w:szCs w:val="28"/>
        </w:rPr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EA0B53" w:rsidRDefault="00EA0B53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EA0B53" w:rsidRDefault="00EA0B53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EA0B53" w:rsidRDefault="00EA0B53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  <w:bookmarkStart w:id="18" w:name="_GoBack"/>
      <w:bookmarkEnd w:id="18"/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570C41" w:rsidRPr="00570C41" w:rsidRDefault="00570C41" w:rsidP="00570C41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Приложение № 1</w:t>
      </w:r>
    </w:p>
    <w:p w:rsidR="00570C41" w:rsidRPr="00570C41" w:rsidRDefault="00570C41" w:rsidP="00570C41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 Антикоррупционной политике</w:t>
      </w:r>
    </w:p>
    <w:p w:rsidR="00570C41" w:rsidRPr="00570C41" w:rsidRDefault="00570C41" w:rsidP="00570C41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highlight w:val="yellow"/>
          <w:lang w:bidi="ar-SA"/>
        </w:rPr>
      </w:pPr>
    </w:p>
    <w:p w:rsidR="00570C41" w:rsidRPr="00570C41" w:rsidRDefault="00570C41" w:rsidP="00570C41">
      <w:pPr>
        <w:widowControl/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70C41" w:rsidRPr="00570C41" w:rsidRDefault="00570C41" w:rsidP="00570C41">
      <w:pPr>
        <w:widowControl/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70C41" w:rsidRPr="00570C41" w:rsidRDefault="00570C41" w:rsidP="00570C41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Порядок взаимодействия должностного лица, </w:t>
      </w:r>
    </w:p>
    <w:p w:rsidR="00570C41" w:rsidRPr="00570C41" w:rsidRDefault="00570C41" w:rsidP="00570C41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proofErr w:type="gramStart"/>
      <w:r w:rsidRPr="00570C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ответственного за работу по выявлению личной заинтересованности в сфере закупок в Контрольно-счетного органа Байкаловского муниципального района Свердловской области с должностными лицами Контрольно-счетного органа по вопросам выявления личной заинтересованности в сфере закупок</w:t>
      </w:r>
      <w:proofErr w:type="gramEnd"/>
    </w:p>
    <w:p w:rsidR="00570C41" w:rsidRPr="00570C41" w:rsidRDefault="00570C41" w:rsidP="00570C41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70C41" w:rsidRPr="00570C41" w:rsidRDefault="00570C41" w:rsidP="00570C41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 Общие положения</w:t>
      </w:r>
    </w:p>
    <w:p w:rsidR="00570C41" w:rsidRPr="00570C41" w:rsidRDefault="00570C41" w:rsidP="00570C41">
      <w:pPr>
        <w:widowControl/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1.1.</w:t>
      </w: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Настоящий Порядок определяет взаимодействие должностного лица, ответственного за работу по выявлению личной заинтересованности в сфере закупок в Контрольно-счетном органе Байкаловского муниципального района Свердловской области (далее – Контрольно-счетный орган) с должностными лицами Контрольного органа по вопросам выявления личной заинтересованности в сфере закупок (далее – Порядок).</w:t>
      </w:r>
    </w:p>
    <w:p w:rsidR="00570C41" w:rsidRPr="00570C41" w:rsidRDefault="00570C41" w:rsidP="00570C41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1.2.</w:t>
      </w: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proofErr w:type="gramStart"/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Для целей настоящего Порядка применяются понятие личной заинтересованности, предусмотренное частью 2 статьи 10 Федерального закона от 25 декабря 2008 года № 273-ФЗ «О противодействии коррупции», и понятие конфликт интересов, предусмотренное пунктом 9 части 1 статьи 31 Федерального закона от 05 апреля 2013 года 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570C41" w:rsidRPr="00570C41" w:rsidRDefault="00570C41" w:rsidP="00570C41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ar-SA"/>
        </w:rPr>
      </w:pPr>
    </w:p>
    <w:p w:rsidR="00570C41" w:rsidRPr="00570C41" w:rsidRDefault="00570C41" w:rsidP="00570C41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2.</w:t>
      </w: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 xml:space="preserve">Порядок взаимодействия должностного лица, ответственного </w:t>
      </w:r>
    </w:p>
    <w:p w:rsidR="00570C41" w:rsidRPr="00570C41" w:rsidRDefault="00570C41" w:rsidP="00570C41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за работу по выявлению личной заинтересованности в сфере закупок в Контрольно-счетном органе с должностными лицами Контрольно-счетного органа по вопросам выявления личной заинтересованности в сфере закупок</w:t>
      </w:r>
    </w:p>
    <w:p w:rsidR="00570C41" w:rsidRPr="00570C41" w:rsidRDefault="00570C41" w:rsidP="00570C41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ar-SA"/>
        </w:rPr>
      </w:pPr>
    </w:p>
    <w:p w:rsidR="00570C41" w:rsidRPr="00570C41" w:rsidRDefault="00570C41" w:rsidP="00570C41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2.1.</w:t>
      </w: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В целях выявления личной заинтересованности:</w:t>
      </w:r>
    </w:p>
    <w:p w:rsidR="00570C41" w:rsidRPr="00570C41" w:rsidRDefault="00570C41" w:rsidP="00570C41">
      <w:pPr>
        <w:widowControl/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2.1.1.</w:t>
      </w: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proofErr w:type="gramStart"/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Должностные лица, участвующие в осуществлении закупок (в том числе в описании объекта закупки), ежегодно представляют должностному лицу ответственному за работу по выявлению личной заинтересованности в сфере закупок в Контрольно-счетном органе (далее – должностное лицо), информацию о своих супруге, близких родственниках по прямой восходящей и нисходящей линиям (родителях, детях, дедушках, бабушках, внуках, полнородных и </w:t>
      </w:r>
      <w:proofErr w:type="spellStart"/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неполнородных</w:t>
      </w:r>
      <w:proofErr w:type="spellEnd"/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(имеющих общих отца или мать) братьях и</w:t>
      </w:r>
      <w:proofErr w:type="gramEnd"/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proofErr w:type="gramStart"/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сестрах), усыновителях или усыновленных, предусмотренную пунктом 9 части 1 статьи 31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 форме согласно приложению № 1 к настоящему Порядку.</w:t>
      </w:r>
      <w:proofErr w:type="gramEnd"/>
    </w:p>
    <w:p w:rsidR="00570C41" w:rsidRPr="00570C41" w:rsidRDefault="00570C41" w:rsidP="00570C41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случае изменения информации, предусмотренной абзацем 1 настоящего подпункта, лицо, в информации которого произошли изменения, обязано ее актуализировать.</w:t>
      </w:r>
    </w:p>
    <w:p w:rsidR="00570C41" w:rsidRPr="00570C41" w:rsidRDefault="00570C41" w:rsidP="00570C41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ar-SA"/>
        </w:rPr>
        <w:lastRenderedPageBreak/>
        <w:t xml:space="preserve">           </w:t>
      </w: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2.1.2.</w:t>
      </w: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 xml:space="preserve"> При заключении муниципального контракта, должностные лица, участвующие в осуществлении закупок, представляют должностному лицу, информацию об участниках закупки (наименование, ИНН юридического лица/</w:t>
      </w:r>
      <w:r w:rsidRPr="00570C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индивидуального предпринимателя;</w:t>
      </w:r>
      <w:r w:rsidRPr="00570C4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фамилия, имя, отчество (при наличии) и должность лица, имеющего право без доверенности действовать от имени юридического лица).</w:t>
      </w:r>
    </w:p>
    <w:p w:rsidR="00570C41" w:rsidRPr="00570C41" w:rsidRDefault="00570C41" w:rsidP="00570C41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Информация, указанная в пункте 2.1.2., предоставляется в рабочем порядке до подписания соответствующего муниципального контракта, посредством электронной почты, либо в официальном порядке служебной запиской.</w:t>
      </w:r>
    </w:p>
    <w:p w:rsidR="00570C41" w:rsidRPr="00570C41" w:rsidRDefault="00570C41" w:rsidP="00570C41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2.2.</w:t>
      </w: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Проверка наличия (отсутствия) личной заинтересованности (далее - проверка) осуществляется должностным лицом посредством сопоставления информации, представленной в соответствии с пунктами 2.1.1 и 2.1.2 настоящего Порядка, другой доступной информации, размещенной в информационно-телекоммуникационной сети «Интернет».</w:t>
      </w:r>
    </w:p>
    <w:p w:rsidR="00570C41" w:rsidRPr="00570C41" w:rsidRDefault="00570C41" w:rsidP="00570C41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2.3. Критерии выбора закупок, в отношении которых проводится проверка:</w:t>
      </w:r>
    </w:p>
    <w:p w:rsidR="00570C41" w:rsidRPr="00570C41" w:rsidRDefault="00570C41" w:rsidP="00570C41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- размер начальной (максимальной) цены муниципального контракта, предметом которого являются поставка товара, выполнение работы, оказание услуги превышает 50 000 рублей при закупке конкурентным способом;</w:t>
      </w:r>
    </w:p>
    <w:p w:rsidR="00570C41" w:rsidRPr="00570C41" w:rsidRDefault="00570C41" w:rsidP="00570C41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- цена муниципального контракта, заключаемого с единственным поставщиком (подрядчиком, исполнителем) превышает 10 000 рублей; </w:t>
      </w:r>
    </w:p>
    <w:p w:rsidR="00570C41" w:rsidRPr="00570C41" w:rsidRDefault="00570C41" w:rsidP="00570C41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- частота заключаемых контрактов с одним и тем же поставщиком (подрядчиком, исполнителем), в части возможного установления неформальных связей между конечным выгодоприобретателем - служащим (работником) и представителем поставщика (подрядчика, исполнителя) – более 5-и раз.</w:t>
      </w:r>
    </w:p>
    <w:p w:rsidR="00570C41" w:rsidRPr="00570C41" w:rsidRDefault="00570C41" w:rsidP="00570C41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2.4.</w:t>
      </w: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При установлении факта наличия личной заинтересованности, должностное лицо, информирует председателя Контрольно-счетного органа.</w:t>
      </w:r>
    </w:p>
    <w:p w:rsidR="00570C41" w:rsidRPr="00570C41" w:rsidRDefault="00570C41" w:rsidP="00570C41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2.5.</w:t>
      </w: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Работники, осуществляющие закупки для нужд Контрольно-счетного органа ежегодно в добровольном порядке представляют должностному лицу, декларации о возможной личной заинтересованности по форме согласно приложению № 2 к настоящему Порядку.</w:t>
      </w:r>
    </w:p>
    <w:p w:rsidR="00570C41" w:rsidRPr="00570C41" w:rsidRDefault="00570C41" w:rsidP="00570C41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ar-SA"/>
        </w:rPr>
      </w:pPr>
    </w:p>
    <w:p w:rsidR="00570C41" w:rsidRPr="00570C41" w:rsidRDefault="00570C41" w:rsidP="00570C41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3.</w:t>
      </w: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Заключительные положения</w:t>
      </w:r>
    </w:p>
    <w:p w:rsidR="00570C41" w:rsidRPr="00570C41" w:rsidRDefault="00570C41" w:rsidP="00570C41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ar-SA"/>
        </w:rPr>
      </w:pPr>
    </w:p>
    <w:p w:rsidR="00570C41" w:rsidRPr="00570C41" w:rsidRDefault="00570C41" w:rsidP="00570C41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3.1.</w:t>
      </w: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По результатам проведения проверок наличия (отсутствия) личной заинтересованности, должностным лицом ежегодно подготавливается и представляется председателю Контрольно-счетного органа  информация о проведенных проверках и о выявленных ситуациях конфликта интересов (при их наличии).</w:t>
      </w:r>
    </w:p>
    <w:p w:rsidR="00570C41" w:rsidRPr="00570C41" w:rsidRDefault="00570C41" w:rsidP="00570C41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3.2. Должностному лицу, не реже одного раза в год необходимо проводить консультативно-методические мероприятия, направленные на информирование служащих (работников), участвующих в осуществлении закупок, о следующем:</w:t>
      </w:r>
    </w:p>
    <w:p w:rsidR="00570C41" w:rsidRPr="00570C41" w:rsidRDefault="00570C41" w:rsidP="00570C41">
      <w:pPr>
        <w:widowControl/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1) о понятии «конфликт интересов» и «личная заинтересованность»;</w:t>
      </w:r>
    </w:p>
    <w:p w:rsidR="00570C41" w:rsidRPr="00570C41" w:rsidRDefault="00570C41" w:rsidP="00570C41">
      <w:pPr>
        <w:widowControl/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2) об обязанности принимать меры по предотвращению и урегулированию конфликта интересов;</w:t>
      </w:r>
    </w:p>
    <w:p w:rsidR="00570C41" w:rsidRPr="00570C41" w:rsidRDefault="00570C41" w:rsidP="00570C41">
      <w:pPr>
        <w:widowControl/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3) о положениях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интересов;</w:t>
      </w:r>
    </w:p>
    <w:p w:rsidR="00570C41" w:rsidRPr="00570C41" w:rsidRDefault="00570C41" w:rsidP="00570C41">
      <w:pPr>
        <w:widowControl/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sectPr w:rsidR="00570C41" w:rsidRPr="00570C41" w:rsidSect="00570C41">
          <w:type w:val="continuous"/>
          <w:pgSz w:w="11906" w:h="16838"/>
          <w:pgMar w:top="1134" w:right="567" w:bottom="1134" w:left="1418" w:header="720" w:footer="720" w:gutter="0"/>
          <w:cols w:space="720"/>
        </w:sectPr>
      </w:pPr>
      <w:r w:rsidRPr="00570C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4) о порядке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об ответственности за неисполнение указанной обязанности.</w:t>
      </w:r>
    </w:p>
    <w:p w:rsidR="00570C41" w:rsidRDefault="00570C41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EA0B53" w:rsidRDefault="00EA0B53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EA0B53" w:rsidRDefault="00EA0B53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EA0B53" w:rsidRDefault="00EA0B53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EA0B53" w:rsidRDefault="00EA0B53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EA0B53" w:rsidRDefault="00EA0B53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8D4CB7" w:rsidRDefault="008D4CB7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p w:rsidR="00EA0B53" w:rsidRPr="00EA0B53" w:rsidRDefault="00EA0B53" w:rsidP="00EA0B53">
      <w:pPr>
        <w:pStyle w:val="1"/>
        <w:shd w:val="clear" w:color="auto" w:fill="auto"/>
        <w:tabs>
          <w:tab w:val="left" w:pos="1303"/>
        </w:tabs>
        <w:spacing w:after="140"/>
        <w:jc w:val="both"/>
        <w:rPr>
          <w:color w:val="auto"/>
          <w:sz w:val="28"/>
          <w:szCs w:val="28"/>
        </w:rPr>
      </w:pPr>
    </w:p>
    <w:sectPr w:rsidR="00EA0B53" w:rsidRPr="00EA0B53" w:rsidSect="00B868DB">
      <w:headerReference w:type="default" r:id="rId11"/>
      <w:headerReference w:type="first" r:id="rId12"/>
      <w:type w:val="continuous"/>
      <w:pgSz w:w="12240" w:h="15840"/>
      <w:pgMar w:top="1119" w:right="1048" w:bottom="138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C8" w:rsidRDefault="00F233C8">
      <w:r>
        <w:separator/>
      </w:r>
    </w:p>
  </w:endnote>
  <w:endnote w:type="continuationSeparator" w:id="0">
    <w:p w:rsidR="00F233C8" w:rsidRDefault="00F2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C8" w:rsidRDefault="00F233C8"/>
  </w:footnote>
  <w:footnote w:type="continuationSeparator" w:id="0">
    <w:p w:rsidR="00F233C8" w:rsidRDefault="00F233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Default="002369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0E1EB0E" wp14:editId="36035DEA">
              <wp:simplePos x="0" y="0"/>
              <wp:positionH relativeFrom="page">
                <wp:posOffset>4116705</wp:posOffset>
              </wp:positionH>
              <wp:positionV relativeFrom="page">
                <wp:posOffset>431165</wp:posOffset>
              </wp:positionV>
              <wp:extent cx="118110" cy="1028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23DA" w:rsidRDefault="002369BC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0C41" w:rsidRPr="00570C41">
                            <w:rPr>
                              <w:noProof/>
                              <w:sz w:val="22"/>
                              <w:szCs w:val="22"/>
                            </w:rPr>
                            <w:t>12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24.15pt;margin-top:33.95pt;width:9.3pt;height:8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" filled="f" stroked="f">
              <v:textbox style="mso-fit-shape-to-text:t" inset="0,0,0,0">
                <w:txbxContent>
                  <w:p w:rsidR="002123DA" w:rsidRDefault="002369BC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0C41" w:rsidRPr="00570C41">
                      <w:rPr>
                        <w:noProof/>
                        <w:sz w:val="22"/>
                        <w:szCs w:val="22"/>
                      </w:rPr>
                      <w:t>12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Default="002123D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6AB"/>
    <w:multiLevelType w:val="multilevel"/>
    <w:tmpl w:val="ED6A9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212E4"/>
    <w:multiLevelType w:val="multilevel"/>
    <w:tmpl w:val="BB460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C4319"/>
    <w:multiLevelType w:val="multilevel"/>
    <w:tmpl w:val="F8C8A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0C0FFF"/>
    <w:multiLevelType w:val="multilevel"/>
    <w:tmpl w:val="9A8ED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123DA"/>
    <w:rsid w:val="00083818"/>
    <w:rsid w:val="000949FC"/>
    <w:rsid w:val="000E5251"/>
    <w:rsid w:val="0017368C"/>
    <w:rsid w:val="001F38C2"/>
    <w:rsid w:val="002123DA"/>
    <w:rsid w:val="002369BC"/>
    <w:rsid w:val="00283A2E"/>
    <w:rsid w:val="00291E6A"/>
    <w:rsid w:val="002F43CF"/>
    <w:rsid w:val="00335DED"/>
    <w:rsid w:val="003936B3"/>
    <w:rsid w:val="00433FAB"/>
    <w:rsid w:val="00444529"/>
    <w:rsid w:val="004725B3"/>
    <w:rsid w:val="005002FC"/>
    <w:rsid w:val="00570C41"/>
    <w:rsid w:val="00572FB4"/>
    <w:rsid w:val="00582977"/>
    <w:rsid w:val="00652F94"/>
    <w:rsid w:val="00721611"/>
    <w:rsid w:val="00725D85"/>
    <w:rsid w:val="00812C65"/>
    <w:rsid w:val="008878E5"/>
    <w:rsid w:val="008D4CB7"/>
    <w:rsid w:val="009756DC"/>
    <w:rsid w:val="009857D9"/>
    <w:rsid w:val="009E364B"/>
    <w:rsid w:val="00A51E6A"/>
    <w:rsid w:val="00B868DB"/>
    <w:rsid w:val="00B86957"/>
    <w:rsid w:val="00BE6023"/>
    <w:rsid w:val="00C07237"/>
    <w:rsid w:val="00C54537"/>
    <w:rsid w:val="00CC1086"/>
    <w:rsid w:val="00D102C3"/>
    <w:rsid w:val="00D337DE"/>
    <w:rsid w:val="00DA4AAE"/>
    <w:rsid w:val="00DC5E73"/>
    <w:rsid w:val="00EA0B53"/>
    <w:rsid w:val="00EF53DE"/>
    <w:rsid w:val="00F233C8"/>
    <w:rsid w:val="00F7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ind w:firstLine="7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85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ind w:firstLine="7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8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gerb.rossel.ru/data/Image/catalog_symb/21_mini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DF40-745D-446A-88B4-99EB1359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12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2022-07-18T09:15:00Z</cp:lastPrinted>
  <dcterms:created xsi:type="dcterms:W3CDTF">2022-07-15T04:46:00Z</dcterms:created>
  <dcterms:modified xsi:type="dcterms:W3CDTF">2023-06-08T03:38:00Z</dcterms:modified>
</cp:coreProperties>
</file>