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3" w:rsidRPr="00F23C13" w:rsidRDefault="00246AA0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024" w:rsidRPr="00F23C13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Байкаловского муниципального района</w:t>
      </w:r>
      <w:r w:rsidR="00637AE3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  <w:r w:rsidR="00F23C13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в 2023 году субъектам малого и среднего  предпринимательства, а также физическим лицам, применяющим специальный налоговый режим «</w:t>
      </w:r>
      <w:r w:rsidR="00F23C13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F23C13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>алог на профессиональный доход» в целях возмещения части затрат</w:t>
      </w:r>
      <w:r w:rsidR="00F23C13">
        <w:rPr>
          <w:rFonts w:ascii="Times New Roman" w:eastAsia="Times New Roman" w:hAnsi="Times New Roman"/>
          <w:b/>
          <w:sz w:val="28"/>
          <w:szCs w:val="28"/>
          <w:lang w:eastAsia="ru-RU"/>
        </w:rPr>
        <w:t>, связанных с приобретением нового оборудования для создания и (или) развития либо модернизации производства товаров, выполнения работ, оказания услуг на</w:t>
      </w:r>
      <w:r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территории Байкаловского муниципального района</w:t>
      </w:r>
      <w:proofErr w:type="gramEnd"/>
      <w:r w:rsidR="00637AE3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F23C13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F23C13" w:rsidRDefault="00246AA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постановления Администрации Байкаловского муниципального района </w:t>
      </w:r>
      <w:r w:rsidR="00575A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D7443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в 2023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затрат, связанных с приобретением нового оборудования для создания и (или) развития либо модернизации производства товаров, выполнения работ, оказания услуг на территории</w:t>
      </w:r>
      <w:proofErr w:type="gramEnd"/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области»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F23C1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F23C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F23C13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F23C1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proofErr w:type="gramEnd"/>
      <w:r w:rsidR="00841024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F23C1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</w:p>
    <w:p w:rsidR="00841024" w:rsidRPr="00F23C1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23C1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41024" w:rsidRPr="00F23C1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Администрацией Байкаловского муниципального района 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12B0" w:rsidRPr="00F23C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12B0" w:rsidRPr="00F23C13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901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F23C1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</w:t>
      </w:r>
      <w:r w:rsidR="00637AE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в 2023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затрат, связанных с приобретением нового оборудования для создания и (или) развития либо модернизации производства товаров, выполнения работ, оказания услуг на территории Байкаловского муниципального</w:t>
      </w:r>
      <w:proofErr w:type="gramEnd"/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Свердловской области»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F23C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F23C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</w:p>
    <w:p w:rsidR="00B81DF8" w:rsidRPr="00F23C13" w:rsidRDefault="00841024" w:rsidP="00B81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 w:rsidRPr="00F23C13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проекту Постановления «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F23C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предоставления субсидии в 2023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затрат, 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связанных с приобретением нового оборудования для создания и (или) развития либо модернизации производства товаров, выполнения работ, оказания услуг на территории Байкаловского муниципального района Свердловской области</w:t>
      </w:r>
      <w:r w:rsidR="00B81DF8" w:rsidRPr="00F23C1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DF8" w:rsidRPr="00F23C13">
        <w:rPr>
          <w:rFonts w:ascii="Times New Roman" w:eastAsia="Times New Roman" w:hAnsi="Times New Roman"/>
          <w:sz w:val="28"/>
          <w:szCs w:val="28"/>
          <w:lang w:eastAsia="ru-RU"/>
        </w:rPr>
        <w:t>с Приложени</w:t>
      </w:r>
      <w:r w:rsidR="00370A3A" w:rsidRPr="00F23C13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gramEnd"/>
      <w:r w:rsidR="00B81DF8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№1 и №2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 w:rsidRPr="00F23C1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</w:t>
      </w:r>
      <w:r w:rsidR="00B81DF8" w:rsidRPr="00F23C13">
        <w:rPr>
          <w:rFonts w:ascii="Times New Roman" w:eastAsia="Times New Roman" w:hAnsi="Times New Roman"/>
          <w:sz w:val="28"/>
          <w:szCs w:val="28"/>
          <w:lang w:eastAsia="ru-RU"/>
        </w:rPr>
        <w:t>ления субсиди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и);</w:t>
      </w:r>
    </w:p>
    <w:p w:rsidR="00B81DF8" w:rsidRPr="00F23C13" w:rsidRDefault="00B81DF8" w:rsidP="00B81DF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 w:rsidRPr="00F23C13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проекту Постановления «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отбору претендентов на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е с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</w:t>
      </w:r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затрат, связанных с приобретением нового оборудования для создания и (или) развития либо модернизации производства товаров, выполнения работ, оказания услуг на территории Байкаловского муниципального</w:t>
      </w:r>
      <w:proofErr w:type="gramEnd"/>
      <w:r w:rsidR="00F23C13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Свердловской области</w:t>
      </w:r>
      <w:r w:rsidR="00370A3A" w:rsidRPr="00F23C1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F23C13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F23C13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Правовую основу экспертизы </w:t>
      </w:r>
      <w:r w:rsidR="009F73B8" w:rsidRPr="00F23C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9F73B8" w:rsidRPr="00F23C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остановления составляли следующие нормативно-правовые акты:</w:t>
      </w:r>
    </w:p>
    <w:p w:rsidR="00841024" w:rsidRPr="00F23C13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F23C13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23C1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23C1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131-ФЗ»);</w:t>
      </w:r>
    </w:p>
    <w:p w:rsidR="00841024" w:rsidRPr="00F23C13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C1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F23C13">
        <w:rPr>
          <w:rFonts w:ascii="Times New Roman" w:hAnsi="Times New Roman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</w:t>
      </w:r>
      <w:r w:rsidR="00E51DE1" w:rsidRPr="00F23C13">
        <w:rPr>
          <w:rFonts w:ascii="Times New Roman" w:hAnsi="Times New Roman"/>
          <w:sz w:val="28"/>
          <w:szCs w:val="28"/>
        </w:rPr>
        <w:t xml:space="preserve"> (далее - Федеральный закон от 24.07.2007 №209-ФЗ)</w:t>
      </w:r>
      <w:r w:rsidRPr="00F23C13">
        <w:rPr>
          <w:rFonts w:ascii="Times New Roman" w:hAnsi="Times New Roman"/>
          <w:sz w:val="28"/>
          <w:szCs w:val="28"/>
        </w:rPr>
        <w:t>;</w:t>
      </w:r>
    </w:p>
    <w:p w:rsidR="00841024" w:rsidRPr="00F23C13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3C13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</w:t>
      </w:r>
      <w:r w:rsidR="00B0723D" w:rsidRPr="00F23C13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23C13">
        <w:rPr>
          <w:rFonts w:ascii="Times New Roman" w:hAnsi="Times New Roman"/>
          <w:sz w:val="28"/>
          <w:szCs w:val="28"/>
          <w:lang w:eastAsia="ru-RU"/>
        </w:rPr>
        <w:t>Ф</w:t>
      </w:r>
      <w:r w:rsidR="00B0723D" w:rsidRPr="00F23C13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23C13">
        <w:rPr>
          <w:rFonts w:ascii="Times New Roman" w:hAnsi="Times New Roman"/>
          <w:sz w:val="28"/>
          <w:szCs w:val="28"/>
          <w:lang w:eastAsia="ru-RU"/>
        </w:rPr>
        <w:t xml:space="preserve">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F23C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23C13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3C70D8" w:rsidRPr="00F23C13" w:rsidRDefault="00841024" w:rsidP="003C70D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23C13">
        <w:rPr>
          <w:rFonts w:ascii="Times New Roman" w:hAnsi="Times New Roman"/>
          <w:sz w:val="28"/>
          <w:szCs w:val="28"/>
        </w:rPr>
        <w:t xml:space="preserve">- </w:t>
      </w:r>
      <w:r w:rsidR="003C70D8" w:rsidRPr="00F23C13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</w:t>
      </w:r>
      <w:r w:rsidR="003C70D8" w:rsidRPr="00F23C13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3C70D8" w:rsidRPr="00F23C13">
        <w:rPr>
          <w:rFonts w:ascii="Times New Roman" w:hAnsi="Times New Roman"/>
          <w:sz w:val="28"/>
          <w:szCs w:val="28"/>
        </w:rPr>
        <w:t xml:space="preserve"> от 29.12.2022 №194 «Об утверждении типовой формы договора (соглашения) о предоставлении из местного бюджета субсидии (гранта в форме субсидии)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услуг»; </w:t>
      </w:r>
    </w:p>
    <w:p w:rsidR="00841024" w:rsidRPr="00F23C13" w:rsidRDefault="00841024" w:rsidP="009F73B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C13">
        <w:rPr>
          <w:rFonts w:ascii="Times New Roman" w:hAnsi="Times New Roman"/>
          <w:sz w:val="28"/>
          <w:szCs w:val="28"/>
        </w:rPr>
        <w:t xml:space="preserve"> </w:t>
      </w:r>
      <w:r w:rsidRPr="00F23C13">
        <w:rPr>
          <w:rFonts w:ascii="Times New Roman" w:hAnsi="Times New Roman"/>
          <w:sz w:val="28"/>
          <w:szCs w:val="28"/>
          <w:lang w:eastAsia="ru-RU"/>
        </w:rPr>
        <w:t xml:space="preserve">- Решение Думы Байкаловского муниципального района </w:t>
      </w:r>
      <w:r w:rsidR="0094013A" w:rsidRPr="00F23C13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(в редакции от 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22D54" w:rsidRPr="00F23C13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4013A" w:rsidRPr="00F23C13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) (далее – Решение о бюджете на 202</w:t>
      </w:r>
      <w:r w:rsidR="003D7FFE" w:rsidRPr="00F23C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841024" w:rsidRPr="00F23C13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302" w:rsidRPr="00F23C13" w:rsidRDefault="00841024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F23C13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F23C13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E1A" w:rsidRPr="00E02CE9" w:rsidRDefault="00B81DF8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="009F73B8" w:rsidRPr="00F23C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F23C13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</w:t>
      </w:r>
      <w:r w:rsidR="00E02C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6B5E1A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="00E76302"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ст.78 БК РФ,  </w:t>
      </w:r>
      <w:r w:rsidR="009F73B8" w:rsidRPr="00F23C1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п.25 ч.1 ст.</w:t>
      </w:r>
      <w:r w:rsidR="009F73B8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15 </w:t>
      </w:r>
      <w:r w:rsidR="00E76302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№131-ФЗ, Федерального закона от 24.07.2007 № 209-ФЗ</w:t>
      </w:r>
      <w:r w:rsidR="00E76302" w:rsidRPr="00E02CE9">
        <w:rPr>
          <w:rFonts w:ascii="Times New Roman" w:hAnsi="Times New Roman"/>
          <w:sz w:val="28"/>
          <w:szCs w:val="28"/>
        </w:rPr>
        <w:t xml:space="preserve"> </w:t>
      </w:r>
      <w:r w:rsidR="00D56F5E" w:rsidRPr="00E02CE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5E1A" w:rsidRPr="00E02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5E" w:rsidRPr="00E02CE9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E76302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елью </w:t>
      </w:r>
      <w:r w:rsidR="00E02CE9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содействия развитию малого и среднего предпринимательства</w:t>
      </w:r>
      <w:r w:rsidR="00E76302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котор</w:t>
      </w:r>
      <w:r w:rsidR="00E02CE9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ое</w:t>
      </w:r>
      <w:r w:rsidR="00E76302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относится к вопросам  местного значения муниципального района</w:t>
      </w:r>
      <w:r w:rsidR="00D56F5E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76302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Байкаловского муниципального района</w:t>
      </w:r>
      <w:r w:rsidR="00D56F5E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FD744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</w:t>
      </w:r>
      <w:r w:rsidR="00D56F5E" w:rsidRPr="00E02C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реализации мероприятий </w:t>
      </w:r>
      <w:r w:rsidR="00D56F5E" w:rsidRPr="00E02CE9">
        <w:rPr>
          <w:rFonts w:ascii="Times New Roman" w:eastAsia="Times New Roman" w:hAnsi="Times New Roman"/>
          <w:sz w:val="28"/>
          <w:szCs w:val="28"/>
          <w:lang w:eastAsia="ru-RU"/>
        </w:rPr>
        <w:t>подпрограммы «Поддержка и развитие малого и среднего предпринимательства в</w:t>
      </w:r>
      <w:proofErr w:type="gramEnd"/>
      <w:r w:rsidR="00D56F5E" w:rsidRPr="00E02CE9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Байкаловском муниципальном </w:t>
      </w:r>
      <w:proofErr w:type="gramStart"/>
      <w:r w:rsidR="00D56F5E" w:rsidRPr="00E02CE9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="00D56F5E" w:rsidRPr="00E02CE9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 Байкаловского муниципального района» до 2032 года».</w:t>
      </w:r>
    </w:p>
    <w:p w:rsidR="00EF0C0E" w:rsidRPr="008D3ABD" w:rsidRDefault="00246AA0" w:rsidP="00EF0C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о бюджете на 2023 год </w:t>
      </w:r>
      <w:r w:rsidR="009F7A73" w:rsidRPr="00ED33A7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8F13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в рамках подпрограммы 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 по разделу 0400 «Национальная экономика», подразделу 0412  «Другие вопросы в области национальной экономики», целевой статье 01Д01230</w:t>
      </w:r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>0 «</w:t>
      </w:r>
      <w:r w:rsidR="006B5E1A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>субсидий субъектам малого и среднего предпринимательства, а</w:t>
      </w:r>
      <w:proofErr w:type="gramEnd"/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>также физическим лицам, применяющим специальный налоговый режим «Налог на профессиональный доход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>, в целях возмещения части затрат, связанных с приобретением нового оборудования для создания и (или) развития либо модернизации производства товаров, выполнения работ, оказания услуг»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виду расходов </w:t>
      </w:r>
      <w:r w:rsidR="006B5E1A" w:rsidRPr="00ED33A7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D33A7" w:rsidRPr="00ED33A7">
        <w:rPr>
          <w:rFonts w:ascii="Times New Roman" w:eastAsia="Times New Roman" w:hAnsi="Times New Roman"/>
          <w:sz w:val="28"/>
          <w:szCs w:val="28"/>
          <w:lang w:eastAsia="ru-RU"/>
        </w:rPr>
        <w:t>Субсидии на возмещение недополученных доходов и</w:t>
      </w:r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3A7" w:rsidRPr="00ED33A7">
        <w:rPr>
          <w:rFonts w:ascii="Times New Roman" w:eastAsia="Times New Roman" w:hAnsi="Times New Roman"/>
          <w:sz w:val="28"/>
          <w:szCs w:val="28"/>
          <w:lang w:eastAsia="ru-RU"/>
        </w:rPr>
        <w:t>(или) возмещение фактически понесенных затрат в связи с производством (реализацией) товаров, выполнением работ, оказанием услуг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>» в размере</w:t>
      </w:r>
      <w:proofErr w:type="gramEnd"/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3A7">
        <w:rPr>
          <w:rFonts w:ascii="Times New Roman" w:eastAsia="Times New Roman" w:hAnsi="Times New Roman"/>
          <w:sz w:val="28"/>
          <w:szCs w:val="28"/>
          <w:lang w:eastAsia="ru-RU"/>
        </w:rPr>
        <w:t>410,0</w:t>
      </w:r>
      <w:r w:rsidR="00E76302" w:rsidRPr="00ED3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8D3ABD">
        <w:rPr>
          <w:rFonts w:ascii="Times New Roman" w:eastAsia="Times New Roman" w:hAnsi="Times New Roman"/>
          <w:sz w:val="28"/>
          <w:szCs w:val="28"/>
          <w:lang w:eastAsia="ru-RU"/>
        </w:rPr>
        <w:t>тыс.руб.</w:t>
      </w:r>
    </w:p>
    <w:p w:rsidR="008D3ABD" w:rsidRPr="00246AA0" w:rsidRDefault="00246AA0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0C0E" w:rsidRPr="008D3A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D7443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целях соблюдения принципа равного доступа (п.1.13.1 проекта Порядка предоставления субсидии) </w:t>
      </w:r>
      <w:r w:rsidR="008D3ABD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следует</w:t>
      </w:r>
      <w:r w:rsidR="00FD7443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8D3ABD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внести следующие корректировки:</w:t>
      </w:r>
    </w:p>
    <w:p w:rsidR="00FD7443" w:rsidRPr="00246AA0" w:rsidRDefault="008D3ABD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FD7443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п.3.1 проекта Порядка предоставления субсидии исключить второй абзац;</w:t>
      </w:r>
    </w:p>
    <w:p w:rsidR="00652240" w:rsidRPr="00246AA0" w:rsidRDefault="008D3ABD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п.3.6 проекта Порядка предоставления субсидии изложить в следующей редакции</w:t>
      </w:r>
      <w:r w:rsidR="0062228A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652240" w:rsidRPr="00C0667A" w:rsidRDefault="008D3ABD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«При подаче нескольких заявок</w:t>
      </w:r>
      <w:r w:rsidR="00932FE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932FE6"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сумма фактически понесенных затрат</w:t>
      </w: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932FE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 которым, превышает сумму запланированных средств </w:t>
      </w: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 предоставление субсидии</w:t>
      </w:r>
      <w:r w:rsidR="00B72D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(410 000,00 рублей),</w:t>
      </w: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размер субсидии рассчитывается Комиссией пропорционально </w:t>
      </w:r>
      <w:r w:rsidR="00652240"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фактически понесенных затрат, указанных в заявке, по следующей формуле:</w:t>
      </w:r>
    </w:p>
    <w:p w:rsidR="00652240" w:rsidRPr="00B72D3E" w:rsidRDefault="00652240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16"/>
          <w:szCs w:val="16"/>
          <w:lang w:eastAsia="ru-RU"/>
        </w:rPr>
      </w:pPr>
    </w:p>
    <w:p w:rsidR="0062228A" w:rsidRPr="00C0667A" w:rsidRDefault="0062228A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                  </w:t>
      </w:r>
      <w:r w:rsidR="00652240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Общая сумма </w:t>
      </w:r>
      <w:r w:rsidR="00F30CDB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запланированных средств</w:t>
      </w: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на представление субсидии</w:t>
      </w:r>
    </w:p>
    <w:p w:rsidR="00652240" w:rsidRPr="00C0667A" w:rsidRDefault="00F30CDB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                </w:t>
      </w:r>
      <w:r w:rsidR="0062228A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                                   (410 000,00 рублей) </w:t>
      </w:r>
    </w:p>
    <w:p w:rsidR="00652240" w:rsidRPr="00C0667A" w:rsidRDefault="00652240" w:rsidP="00652240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Коэффициент =    ----------------------------------------------------------------------------------------</w:t>
      </w:r>
      <w:r w:rsidR="00F30CDB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-------</w:t>
      </w:r>
    </w:p>
    <w:p w:rsidR="00652240" w:rsidRPr="00C0667A" w:rsidRDefault="00652240" w:rsidP="00652240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субсидии                </w:t>
      </w:r>
      <w:r w:rsidR="00F30CDB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</w:t>
      </w: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Общая сумма фактически понесенных затрат по всем заявкам</w:t>
      </w:r>
    </w:p>
    <w:p w:rsidR="00652240" w:rsidRPr="00C0667A" w:rsidRDefault="00652240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F30CDB" w:rsidRPr="00C0667A" w:rsidRDefault="00F30CDB" w:rsidP="00652240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Размер субсидии </w:t>
      </w:r>
      <w:r w:rsidR="00652240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= </w:t>
      </w:r>
      <w:r w:rsid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</w:t>
      </w: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Коэффициент субсидии </w:t>
      </w:r>
      <w:r w:rsidR="00652240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*</w:t>
      </w: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="0062228A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</w:t>
      </w: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умма фактически понесенных затрат </w:t>
      </w:r>
    </w:p>
    <w:p w:rsidR="00652240" w:rsidRPr="00C0667A" w:rsidRDefault="00F30CDB" w:rsidP="00B72D3E">
      <w:pPr>
        <w:spacing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по одной заявке</w:t>
      </w:r>
      <w:r w:rsidR="00652240" w:rsidRPr="00C066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</w:t>
      </w:r>
    </w:p>
    <w:p w:rsidR="00F30CDB" w:rsidRPr="00C0667A" w:rsidRDefault="00F30CDB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случае если общая сумма фактически понесенных затрат по всем заявкам будет меньше или равна общей сумме запланированных средств на </w:t>
      </w: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предоставление субсидии</w:t>
      </w:r>
      <w:r w:rsidR="0062228A"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(410 000,00 рублей</w:t>
      </w: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), субсидия предоставляется в размере 90% от фактически понесенных затрат, произведенных субъектом малого и среднего пр</w:t>
      </w:r>
      <w:r w:rsidR="0062228A"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едпринимательства, самозанятым.</w:t>
      </w:r>
    </w:p>
    <w:p w:rsidR="00C0667A" w:rsidRDefault="00C0667A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 поступлении </w:t>
      </w:r>
      <w:r w:rsidR="00B72D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единственной</w:t>
      </w:r>
      <w:r w:rsidRPr="00C0667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заявки на сумму фактически понесенных затрат, превышающую сумму запланированных средств на предоставление субсидии (410 000,00 рублей), субсидия предоставляется в размере запланированных средств».</w:t>
      </w:r>
    </w:p>
    <w:p w:rsidR="008D3ABD" w:rsidRPr="00246AA0" w:rsidRDefault="008D3ABD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п.3.7 проекта Порядка предоставления субсидии</w:t>
      </w:r>
      <w:r w:rsidR="00B72D3E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исключить.</w:t>
      </w:r>
    </w:p>
    <w:p w:rsidR="00C0667A" w:rsidRPr="00246AA0" w:rsidRDefault="00246AA0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</w:t>
      </w:r>
      <w:r w:rsidR="008D3ABD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 В Приложении №1 к проекту Порядка предоставления субсидии</w:t>
      </w:r>
      <w:r w:rsidR="00C0667A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предлагаем:</w:t>
      </w:r>
    </w:p>
    <w:p w:rsidR="00C0667A" w:rsidRPr="00246AA0" w:rsidRDefault="00C0667A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в преамбуле исключить абзац «Субсидию предоставить в размере….»; </w:t>
      </w:r>
    </w:p>
    <w:p w:rsidR="00FD7443" w:rsidRPr="00246AA0" w:rsidRDefault="00C0667A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</w:t>
      </w:r>
      <w:r w:rsidR="008D3ABD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 таблице п.9 по строке «Применяемая система налогообложения» </w:t>
      </w:r>
      <w:r w:rsidR="00764ED1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для самозанятых </w:t>
      </w:r>
      <w:r w:rsidR="008D3ABD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добавить </w:t>
      </w:r>
      <w:r w:rsidR="00764ED1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слова «Налог на профессиональный доход (НПД)».</w:t>
      </w:r>
      <w:r w:rsidR="008D3ABD" w:rsidRPr="00246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E76302" w:rsidRPr="008F133B" w:rsidRDefault="00246AA0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76302" w:rsidRPr="008F13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6302" w:rsidRPr="008F13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E76302" w:rsidRPr="008F133B">
        <w:rPr>
          <w:rFonts w:ascii="Times New Roman" w:hAnsi="Times New Roman"/>
          <w:sz w:val="28"/>
          <w:szCs w:val="28"/>
          <w:lang w:eastAsia="ru-RU"/>
        </w:rPr>
        <w:t>С целью соблюдения правил юридической техники рекомендуем:</w:t>
      </w:r>
    </w:p>
    <w:p w:rsidR="008F133B" w:rsidRPr="008F133B" w:rsidRDefault="008F133B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п.1.1, п.1.11, п.1.13.1, п.2.21.1 и п.3.2 п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F133B">
        <w:rPr>
          <w:rFonts w:ascii="Times New Roman" w:hAnsi="Times New Roman"/>
          <w:sz w:val="28"/>
          <w:szCs w:val="28"/>
          <w:lang w:eastAsia="ru-RU"/>
        </w:rPr>
        <w:t>ри написании дат принятия нормативн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8F133B">
        <w:rPr>
          <w:rFonts w:ascii="Times New Roman" w:hAnsi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8F133B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Pr="008F133B">
        <w:rPr>
          <w:rFonts w:ascii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8F133B">
        <w:rPr>
          <w:rFonts w:ascii="Times New Roman" w:hAnsi="Times New Roman"/>
          <w:sz w:val="28"/>
          <w:szCs w:val="28"/>
          <w:lang w:eastAsia="ru-RU"/>
        </w:rPr>
        <w:t xml:space="preserve"> цифровой </w:t>
      </w:r>
      <w:r w:rsidR="008F2149">
        <w:rPr>
          <w:rFonts w:ascii="Times New Roman" w:hAnsi="Times New Roman"/>
          <w:sz w:val="28"/>
          <w:szCs w:val="28"/>
          <w:lang w:eastAsia="ru-RU"/>
        </w:rPr>
        <w:t>способ оформления даты;</w:t>
      </w:r>
    </w:p>
    <w:p w:rsidR="004F341A" w:rsidRPr="00FD7443" w:rsidRDefault="00EF0C0E" w:rsidP="00FD744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44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443" w:rsidRPr="00FD7443">
        <w:rPr>
          <w:rFonts w:ascii="Times New Roman" w:hAnsi="Times New Roman"/>
          <w:sz w:val="28"/>
          <w:szCs w:val="28"/>
          <w:lang w:eastAsia="ru-RU"/>
        </w:rPr>
        <w:t>в п.1.4 слов</w:t>
      </w:r>
      <w:r w:rsidR="00575A8E">
        <w:rPr>
          <w:rFonts w:ascii="Times New Roman" w:hAnsi="Times New Roman"/>
          <w:sz w:val="28"/>
          <w:szCs w:val="28"/>
          <w:lang w:eastAsia="ru-RU"/>
        </w:rPr>
        <w:t>осочетание</w:t>
      </w:r>
      <w:r w:rsidR="00FD7443" w:rsidRPr="00FD7443">
        <w:rPr>
          <w:rFonts w:ascii="Times New Roman" w:hAnsi="Times New Roman"/>
          <w:sz w:val="28"/>
          <w:szCs w:val="28"/>
          <w:lang w:eastAsia="ru-RU"/>
        </w:rPr>
        <w:t xml:space="preserve"> «муниципальной подпрограммы</w:t>
      </w:r>
      <w:r w:rsidR="00FD7443" w:rsidRPr="00FD7443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Байкаловском муниципальном районе» до 2032 года» изложить в следующей редакции  </w:t>
      </w:r>
      <w:r w:rsidR="00FD7443" w:rsidRPr="00FD7443">
        <w:rPr>
          <w:rFonts w:ascii="Times New Roman" w:hAnsi="Times New Roman"/>
          <w:sz w:val="28"/>
          <w:szCs w:val="28"/>
          <w:lang w:eastAsia="ru-RU"/>
        </w:rPr>
        <w:t>«муниципальной подпрограммы</w:t>
      </w:r>
      <w:r w:rsidR="00FD7443" w:rsidRPr="00FD7443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года»;</w:t>
      </w:r>
    </w:p>
    <w:p w:rsidR="003D7FFE" w:rsidRPr="00764ED1" w:rsidRDefault="003D7FFE" w:rsidP="003D7F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E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764ED1" w:rsidRPr="00764E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п.1.5 после слов «</w:t>
      </w: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>» добавить слова «</w:t>
      </w: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области»; </w:t>
      </w:r>
    </w:p>
    <w:p w:rsidR="006B44EB" w:rsidRPr="00764ED1" w:rsidRDefault="006B44EB" w:rsidP="004F34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в п.2.24 </w:t>
      </w: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>проекта Порядка предоставления субсиди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Администрации Байкаловского муниципального района Свердловской области </w:t>
      </w:r>
      <w:r w:rsidR="00764ED1" w:rsidRPr="00764ED1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764ED1" w:rsidRPr="00764ED1">
        <w:rPr>
          <w:rFonts w:ascii="Times New Roman" w:eastAsia="Times New Roman" w:hAnsi="Times New Roman"/>
          <w:sz w:val="28"/>
          <w:szCs w:val="28"/>
          <w:lang w:val="en-US" w:eastAsia="ru-RU"/>
        </w:rPr>
        <w:t>mobmr</w:t>
      </w:r>
      <w:proofErr w:type="spellEnd"/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764ED1" w:rsidRPr="00764ED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>на сокращение</w:t>
      </w:r>
      <w:proofErr w:type="gramEnd"/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>, предусмотренн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>ое в п.1.12 п</w:t>
      </w:r>
      <w:r w:rsidR="00DC5C27" w:rsidRPr="00764ED1">
        <w:rPr>
          <w:rFonts w:ascii="Times New Roman" w:eastAsia="Times New Roman" w:hAnsi="Times New Roman"/>
          <w:sz w:val="28"/>
          <w:szCs w:val="28"/>
          <w:lang w:eastAsia="ru-RU"/>
        </w:rPr>
        <w:t>роекта Порядка предоставления субсиди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0652" w:rsidRPr="00764ED1" w:rsidRDefault="003C0652" w:rsidP="003C065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тексту Приложения №2 </w:t>
      </w:r>
      <w:r w:rsid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Порядка предоставления </w:t>
      </w:r>
      <w:r w:rsid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>слово «Порядок»</w:t>
      </w:r>
      <w:r w:rsid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на «Порядок предоставления субсидии»</w:t>
      </w:r>
      <w:r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с сокращением, предусмотренным в </w:t>
      </w:r>
      <w:r w:rsid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преамбуле 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№2 </w:t>
      </w:r>
      <w:r w:rsid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64ED1" w:rsidRPr="00764ED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Порядка предоставления </w:t>
      </w:r>
      <w:r w:rsidR="00764ED1">
        <w:rPr>
          <w:rFonts w:ascii="Times New Roman" w:eastAsia="Times New Roman" w:hAnsi="Times New Roman"/>
          <w:sz w:val="28"/>
          <w:szCs w:val="28"/>
          <w:lang w:eastAsia="ru-RU"/>
        </w:rPr>
        <w:t>субсидии.</w:t>
      </w:r>
    </w:p>
    <w:p w:rsidR="009B4C89" w:rsidRPr="00F23C13" w:rsidRDefault="009B4C89" w:rsidP="00BE18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</w:p>
    <w:p w:rsidR="005649F5" w:rsidRPr="00FD7443" w:rsidRDefault="00246AA0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841024" w:rsidRPr="00FD7443">
        <w:rPr>
          <w:rFonts w:ascii="Times New Roman" w:hAnsi="Times New Roman"/>
          <w:sz w:val="28"/>
          <w:szCs w:val="28"/>
        </w:rPr>
        <w:t xml:space="preserve"> учетом изложенного,</w:t>
      </w:r>
      <w:r w:rsidR="00841024" w:rsidRPr="00FD74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FD7443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Байка</w:t>
      </w:r>
      <w:r w:rsidR="00575A8E">
        <w:rPr>
          <w:rFonts w:ascii="Times New Roman" w:eastAsia="Times New Roman" w:hAnsi="Times New Roman"/>
          <w:sz w:val="28"/>
          <w:szCs w:val="28"/>
          <w:lang w:eastAsia="ru-RU"/>
        </w:rPr>
        <w:t>ловского муниципального района С</w:t>
      </w:r>
      <w:r w:rsidR="00FD7443" w:rsidRPr="00FD7443">
        <w:rPr>
          <w:rFonts w:ascii="Times New Roman" w:eastAsia="Times New Roman" w:hAnsi="Times New Roman"/>
          <w:sz w:val="28"/>
          <w:szCs w:val="28"/>
          <w:lang w:eastAsia="ru-RU"/>
        </w:rPr>
        <w:t>вердловской области «Об утверждении Порядка предоставления субсидии в 2023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затрат, связанных с приобретением нового оборудования для создания и (или) развития либо модернизации производства товаров, выполнения работ, оказания услуг на</w:t>
      </w:r>
      <w:proofErr w:type="gramEnd"/>
      <w:r w:rsidR="00FD7443" w:rsidRPr="00FD7443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Байкаловского муниципального района Свердловской области»</w:t>
      </w:r>
      <w:r w:rsidR="005649F5" w:rsidRPr="00FD74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FD744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FD7443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FD74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FD74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FD7443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FD7443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FD7443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14" w:rsidRDefault="000E1F14" w:rsidP="00B72D3E">
      <w:pPr>
        <w:spacing w:after="0" w:line="240" w:lineRule="auto"/>
      </w:pPr>
      <w:r>
        <w:separator/>
      </w:r>
    </w:p>
  </w:endnote>
  <w:endnote w:type="continuationSeparator" w:id="0">
    <w:p w:rsidR="000E1F14" w:rsidRDefault="000E1F14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A0">
          <w:rPr>
            <w:noProof/>
          </w:rPr>
          <w:t>4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14" w:rsidRDefault="000E1F14" w:rsidP="00B72D3E">
      <w:pPr>
        <w:spacing w:after="0" w:line="240" w:lineRule="auto"/>
      </w:pPr>
      <w:r>
        <w:separator/>
      </w:r>
    </w:p>
  </w:footnote>
  <w:footnote w:type="continuationSeparator" w:id="0">
    <w:p w:rsidR="000E1F14" w:rsidRDefault="000E1F14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1F14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46AA0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5235"/>
    <w:rsid w:val="008E5975"/>
    <w:rsid w:val="008E6623"/>
    <w:rsid w:val="008E721B"/>
    <w:rsid w:val="008F0619"/>
    <w:rsid w:val="008F133B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D39F-9E36-4551-8843-2497D1C4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2023-10-16T04:07:00Z</cp:lastPrinted>
  <dcterms:created xsi:type="dcterms:W3CDTF">2022-09-12T03:47:00Z</dcterms:created>
  <dcterms:modified xsi:type="dcterms:W3CDTF">2023-12-19T06:10:00Z</dcterms:modified>
</cp:coreProperties>
</file>