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07A24" w14:textId="12D2A75F" w:rsidR="00E50CCC" w:rsidRPr="00E50CCC" w:rsidRDefault="00E50CCC" w:rsidP="00E50CC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ИНФОРМАЦИЯ </w:t>
      </w:r>
    </w:p>
    <w:p w14:paraId="6E234227" w14:textId="77777777" w:rsidR="00E50CCC" w:rsidRPr="00E50CCC" w:rsidRDefault="00E50CCC" w:rsidP="00E50CC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proofErr w:type="gramStart"/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об основных выводах экспертно-аналитического мероприятия </w:t>
      </w: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 xml:space="preserve">«Оценка эффективности использования средств областного бюджета, выделенных в 2023 году и истекшем периоде 2024 года (при необходимости – </w:t>
      </w:r>
      <w:proofErr w:type="gramEnd"/>
    </w:p>
    <w:p w14:paraId="703AA0F3" w14:textId="59ADCC3A" w:rsidR="00E50CCC" w:rsidRPr="00E50CCC" w:rsidRDefault="00E50CCC" w:rsidP="00E50CC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 более ранний период) на организацию и обеспечение отдыха и оздоровления детей в Свердловской области (совместно с контрольно-счетными органами муниципальных образований, расположенных на территории Свердловской области (по согласованию)»</w:t>
      </w:r>
    </w:p>
    <w:p w14:paraId="15FF58FE" w14:textId="06A8255B" w:rsidR="00E50CCC" w:rsidRDefault="00E50CCC" w:rsidP="004D7CB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на объект</w:t>
      </w:r>
      <w:r w:rsidR="004D7CB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ах</w:t>
      </w: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: </w:t>
      </w:r>
    </w:p>
    <w:p w14:paraId="7059FEEA" w14:textId="77777777" w:rsidR="00392958" w:rsidRDefault="00392958" w:rsidP="004D7CB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A6F5848" w14:textId="49E37493" w:rsidR="004D7CBC" w:rsidRPr="00392958" w:rsidRDefault="004D7CBC" w:rsidP="004D7CB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2958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 Байкаловского муниципального района Свердловской области</w:t>
      </w:r>
    </w:p>
    <w:p w14:paraId="589E35C0" w14:textId="15137596" w:rsidR="004D7CBC" w:rsidRPr="00392958" w:rsidRDefault="004D7CBC" w:rsidP="004D7CB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2958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образовательное учреждение Байкаловская средняя общеобразовательная школа</w:t>
      </w:r>
    </w:p>
    <w:p w14:paraId="48E73F3D" w14:textId="6762CE54" w:rsidR="004D7CBC" w:rsidRPr="00392958" w:rsidRDefault="004D7CBC" w:rsidP="004D7CB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2958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образовательное учреждение Нижне-Иленская средняя общеобразовательная школа</w:t>
      </w:r>
    </w:p>
    <w:p w14:paraId="0F994C25" w14:textId="77777777" w:rsidR="004D7CBC" w:rsidRPr="00E50CCC" w:rsidRDefault="004D7CBC" w:rsidP="004D7CB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5C73484" w14:textId="77777777" w:rsidR="00E50CCC" w:rsidRPr="00E50CCC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636A08A" w14:textId="133CCB23" w:rsidR="00E50CCC" w:rsidRPr="00E50CCC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Основание для проведения мероприятия: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A24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пункт 1.21 плана работы Счетной палаты Свердловской области на 2024 год, пункт 2.3 плана работы Контрольно-счетного органа </w:t>
      </w:r>
      <w:r w:rsidR="009B182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Байкаловского муниципального района </w:t>
      </w:r>
      <w:r w:rsidR="004A24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Свердловской области на 2024 год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8B9CE30" w14:textId="5145CB5A" w:rsidR="00E50CCC" w:rsidRPr="00E50CCC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Предмет мероприятия: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использование бюджетных средств, выделенных на организацию и обеспечение отдыха и оздоровлен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ия детей в Свердловской области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B27CB3F" w14:textId="19246F78" w:rsidR="00E50CCC" w:rsidRPr="00E50CCC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Исследуемый период: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2023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год, истекший период 2024 года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54A6FFCE" w14:textId="62ACC290" w:rsidR="00E50CCC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Цел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</w:t>
      </w: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экспертно-аналитического мероприятия: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F88D990" w14:textId="25B0609F" w:rsidR="00E50CCC" w:rsidRPr="00E50CCC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Цель 1. 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Оценить эффективность планирования и использования бюджетных средств, направленных на реализацию полномочий по организации отдыха и оздоровления детей в Свердловской области.</w:t>
      </w:r>
    </w:p>
    <w:p w14:paraId="300F43C1" w14:textId="77777777" w:rsidR="00E50CCC" w:rsidRPr="00E50CCC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Цель 2. 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Оценить доступность услуг организаций отдыха и оздоровления детей в Свердловской области.</w:t>
      </w:r>
    </w:p>
    <w:p w14:paraId="4B913CC4" w14:textId="61246B32" w:rsidR="00E50CCC" w:rsidRPr="00E50CCC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Вопросы экспертно-аналитического мероприятия:</w:t>
      </w:r>
    </w:p>
    <w:p w14:paraId="447B2E78" w14:textId="7756ADA8" w:rsidR="00E50CCC" w:rsidRPr="00E50CCC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1. 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 нормативного правового регулирования в сфере организации и обеспечения отдыха и оздоровления детей, полномочий органов государственной власти Свердловской области, органов местного самоуправления.</w:t>
      </w:r>
    </w:p>
    <w:p w14:paraId="44B290FA" w14:textId="3EAE85F3" w:rsidR="00E50CCC" w:rsidRPr="00E50CCC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2. 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 сети организаций, предоставляющих услуги отдыха и оздоровления детей, их расположения, территорий обслуживания.</w:t>
      </w:r>
    </w:p>
    <w:p w14:paraId="1170A96E" w14:textId="12FF1756" w:rsidR="00E50CCC" w:rsidRPr="00E50CCC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3.</w:t>
      </w:r>
      <w:r w:rsidRPr="00E50CC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 планирования и расходования бюджетных средств на обеспечение отдыха и оздоровления детей в Свердловской области.</w:t>
      </w:r>
    </w:p>
    <w:p w14:paraId="2A2095F0" w14:textId="290719FB" w:rsidR="00E50CCC" w:rsidRPr="00E50CCC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4.</w:t>
      </w:r>
      <w:r w:rsidRPr="00E50CC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Анализ заключения и исполнения контрактов и договоров на осуществление деятельности по организации и обеспечения отдыха и оздоровления детей.</w:t>
      </w:r>
    </w:p>
    <w:p w14:paraId="32D63EBC" w14:textId="11D8B91A" w:rsidR="003354CD" w:rsidRPr="003354CD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5. </w:t>
      </w:r>
      <w:r w:rsidR="003354CD" w:rsidRPr="003354C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Оценка реализации полномочий в сфере организации и обеспечения отдыха и оздоровления детей.</w:t>
      </w:r>
    </w:p>
    <w:p w14:paraId="3F24DBC6" w14:textId="71186D51" w:rsidR="00E50CCC" w:rsidRPr="00E50CCC" w:rsidRDefault="003354CD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6. </w:t>
      </w:r>
      <w:r w:rsidR="00E50CCC"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Оценка качества предоставления услуг отдыха и оздоровления детей.</w:t>
      </w:r>
    </w:p>
    <w:p w14:paraId="04100EA1" w14:textId="5686B994" w:rsidR="00E50CCC" w:rsidRPr="00E50CCC" w:rsidRDefault="003354CD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354C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7.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50CCC"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Оценка результативности мероприятий по обеспечению отдыха и оздоровления детей.</w:t>
      </w:r>
    </w:p>
    <w:p w14:paraId="1139F9D7" w14:textId="6563AEA0" w:rsidR="00E50CCC" w:rsidRPr="00E50CCC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 xml:space="preserve">Сроки проведения экспертно-аналитического мероприятия </w:t>
      </w: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на объекте: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</w:t>
      </w:r>
      <w:r w:rsidR="00D95C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13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.0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</w:t>
      </w:r>
      <w:r w:rsidR="00D95C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31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.0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.2024</w:t>
      </w:r>
      <w:r w:rsidR="00D95C7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года</w:t>
      </w:r>
      <w:r w:rsidRPr="00E50CC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8327183" w14:textId="191C6700" w:rsidR="00E50CCC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 результатам экспертно-аналитического мероприятия установлено следующее.</w:t>
      </w:r>
    </w:p>
    <w:p w14:paraId="1E511709" w14:textId="77777777" w:rsidR="003E5A24" w:rsidRDefault="003E5A24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08D8B69" w14:textId="1E586C1F" w:rsidR="003E5A24" w:rsidRPr="00923989" w:rsidRDefault="003E5A24" w:rsidP="003E5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2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 w:rsidRPr="003E5A24">
        <w:rPr>
          <w:rFonts w:ascii="Times New Roman" w:hAnsi="Times New Roman" w:cs="Times New Roman"/>
          <w:sz w:val="28"/>
          <w:szCs w:val="28"/>
        </w:rPr>
        <w:t xml:space="preserve"> </w:t>
      </w:r>
      <w:r w:rsidRPr="00923989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Байкаловского муниципального района Свердловской области (далее – Управление образования):</w:t>
      </w:r>
    </w:p>
    <w:p w14:paraId="517823B4" w14:textId="5E19F661" w:rsidR="003E5A24" w:rsidRPr="00CD3518" w:rsidRDefault="003E5A24" w:rsidP="00CD3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со ст.31 Устава Байкаловского муниципального района Свердловской области, </w:t>
      </w:r>
      <w:r w:rsidR="00CD3518" w:rsidRPr="00623F3A">
        <w:rPr>
          <w:rFonts w:ascii="Times New Roman" w:hAnsi="Times New Roman" w:cs="Times New Roman"/>
          <w:bCs/>
          <w:kern w:val="0"/>
          <w:sz w:val="28"/>
          <w:szCs w:val="28"/>
        </w:rPr>
        <w:t>принят</w:t>
      </w:r>
      <w:r w:rsidR="00CD3518">
        <w:rPr>
          <w:rFonts w:ascii="Times New Roman" w:hAnsi="Times New Roman" w:cs="Times New Roman"/>
          <w:bCs/>
          <w:kern w:val="0"/>
          <w:sz w:val="28"/>
          <w:szCs w:val="28"/>
        </w:rPr>
        <w:t>ого</w:t>
      </w:r>
      <w:r w:rsidR="00CD3518" w:rsidRPr="00623F3A">
        <w:rPr>
          <w:rFonts w:ascii="Times New Roman" w:hAnsi="Times New Roman" w:cs="Times New Roman"/>
          <w:bCs/>
          <w:kern w:val="0"/>
          <w:sz w:val="28"/>
          <w:szCs w:val="28"/>
        </w:rPr>
        <w:t xml:space="preserve"> Решением </w:t>
      </w:r>
      <w:proofErr w:type="spellStart"/>
      <w:r w:rsidR="00CD3518" w:rsidRPr="00623F3A">
        <w:rPr>
          <w:rFonts w:ascii="Times New Roman" w:hAnsi="Times New Roman" w:cs="Times New Roman"/>
          <w:bCs/>
          <w:kern w:val="0"/>
          <w:sz w:val="28"/>
          <w:szCs w:val="28"/>
        </w:rPr>
        <w:t>Байкаловской</w:t>
      </w:r>
      <w:proofErr w:type="spellEnd"/>
      <w:r w:rsidR="00CD3518" w:rsidRPr="00623F3A">
        <w:rPr>
          <w:rFonts w:ascii="Times New Roman" w:hAnsi="Times New Roman" w:cs="Times New Roman"/>
          <w:bCs/>
          <w:kern w:val="0"/>
          <w:sz w:val="28"/>
          <w:szCs w:val="28"/>
        </w:rPr>
        <w:t xml:space="preserve"> районной Думы от 09.06.2005 </w:t>
      </w:r>
      <w:r w:rsidR="00CD3518">
        <w:rPr>
          <w:rFonts w:ascii="Times New Roman" w:hAnsi="Times New Roman" w:cs="Times New Roman"/>
          <w:bCs/>
          <w:kern w:val="0"/>
          <w:sz w:val="28"/>
          <w:szCs w:val="28"/>
        </w:rPr>
        <w:t>№</w:t>
      </w:r>
      <w:r w:rsidR="00CD3518" w:rsidRPr="00623F3A">
        <w:rPr>
          <w:rFonts w:ascii="Times New Roman" w:hAnsi="Times New Roman" w:cs="Times New Roman"/>
          <w:bCs/>
          <w:kern w:val="0"/>
          <w:sz w:val="28"/>
          <w:szCs w:val="28"/>
        </w:rPr>
        <w:t>50</w:t>
      </w:r>
      <w:r w:rsidR="00CD3518">
        <w:rPr>
          <w:rFonts w:ascii="Times New Roman" w:hAnsi="Times New Roman" w:cs="Times New Roman"/>
          <w:bCs/>
          <w:kern w:val="0"/>
          <w:sz w:val="28"/>
          <w:szCs w:val="28"/>
        </w:rPr>
        <w:t xml:space="preserve"> (далее - Устав Байкаловского муниципального района), </w:t>
      </w:r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Управление образование является отраслевым органом местного самоуправления, наделенным собственными полномочиями по решению вопросов местного значения в сфере образования.</w:t>
      </w:r>
    </w:p>
    <w:p w14:paraId="138855BD" w14:textId="2143B3FC" w:rsidR="003E5A24" w:rsidRPr="00923989" w:rsidRDefault="003E5A24" w:rsidP="003E5A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Управление образования действует на основании Положения об Управлении образования Байкаловского муниципального района </w:t>
      </w:r>
      <w:r w:rsidR="00AD607D"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</w:t>
      </w:r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вердловской области, утвержденного Решением Думы Байкаловского муниципального района Свердловской области от 21.02.2024 №232.</w:t>
      </w:r>
    </w:p>
    <w:p w14:paraId="213B5B63" w14:textId="0F063E11" w:rsidR="003E5A24" w:rsidRPr="00923989" w:rsidRDefault="003E5A24" w:rsidP="003E5A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Местонахождение Управления образования:  индекс 623870,  Свердловская область, с. Байкалово, ул. Кузнецова, д.30, ИНН 6638001302, КПП 667601001, телефон (34362)20156, </w:t>
      </w:r>
      <w:proofErr w:type="gramStart"/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proofErr w:type="gramEnd"/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proofErr w:type="spellStart"/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mail</w:t>
      </w:r>
      <w:proofErr w:type="spellEnd"/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baikal.uo@mail.ru. </w:t>
      </w:r>
    </w:p>
    <w:p w14:paraId="797D864E" w14:textId="1FDB8D6B" w:rsidR="003E5A24" w:rsidRPr="00923989" w:rsidRDefault="003E5A24" w:rsidP="00733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Должностным лицом Управления </w:t>
      </w:r>
      <w:r w:rsidR="005B3C33"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образования является начальник </w:t>
      </w:r>
      <w:proofErr w:type="spellStart"/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Кокшарова</w:t>
      </w:r>
      <w:proofErr w:type="spellEnd"/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Е</w:t>
      </w:r>
      <w:r w:rsidR="00AF5DCD"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лена </w:t>
      </w:r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</w:t>
      </w:r>
      <w:r w:rsidR="00AF5DCD"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ладимировна</w:t>
      </w:r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назначенная </w:t>
      </w:r>
      <w:r w:rsidR="00AD607D"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должность </w:t>
      </w:r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03.04.2018 года Распоряжением главы </w:t>
      </w:r>
      <w:r w:rsidR="00733A7F"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муниципального образования</w:t>
      </w:r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Байкаловский муниципальный район от 02.04.2018 №50-р.</w:t>
      </w:r>
    </w:p>
    <w:p w14:paraId="24A2A527" w14:textId="1778E8B1" w:rsidR="00733A7F" w:rsidRPr="00923989" w:rsidRDefault="00733A7F" w:rsidP="00733A7F">
      <w:pPr>
        <w:shd w:val="clear" w:color="auto" w:fill="FFFFFF"/>
        <w:spacing w:before="20"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</w:t>
      </w:r>
      <w:r w:rsidRPr="00923989">
        <w:rPr>
          <w:rFonts w:ascii="Times New Roman" w:eastAsia="Times New Roman" w:hAnsi="Times New Roman"/>
          <w:sz w:val="28"/>
          <w:szCs w:val="28"/>
        </w:rPr>
        <w:t>Муниципальное автономное образовательное учреждение Байкаловская средняя общеобразовательная школа (далее – МАОУ Байкаловская СОШ):</w:t>
      </w:r>
    </w:p>
    <w:p w14:paraId="4EAE314B" w14:textId="37B1553B" w:rsidR="00733A7F" w:rsidRPr="00923989" w:rsidRDefault="00733A7F" w:rsidP="00733A7F">
      <w:pPr>
        <w:spacing w:after="0" w:line="240" w:lineRule="auto"/>
        <w:ind w:right="27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2398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989">
        <w:rPr>
          <w:rFonts w:ascii="Times New Roman" w:eastAsia="Times New Roman" w:hAnsi="Times New Roman"/>
          <w:sz w:val="28"/>
          <w:szCs w:val="28"/>
        </w:rPr>
        <w:t>МАОУ Байкаловская СОШ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 осуществляет свою деятельность на основании Устава муниципального автономного общеобразовательного учреждения </w:t>
      </w:r>
      <w:r w:rsidRPr="00923989">
        <w:rPr>
          <w:rFonts w:ascii="Times New Roman" w:eastAsia="Times New Roman" w:hAnsi="Times New Roman"/>
          <w:sz w:val="28"/>
          <w:szCs w:val="28"/>
        </w:rPr>
        <w:t>Байкаловская средняя общеобразовательная школа</w:t>
      </w:r>
      <w:r w:rsidRPr="00923989">
        <w:rPr>
          <w:rFonts w:ascii="Times New Roman" w:hAnsi="Times New Roman"/>
          <w:spacing w:val="-1"/>
          <w:sz w:val="28"/>
          <w:szCs w:val="28"/>
        </w:rPr>
        <w:t>, утвержденного приказом Управления образования Байкаловского муниципального района от 24.06.2022 №79</w:t>
      </w:r>
      <w:r w:rsidR="00584C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84C65" w:rsidRPr="00923989">
        <w:rPr>
          <w:rFonts w:ascii="Times New Roman" w:hAnsi="Times New Roman"/>
          <w:spacing w:val="-1"/>
          <w:sz w:val="28"/>
          <w:szCs w:val="28"/>
        </w:rPr>
        <w:t xml:space="preserve">(далее – Устав </w:t>
      </w:r>
      <w:r w:rsidR="00584C65" w:rsidRPr="00923989">
        <w:rPr>
          <w:rFonts w:ascii="Times New Roman" w:eastAsia="Times New Roman" w:hAnsi="Times New Roman"/>
          <w:sz w:val="28"/>
          <w:szCs w:val="28"/>
        </w:rPr>
        <w:t>МАОУ Байкаловская СОШ</w:t>
      </w:r>
      <w:r w:rsidR="00584C65" w:rsidRPr="00923989">
        <w:rPr>
          <w:rFonts w:ascii="Times New Roman" w:hAnsi="Times New Roman"/>
          <w:spacing w:val="-1"/>
          <w:sz w:val="28"/>
          <w:szCs w:val="28"/>
        </w:rPr>
        <w:t>)</w:t>
      </w:r>
      <w:r w:rsidRPr="00923989">
        <w:rPr>
          <w:rFonts w:ascii="Times New Roman" w:hAnsi="Times New Roman"/>
          <w:spacing w:val="-1"/>
          <w:sz w:val="28"/>
          <w:szCs w:val="28"/>
        </w:rPr>
        <w:t>, является некоммерческой организацией, осуществляющ</w:t>
      </w:r>
      <w:r w:rsidR="00AD607D" w:rsidRPr="00923989">
        <w:rPr>
          <w:rFonts w:ascii="Times New Roman" w:hAnsi="Times New Roman"/>
          <w:spacing w:val="-1"/>
          <w:sz w:val="28"/>
          <w:szCs w:val="28"/>
        </w:rPr>
        <w:t>ей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D1095">
        <w:rPr>
          <w:rFonts w:ascii="Times New Roman" w:hAnsi="Times New Roman"/>
          <w:spacing w:val="-1"/>
          <w:sz w:val="28"/>
          <w:szCs w:val="28"/>
        </w:rPr>
        <w:t xml:space="preserve">образовательную деятельность </w:t>
      </w:r>
      <w:r w:rsidRPr="00923989">
        <w:rPr>
          <w:rFonts w:ascii="Times New Roman" w:hAnsi="Times New Roman"/>
          <w:spacing w:val="-1"/>
          <w:sz w:val="28"/>
          <w:szCs w:val="28"/>
        </w:rPr>
        <w:t>на основании лицен</w:t>
      </w:r>
      <w:r w:rsidR="00FD1095">
        <w:rPr>
          <w:rFonts w:ascii="Times New Roman" w:hAnsi="Times New Roman"/>
          <w:spacing w:val="-1"/>
          <w:sz w:val="28"/>
          <w:szCs w:val="28"/>
        </w:rPr>
        <w:t>зии,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 выдан</w:t>
      </w:r>
      <w:r w:rsidR="00FD1095">
        <w:rPr>
          <w:rFonts w:ascii="Times New Roman" w:hAnsi="Times New Roman"/>
          <w:spacing w:val="-1"/>
          <w:sz w:val="28"/>
          <w:szCs w:val="28"/>
        </w:rPr>
        <w:t>ной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 Министерством образования и молодежной политики Свердловской области от 23.08.2013 №Л035-01277-66/00195707.</w:t>
      </w:r>
      <w:proofErr w:type="gramEnd"/>
    </w:p>
    <w:p w14:paraId="0EEF2AE4" w14:textId="24A57900" w:rsidR="00733A7F" w:rsidRPr="00923989" w:rsidRDefault="00733A7F" w:rsidP="00733A7F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23989">
        <w:rPr>
          <w:rFonts w:ascii="Times New Roman" w:hAnsi="Times New Roman"/>
          <w:spacing w:val="-1"/>
          <w:sz w:val="28"/>
          <w:szCs w:val="28"/>
        </w:rPr>
        <w:t>В соответствии с п.1.23 и п.5.1 Устава</w:t>
      </w:r>
      <w:r w:rsidR="00AD607D" w:rsidRPr="0092398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D607D" w:rsidRPr="00923989">
        <w:rPr>
          <w:rFonts w:ascii="Times New Roman" w:eastAsia="Times New Roman" w:hAnsi="Times New Roman"/>
          <w:sz w:val="28"/>
          <w:szCs w:val="28"/>
        </w:rPr>
        <w:t>МАОУ Байкаловская СОШ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, учредителем  и собственником имущества </w:t>
      </w:r>
      <w:r w:rsidRPr="00923989">
        <w:rPr>
          <w:rFonts w:ascii="Times New Roman" w:eastAsia="Times New Roman" w:hAnsi="Times New Roman"/>
          <w:sz w:val="28"/>
          <w:szCs w:val="28"/>
        </w:rPr>
        <w:t>МАОУ Байкаловская СОШ является муниципальное образование Байкаловский муниципальный район.  Функции и полномочия Учредителя от имени муниципального образования осущ</w:t>
      </w:r>
      <w:r w:rsidR="00AD607D" w:rsidRPr="00923989">
        <w:rPr>
          <w:rFonts w:ascii="Times New Roman" w:eastAsia="Times New Roman" w:hAnsi="Times New Roman"/>
          <w:sz w:val="28"/>
          <w:szCs w:val="28"/>
        </w:rPr>
        <w:t>ествляет Управление образования</w:t>
      </w:r>
      <w:r w:rsidRPr="00923989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016F672" w14:textId="38570E82" w:rsidR="00733A7F" w:rsidRPr="00923989" w:rsidRDefault="00733A7F" w:rsidP="00733A7F">
      <w:pPr>
        <w:shd w:val="clear" w:color="auto" w:fill="FFFFFF"/>
        <w:spacing w:before="20"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23989">
        <w:rPr>
          <w:rFonts w:ascii="Times New Roman" w:eastAsia="Times New Roman" w:hAnsi="Times New Roman"/>
          <w:sz w:val="28"/>
          <w:szCs w:val="28"/>
        </w:rPr>
        <w:t>Местонахождение МАОУ Байкаловская СОШ:</w:t>
      </w:r>
      <w:r w:rsidRPr="00923989">
        <w:rPr>
          <w:rFonts w:ascii="Times New Roman" w:eastAsia="Times New Roman" w:hAnsi="Times New Roman"/>
          <w:bCs/>
          <w:sz w:val="28"/>
          <w:szCs w:val="28"/>
        </w:rPr>
        <w:t xml:space="preserve"> индекс 623870, Свердловская область, с. Байкалово, ул. </w:t>
      </w:r>
      <w:proofErr w:type="spellStart"/>
      <w:r w:rsidRPr="00923989">
        <w:rPr>
          <w:rFonts w:ascii="Times New Roman" w:eastAsia="Times New Roman" w:hAnsi="Times New Roman"/>
          <w:bCs/>
          <w:sz w:val="28"/>
          <w:szCs w:val="28"/>
        </w:rPr>
        <w:t>Мальгина</w:t>
      </w:r>
      <w:proofErr w:type="spellEnd"/>
      <w:r w:rsidRPr="00923989">
        <w:rPr>
          <w:rFonts w:ascii="Times New Roman" w:eastAsia="Times New Roman" w:hAnsi="Times New Roman"/>
          <w:bCs/>
          <w:sz w:val="28"/>
          <w:szCs w:val="28"/>
        </w:rPr>
        <w:t>, д.70,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 ИНН 6638002095, КПП 667601001, телефон (34362)20462,  </w:t>
      </w:r>
      <w:proofErr w:type="gramStart"/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proofErr w:type="gramEnd"/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proofErr w:type="spellStart"/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mail</w:t>
      </w:r>
      <w:proofErr w:type="spellEnd"/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923989">
        <w:rPr>
          <w:rFonts w:ascii="Times New Roman" w:hAnsi="Times New Roman"/>
          <w:spacing w:val="-1"/>
          <w:sz w:val="28"/>
          <w:szCs w:val="28"/>
        </w:rPr>
        <w:t>baikalovo-53101@mail.ru.</w:t>
      </w:r>
    </w:p>
    <w:p w14:paraId="5BF92564" w14:textId="39035CFF" w:rsidR="00733A7F" w:rsidRPr="00923989" w:rsidRDefault="00733A7F" w:rsidP="00733A7F">
      <w:pPr>
        <w:spacing w:after="0" w:line="240" w:lineRule="auto"/>
        <w:ind w:right="-2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23989">
        <w:rPr>
          <w:rFonts w:ascii="Times New Roman" w:hAnsi="Times New Roman"/>
          <w:spacing w:val="-1"/>
          <w:sz w:val="28"/>
          <w:szCs w:val="28"/>
        </w:rPr>
        <w:t xml:space="preserve">Должностным лицом </w:t>
      </w:r>
      <w:r w:rsidRPr="00923989">
        <w:rPr>
          <w:rFonts w:ascii="Times New Roman" w:eastAsia="Times New Roman" w:hAnsi="Times New Roman"/>
          <w:sz w:val="28"/>
          <w:szCs w:val="28"/>
        </w:rPr>
        <w:t>МАОУ Байкаловская СОШ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 является директор </w:t>
      </w:r>
      <w:proofErr w:type="spellStart"/>
      <w:r w:rsidRPr="00923989">
        <w:rPr>
          <w:rFonts w:ascii="Times New Roman" w:hAnsi="Times New Roman"/>
          <w:spacing w:val="-1"/>
          <w:sz w:val="28"/>
          <w:szCs w:val="28"/>
        </w:rPr>
        <w:t>Папулова</w:t>
      </w:r>
      <w:proofErr w:type="spellEnd"/>
      <w:r w:rsidRPr="00923989">
        <w:rPr>
          <w:rFonts w:ascii="Times New Roman" w:hAnsi="Times New Roman"/>
          <w:spacing w:val="-1"/>
          <w:sz w:val="28"/>
          <w:szCs w:val="28"/>
        </w:rPr>
        <w:t xml:space="preserve"> Светлана Александровна, назначенная на должность с 25.08.2015 года Распоряжением Администрации муниципального образования Байкаловский муниципальный район от 21.08.2015 №193-р.</w:t>
      </w:r>
    </w:p>
    <w:p w14:paraId="4633C30E" w14:textId="5AEF8C19" w:rsidR="00D470ED" w:rsidRPr="00923989" w:rsidRDefault="00D470ED" w:rsidP="00D470ED">
      <w:pPr>
        <w:shd w:val="clear" w:color="auto" w:fill="FFFFFF"/>
        <w:spacing w:before="20" w:after="0" w:line="240" w:lineRule="auto"/>
        <w:ind w:right="-2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3. Муниципальное казенное образовательное учреждение Нижне-Иленская средняя общеобразовательная школа (далее - </w:t>
      </w:r>
      <w:r w:rsidRPr="00923989">
        <w:rPr>
          <w:rFonts w:ascii="Times New Roman" w:eastAsia="Times New Roman" w:hAnsi="Times New Roman"/>
          <w:sz w:val="28"/>
          <w:szCs w:val="28"/>
        </w:rPr>
        <w:t>МКОУ Нижне-Иленская СОШ):</w:t>
      </w:r>
    </w:p>
    <w:p w14:paraId="253E32A7" w14:textId="697018D4" w:rsidR="00D470ED" w:rsidRPr="00923989" w:rsidRDefault="00D470ED" w:rsidP="00D470ED">
      <w:pPr>
        <w:shd w:val="clear" w:color="auto" w:fill="FFFFFF"/>
        <w:spacing w:before="20"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3989">
        <w:rPr>
          <w:rFonts w:ascii="Times New Roman" w:eastAsia="Times New Roman" w:hAnsi="Times New Roman"/>
          <w:sz w:val="28"/>
          <w:szCs w:val="28"/>
        </w:rPr>
        <w:t xml:space="preserve">МКОУ Нижне-Иленская СОШ 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осуществляет свою деятельность  на основании Устава муниципального казенного общеобразовательного учреждения </w:t>
      </w:r>
      <w:r w:rsidRPr="00923989">
        <w:rPr>
          <w:rFonts w:ascii="Times New Roman" w:eastAsia="Times New Roman" w:hAnsi="Times New Roman"/>
          <w:sz w:val="28"/>
          <w:szCs w:val="28"/>
        </w:rPr>
        <w:t>Нижне-Иленская средняя общеобразовательная школа</w:t>
      </w:r>
      <w:r w:rsidRPr="00923989">
        <w:rPr>
          <w:rFonts w:ascii="Times New Roman" w:hAnsi="Times New Roman"/>
          <w:spacing w:val="-1"/>
          <w:sz w:val="28"/>
          <w:szCs w:val="28"/>
        </w:rPr>
        <w:t>, утвержденного приказом Управления образования Байкаловского муниципального района от 07.02.2018 №17</w:t>
      </w:r>
      <w:r w:rsidR="00584C6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84C65" w:rsidRPr="00923989">
        <w:rPr>
          <w:rFonts w:ascii="Times New Roman" w:hAnsi="Times New Roman"/>
          <w:spacing w:val="-1"/>
          <w:sz w:val="28"/>
          <w:szCs w:val="28"/>
        </w:rPr>
        <w:t xml:space="preserve">(далее – Устав </w:t>
      </w:r>
      <w:r w:rsidR="00584C65" w:rsidRPr="00923989">
        <w:rPr>
          <w:rFonts w:ascii="Times New Roman" w:eastAsia="Times New Roman" w:hAnsi="Times New Roman"/>
          <w:sz w:val="28"/>
          <w:szCs w:val="28"/>
        </w:rPr>
        <w:t>МКОУ Нижне-Иленская СОШ</w:t>
      </w:r>
      <w:r w:rsidR="00584C65" w:rsidRPr="00923989">
        <w:rPr>
          <w:rFonts w:ascii="Times New Roman" w:hAnsi="Times New Roman"/>
          <w:spacing w:val="-1"/>
          <w:sz w:val="28"/>
          <w:szCs w:val="28"/>
        </w:rPr>
        <w:t>)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, является некоммерческой организацией, </w:t>
      </w:r>
      <w:r w:rsidR="00FD1095">
        <w:rPr>
          <w:rFonts w:ascii="Times New Roman" w:hAnsi="Times New Roman"/>
          <w:spacing w:val="-1"/>
          <w:sz w:val="28"/>
          <w:szCs w:val="28"/>
        </w:rPr>
        <w:t>осуществляющей образовательную деятельность на основании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D1095">
        <w:rPr>
          <w:rFonts w:ascii="Times New Roman" w:hAnsi="Times New Roman"/>
          <w:spacing w:val="-1"/>
          <w:sz w:val="28"/>
          <w:szCs w:val="28"/>
        </w:rPr>
        <w:t>л</w:t>
      </w:r>
      <w:r w:rsidRPr="00923989">
        <w:rPr>
          <w:rFonts w:ascii="Times New Roman" w:hAnsi="Times New Roman"/>
          <w:spacing w:val="-1"/>
          <w:sz w:val="28"/>
          <w:szCs w:val="28"/>
        </w:rPr>
        <w:t>ицензи</w:t>
      </w:r>
      <w:r w:rsidR="00FD1095">
        <w:rPr>
          <w:rFonts w:ascii="Times New Roman" w:hAnsi="Times New Roman"/>
          <w:spacing w:val="-1"/>
          <w:sz w:val="28"/>
          <w:szCs w:val="28"/>
        </w:rPr>
        <w:t>и,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 выдан</w:t>
      </w:r>
      <w:r w:rsidR="00FD1095">
        <w:rPr>
          <w:rFonts w:ascii="Times New Roman" w:hAnsi="Times New Roman"/>
          <w:spacing w:val="-1"/>
          <w:sz w:val="28"/>
          <w:szCs w:val="28"/>
        </w:rPr>
        <w:t>ной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 Министерством общего и профессионального образования Свердловской области от 23.11.2011 №13964.</w:t>
      </w:r>
      <w:proofErr w:type="gramEnd"/>
    </w:p>
    <w:p w14:paraId="5E2A0676" w14:textId="687773BC" w:rsidR="00D470ED" w:rsidRPr="00923989" w:rsidRDefault="00D470ED" w:rsidP="00D470ED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23989">
        <w:rPr>
          <w:rFonts w:ascii="Times New Roman" w:hAnsi="Times New Roman"/>
          <w:spacing w:val="-1"/>
          <w:sz w:val="28"/>
          <w:szCs w:val="28"/>
        </w:rPr>
        <w:t>В соответствии с п.1.5 и п.1.6 Устава</w:t>
      </w:r>
      <w:r w:rsidR="00AD607D" w:rsidRPr="0092398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D607D" w:rsidRPr="00923989">
        <w:rPr>
          <w:rFonts w:ascii="Times New Roman" w:eastAsia="Times New Roman" w:hAnsi="Times New Roman"/>
          <w:sz w:val="28"/>
          <w:szCs w:val="28"/>
        </w:rPr>
        <w:t>МКОУ Нижне-Иленская СОШ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, учредителем и собственником имущества </w:t>
      </w:r>
      <w:r w:rsidRPr="00923989">
        <w:rPr>
          <w:rFonts w:ascii="Times New Roman" w:eastAsia="Times New Roman" w:hAnsi="Times New Roman"/>
          <w:sz w:val="28"/>
          <w:szCs w:val="28"/>
        </w:rPr>
        <w:t xml:space="preserve">МКОУ Нижне-Иленская СОШ является муниципальное образование Байкаловский муниципальный район. Функции и полномочия Учредителя от имени муниципального образования осуществляет Управление образования. </w:t>
      </w:r>
    </w:p>
    <w:p w14:paraId="6CBC70D9" w14:textId="1065486F" w:rsidR="00D470ED" w:rsidRPr="00923989" w:rsidRDefault="00D470ED" w:rsidP="00D470ED">
      <w:pPr>
        <w:shd w:val="clear" w:color="auto" w:fill="FFFFFF"/>
        <w:spacing w:before="20"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23989">
        <w:rPr>
          <w:rFonts w:ascii="Times New Roman" w:eastAsia="Times New Roman" w:hAnsi="Times New Roman"/>
          <w:bCs/>
          <w:sz w:val="28"/>
          <w:szCs w:val="28"/>
        </w:rPr>
        <w:t xml:space="preserve">Местонахождение МКОУ </w:t>
      </w:r>
      <w:r w:rsidRPr="00923989">
        <w:rPr>
          <w:rFonts w:ascii="Times New Roman" w:eastAsia="Times New Roman" w:hAnsi="Times New Roman"/>
          <w:sz w:val="28"/>
          <w:szCs w:val="28"/>
        </w:rPr>
        <w:t xml:space="preserve">Нижне-Иленская СОШ: 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 индекс </w:t>
      </w:r>
      <w:r w:rsidRPr="00923989">
        <w:rPr>
          <w:rFonts w:ascii="Times New Roman" w:eastAsia="Times New Roman" w:hAnsi="Times New Roman"/>
          <w:bCs/>
          <w:sz w:val="28"/>
          <w:szCs w:val="28"/>
        </w:rPr>
        <w:t xml:space="preserve">623885, Свердловская область, д. Нижняя </w:t>
      </w:r>
      <w:proofErr w:type="spellStart"/>
      <w:r w:rsidRPr="00923989">
        <w:rPr>
          <w:rFonts w:ascii="Times New Roman" w:eastAsia="Times New Roman" w:hAnsi="Times New Roman"/>
          <w:bCs/>
          <w:sz w:val="28"/>
          <w:szCs w:val="28"/>
        </w:rPr>
        <w:t>Иленка</w:t>
      </w:r>
      <w:proofErr w:type="spellEnd"/>
      <w:r w:rsidRPr="00923989">
        <w:rPr>
          <w:rFonts w:ascii="Times New Roman" w:eastAsia="Times New Roman" w:hAnsi="Times New Roman"/>
          <w:bCs/>
          <w:sz w:val="28"/>
          <w:szCs w:val="28"/>
        </w:rPr>
        <w:t xml:space="preserve">, ул. Боровикова, д.17, 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ИНН 6638002176, КПП 667601001, телефон (34362)33338, </w:t>
      </w:r>
      <w:proofErr w:type="gramStart"/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proofErr w:type="gramEnd"/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proofErr w:type="spellStart"/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mail</w:t>
      </w:r>
      <w:proofErr w:type="spellEnd"/>
      <w:r w:rsidRPr="009239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: </w:t>
      </w:r>
      <w:r w:rsidRPr="00923989">
        <w:rPr>
          <w:rFonts w:ascii="Times New Roman" w:hAnsi="Times New Roman"/>
          <w:spacing w:val="-1"/>
          <w:sz w:val="28"/>
          <w:szCs w:val="28"/>
        </w:rPr>
        <w:t>n-ilenskayschool@mail.ru</w:t>
      </w:r>
    </w:p>
    <w:p w14:paraId="14421531" w14:textId="45D9C11E" w:rsidR="00D470ED" w:rsidRPr="00923989" w:rsidRDefault="00D470ED" w:rsidP="00D470ED">
      <w:pPr>
        <w:spacing w:after="0" w:line="240" w:lineRule="auto"/>
        <w:ind w:right="-2"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923989">
        <w:rPr>
          <w:rFonts w:ascii="Times New Roman" w:hAnsi="Times New Roman"/>
          <w:spacing w:val="-1"/>
          <w:sz w:val="28"/>
          <w:szCs w:val="28"/>
        </w:rPr>
        <w:t xml:space="preserve">Должностным лицом </w:t>
      </w:r>
      <w:r w:rsidRPr="00923989">
        <w:rPr>
          <w:rFonts w:ascii="Times New Roman" w:eastAsia="Times New Roman" w:hAnsi="Times New Roman"/>
          <w:bCs/>
          <w:sz w:val="28"/>
          <w:szCs w:val="28"/>
        </w:rPr>
        <w:t xml:space="preserve">МКОУ </w:t>
      </w:r>
      <w:r w:rsidRPr="00923989">
        <w:rPr>
          <w:rFonts w:ascii="Times New Roman" w:eastAsia="Times New Roman" w:hAnsi="Times New Roman"/>
          <w:sz w:val="28"/>
          <w:szCs w:val="28"/>
        </w:rPr>
        <w:t>Нижне-Иленская СОШ</w:t>
      </w:r>
      <w:r w:rsidRPr="00923989">
        <w:rPr>
          <w:rFonts w:ascii="Times New Roman" w:hAnsi="Times New Roman"/>
          <w:spacing w:val="-1"/>
          <w:sz w:val="28"/>
          <w:szCs w:val="28"/>
        </w:rPr>
        <w:t xml:space="preserve"> является директор Субботина Татьяна Анатольевна, назначенная на должность с 01.09.2020 года </w:t>
      </w:r>
      <w:r w:rsidR="00AD607D" w:rsidRPr="00923989">
        <w:rPr>
          <w:rFonts w:ascii="Times New Roman" w:hAnsi="Times New Roman"/>
          <w:spacing w:val="-1"/>
          <w:sz w:val="28"/>
          <w:szCs w:val="28"/>
        </w:rPr>
        <w:t>п</w:t>
      </w:r>
      <w:r w:rsidRPr="00923989">
        <w:rPr>
          <w:rFonts w:ascii="Times New Roman" w:hAnsi="Times New Roman"/>
          <w:spacing w:val="-1"/>
          <w:sz w:val="28"/>
          <w:szCs w:val="28"/>
        </w:rPr>
        <w:t>риказом Управления образования Байкаловского муниципального района от 01.09.2020 №34-к.</w:t>
      </w:r>
    </w:p>
    <w:p w14:paraId="393FC41F" w14:textId="7D8F424F" w:rsidR="003E5A24" w:rsidRPr="00923989" w:rsidRDefault="003E5A24" w:rsidP="00733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8B31541" w14:textId="099D02BC" w:rsidR="00E50CCC" w:rsidRPr="00923989" w:rsidRDefault="00E50CCC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2398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Анализ нормативного правового регулирования в сфере организации и обеспечения отдыха и оздоровления детей, полномочий органов государственной власти Свердловской области, органов местного самоуправления.</w:t>
      </w:r>
    </w:p>
    <w:p w14:paraId="22FF4910" w14:textId="77777777" w:rsidR="00552B13" w:rsidRDefault="00552B13" w:rsidP="00106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</w:p>
    <w:p w14:paraId="2B2ED831" w14:textId="6A268D6F" w:rsidR="00106023" w:rsidRDefault="00106023" w:rsidP="00106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О</w:t>
      </w:r>
      <w:r w:rsidRPr="00106023">
        <w:rPr>
          <w:rFonts w:ascii="Times New Roman" w:hAnsi="Times New Roman" w:cs="Times New Roman"/>
          <w:bCs/>
          <w:kern w:val="0"/>
          <w:sz w:val="28"/>
          <w:szCs w:val="28"/>
        </w:rPr>
        <w:t>рганизаци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я</w:t>
      </w:r>
      <w:r w:rsidRPr="00106023">
        <w:rPr>
          <w:rFonts w:ascii="Times New Roman" w:hAnsi="Times New Roman" w:cs="Times New Roman"/>
          <w:bCs/>
          <w:kern w:val="0"/>
          <w:sz w:val="28"/>
          <w:szCs w:val="28"/>
        </w:rPr>
        <w:t xml:space="preserve"> отдыха детей в каникулярное время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, согласно п.11 ч.1 ст.15 </w:t>
      </w:r>
      <w:r w:rsidRPr="00106023">
        <w:rPr>
          <w:rFonts w:ascii="Times New Roman" w:hAnsi="Times New Roman" w:cs="Times New Roman"/>
          <w:bCs/>
          <w:kern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ого</w:t>
      </w:r>
      <w:r w:rsidRPr="00106023">
        <w:rPr>
          <w:rFonts w:ascii="Times New Roman" w:hAnsi="Times New Roman" w:cs="Times New Roman"/>
          <w:bCs/>
          <w:kern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а </w:t>
      </w:r>
      <w:r w:rsidRPr="00106023">
        <w:rPr>
          <w:rFonts w:ascii="Times New Roman" w:hAnsi="Times New Roman" w:cs="Times New Roman"/>
          <w:bCs/>
          <w:kern w:val="0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№</w:t>
      </w:r>
      <w:r w:rsidRPr="00106023">
        <w:rPr>
          <w:rFonts w:ascii="Times New Roman" w:hAnsi="Times New Roman" w:cs="Times New Roman"/>
          <w:bCs/>
          <w:kern w:val="0"/>
          <w:sz w:val="28"/>
          <w:szCs w:val="28"/>
        </w:rPr>
        <w:t>131-ФЗ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 «</w:t>
      </w:r>
      <w:r w:rsidRPr="00106023">
        <w:rPr>
          <w:rFonts w:ascii="Times New Roman" w:hAnsi="Times New Roman" w:cs="Times New Roman"/>
          <w:bCs/>
          <w:kern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» </w:t>
      </w:r>
      <w:r w:rsidR="000847E9">
        <w:rPr>
          <w:rFonts w:ascii="Times New Roman" w:hAnsi="Times New Roman" w:cs="Times New Roman"/>
          <w:bCs/>
          <w:kern w:val="0"/>
          <w:sz w:val="28"/>
          <w:szCs w:val="28"/>
        </w:rPr>
        <w:t xml:space="preserve">и п.13 ч.1 ст.5 Устава Байкаловского муниципального района 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отн</w:t>
      </w:r>
      <w:r w:rsidR="00584C65">
        <w:rPr>
          <w:rFonts w:ascii="Times New Roman" w:hAnsi="Times New Roman" w:cs="Times New Roman"/>
          <w:bCs/>
          <w:kern w:val="0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с</w:t>
      </w:r>
      <w:r w:rsidR="00584C65">
        <w:rPr>
          <w:rFonts w:ascii="Times New Roman" w:hAnsi="Times New Roman" w:cs="Times New Roman"/>
          <w:bCs/>
          <w:kern w:val="0"/>
          <w:sz w:val="28"/>
          <w:szCs w:val="28"/>
        </w:rPr>
        <w:t>ится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 к вопросам местног</w:t>
      </w:r>
      <w:r w:rsidR="00C35995">
        <w:rPr>
          <w:rFonts w:ascii="Times New Roman" w:hAnsi="Times New Roman" w:cs="Times New Roman"/>
          <w:bCs/>
          <w:kern w:val="0"/>
          <w:sz w:val="28"/>
          <w:szCs w:val="28"/>
        </w:rPr>
        <w:t>о значения муниципального района</w:t>
      </w:r>
      <w:r w:rsidR="000847E9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</w:p>
    <w:p w14:paraId="3400F97F" w14:textId="70B48A04" w:rsidR="00E97D74" w:rsidRDefault="00E97D74" w:rsidP="00E97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В соответствии с п.6 ч.4 ст.31 Устава Байкаловского муниципального района </w:t>
      </w:r>
      <w:r w:rsidR="000847E9" w:rsidRPr="000847E9">
        <w:rPr>
          <w:rFonts w:ascii="Times New Roman" w:hAnsi="Times New Roman" w:cs="Times New Roman"/>
          <w:bCs/>
          <w:kern w:val="0"/>
          <w:sz w:val="28"/>
          <w:szCs w:val="28"/>
        </w:rPr>
        <w:t xml:space="preserve">осуществление в пределах своих полномочий 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мероприяти</w:t>
      </w:r>
      <w:r w:rsidR="000847E9">
        <w:rPr>
          <w:rFonts w:ascii="Times New Roman" w:hAnsi="Times New Roman" w:cs="Times New Roman"/>
          <w:bCs/>
          <w:kern w:val="0"/>
          <w:sz w:val="28"/>
          <w:szCs w:val="28"/>
        </w:rPr>
        <w:t>й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 по обеспечению организации отдыха детей в каникулярное время</w:t>
      </w:r>
      <w:r w:rsidR="000847E9">
        <w:rPr>
          <w:rFonts w:ascii="Times New Roman" w:hAnsi="Times New Roman" w:cs="Times New Roman"/>
          <w:bCs/>
          <w:kern w:val="0"/>
          <w:sz w:val="28"/>
          <w:szCs w:val="28"/>
        </w:rPr>
        <w:t xml:space="preserve"> относятся к полномочиям Управления образования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</w:t>
      </w:r>
    </w:p>
    <w:p w14:paraId="2A061FA8" w14:textId="146BED02" w:rsidR="00D560D2" w:rsidRDefault="00D560D2" w:rsidP="00E97D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На муниципальном уровне для исполнения полномочий в сфере организации и обеспечения отдыха и оздоровления детей разработан ряд муниципальных правовых актов:</w:t>
      </w:r>
    </w:p>
    <w:p w14:paraId="5E37C60F" w14:textId="65E38592" w:rsidR="006F5EDA" w:rsidRPr="005070E2" w:rsidRDefault="006F5EDA" w:rsidP="006F5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1.</w:t>
      </w:r>
      <w:r w:rsidR="00D560D2">
        <w:rPr>
          <w:rFonts w:ascii="Times New Roman" w:hAnsi="Times New Roman" w:cs="Times New Roman"/>
          <w:bCs/>
          <w:kern w:val="0"/>
          <w:sz w:val="28"/>
          <w:szCs w:val="28"/>
        </w:rPr>
        <w:t xml:space="preserve"> Постановление Администрации Байкаловского муниципального района Свердловской области от 20.01.2023 №13 «О мерах по организации отдыха и оздоровления детей в каникулярное время на территории Байкаловского муниципального </w:t>
      </w:r>
      <w:r w:rsidR="00D560D2" w:rsidRPr="005070E2">
        <w:rPr>
          <w:rFonts w:ascii="Times New Roman" w:hAnsi="Times New Roman" w:cs="Times New Roman"/>
          <w:bCs/>
          <w:kern w:val="0"/>
          <w:sz w:val="28"/>
          <w:szCs w:val="28"/>
        </w:rPr>
        <w:t>района Свердловской области</w:t>
      </w:r>
      <w:r w:rsidR="00916827" w:rsidRPr="005070E2">
        <w:rPr>
          <w:rFonts w:ascii="Times New Roman" w:hAnsi="Times New Roman" w:cs="Times New Roman"/>
          <w:bCs/>
          <w:kern w:val="0"/>
          <w:sz w:val="28"/>
          <w:szCs w:val="28"/>
        </w:rPr>
        <w:t xml:space="preserve"> в 2023 году» (с изменениями от 03.03.2023 №90)</w:t>
      </w:r>
      <w:r w:rsidR="00233516" w:rsidRPr="005070E2">
        <w:rPr>
          <w:rFonts w:ascii="Times New Roman" w:hAnsi="Times New Roman" w:cs="Times New Roman"/>
          <w:bCs/>
          <w:kern w:val="0"/>
          <w:sz w:val="28"/>
          <w:szCs w:val="28"/>
        </w:rPr>
        <w:t xml:space="preserve"> (далее - Постановление Администрации Байкаловского муниципального района от 20.01.2023 №13)</w:t>
      </w:r>
      <w:r w:rsidRPr="005070E2">
        <w:rPr>
          <w:rFonts w:ascii="Times New Roman" w:hAnsi="Times New Roman" w:cs="Times New Roman"/>
          <w:bCs/>
          <w:kern w:val="0"/>
          <w:sz w:val="28"/>
          <w:szCs w:val="28"/>
        </w:rPr>
        <w:t>, в котором утверждены:</w:t>
      </w:r>
    </w:p>
    <w:p w14:paraId="1CB62569" w14:textId="5CEEEF53" w:rsidR="006F5EDA" w:rsidRDefault="006F5EDA" w:rsidP="006F5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5070E2"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>- План обеспечения путевками в организации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 отдыха детей и их оздоровления на 2023 год, согласно которого на базе 11 муниципальных образовательных учреждений Байкаловского муниципального района организованы лагеря дневного пребывания с режимом работы в летний период, в основном в одну смену (МАОУ Байкаловская СОШ - 2 смены) продолжительностью не менее 21 дня;</w:t>
      </w:r>
    </w:p>
    <w:p w14:paraId="12C5FF92" w14:textId="12EF0EBC" w:rsidR="006F5EDA" w:rsidRPr="00FD1D20" w:rsidRDefault="006F5EDA" w:rsidP="006F5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kern w:val="0"/>
          <w:sz w:val="28"/>
          <w:szCs w:val="28"/>
        </w:rPr>
        <w:t>- Порядок обеспечения предоставления путевок в организации отдыха детей и их оздоровления в 2023 году</w:t>
      </w:r>
      <w:r w:rsidR="009D649E" w:rsidRPr="00FD1D20">
        <w:rPr>
          <w:rFonts w:ascii="Times New Roman" w:hAnsi="Times New Roman" w:cs="Times New Roman"/>
          <w:bCs/>
          <w:kern w:val="0"/>
          <w:sz w:val="28"/>
          <w:szCs w:val="28"/>
        </w:rPr>
        <w:t>,</w:t>
      </w:r>
      <w:r w:rsidRPr="00FD1D20">
        <w:rPr>
          <w:rFonts w:ascii="Times New Roman" w:hAnsi="Times New Roman" w:cs="Times New Roman"/>
          <w:bCs/>
          <w:kern w:val="0"/>
          <w:sz w:val="28"/>
          <w:szCs w:val="28"/>
        </w:rPr>
        <w:t xml:space="preserve"> в п.4 и п.6 </w:t>
      </w:r>
      <w:r w:rsidR="009D649E" w:rsidRPr="00FD1D20">
        <w:rPr>
          <w:rFonts w:ascii="Times New Roman" w:hAnsi="Times New Roman" w:cs="Times New Roman"/>
          <w:bCs/>
          <w:kern w:val="0"/>
          <w:sz w:val="28"/>
          <w:szCs w:val="28"/>
        </w:rPr>
        <w:t>которого</w:t>
      </w:r>
      <w:r w:rsidRPr="00FD1D20">
        <w:rPr>
          <w:rFonts w:ascii="Times New Roman" w:hAnsi="Times New Roman" w:cs="Times New Roman"/>
          <w:bCs/>
          <w:kern w:val="0"/>
          <w:sz w:val="28"/>
          <w:szCs w:val="28"/>
        </w:rPr>
        <w:t xml:space="preserve"> не внесены изменения в связи с утратившим силу Административн</w:t>
      </w:r>
      <w:r w:rsidR="009D649E" w:rsidRPr="00FD1D20">
        <w:rPr>
          <w:rFonts w:ascii="Times New Roman" w:hAnsi="Times New Roman" w:cs="Times New Roman"/>
          <w:bCs/>
          <w:kern w:val="0"/>
          <w:sz w:val="28"/>
          <w:szCs w:val="28"/>
        </w:rPr>
        <w:t>ым</w:t>
      </w:r>
      <w:r w:rsidRPr="00FD1D20">
        <w:rPr>
          <w:rFonts w:ascii="Times New Roman" w:hAnsi="Times New Roman" w:cs="Times New Roman"/>
          <w:bCs/>
          <w:kern w:val="0"/>
          <w:sz w:val="28"/>
          <w:szCs w:val="28"/>
        </w:rPr>
        <w:t xml:space="preserve"> регламент</w:t>
      </w:r>
      <w:r w:rsidR="009D649E" w:rsidRPr="00FD1D20">
        <w:rPr>
          <w:rFonts w:ascii="Times New Roman" w:hAnsi="Times New Roman" w:cs="Times New Roman"/>
          <w:bCs/>
          <w:kern w:val="0"/>
          <w:sz w:val="28"/>
          <w:szCs w:val="28"/>
        </w:rPr>
        <w:t>ом</w:t>
      </w:r>
      <w:r w:rsidRPr="00FD1D20">
        <w:rPr>
          <w:rFonts w:ascii="Times New Roman" w:hAnsi="Times New Roman" w:cs="Times New Roman"/>
          <w:bCs/>
          <w:kern w:val="0"/>
          <w:sz w:val="28"/>
          <w:szCs w:val="28"/>
        </w:rPr>
        <w:t xml:space="preserve"> предоставления муниципальной услуги «Предоставление путевок детям в организации отдыха в дневных и загородных лагерях» и утверждением нового Административного регламента предоставления муниципальной услуги «Организация отдыха детей в каникулярное время» (Приказ</w:t>
      </w:r>
      <w:proofErr w:type="gramEnd"/>
      <w:r w:rsidRPr="00FD1D20"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  <w:proofErr w:type="gramStart"/>
      <w:r w:rsidRPr="00FD1D20">
        <w:rPr>
          <w:rFonts w:ascii="Times New Roman" w:hAnsi="Times New Roman" w:cs="Times New Roman"/>
          <w:bCs/>
          <w:kern w:val="0"/>
          <w:sz w:val="28"/>
          <w:szCs w:val="28"/>
        </w:rPr>
        <w:t>Управления образования Байкаловского муниципального района от 05.04.2023 №58), на основании которого о</w:t>
      </w:r>
      <w:r w:rsidR="009D649E" w:rsidRPr="00FD1D20">
        <w:rPr>
          <w:rFonts w:ascii="Times New Roman" w:hAnsi="Times New Roman" w:cs="Times New Roman"/>
          <w:bCs/>
          <w:kern w:val="0"/>
          <w:sz w:val="28"/>
          <w:szCs w:val="28"/>
        </w:rPr>
        <w:t>казывалась муниципальная услуга;</w:t>
      </w:r>
      <w:proofErr w:type="gramEnd"/>
    </w:p>
    <w:p w14:paraId="18D843EF" w14:textId="4BDE464B" w:rsidR="005D21FC" w:rsidRPr="00FD1D20" w:rsidRDefault="005D21FC" w:rsidP="005D2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proofErr w:type="gramStart"/>
      <w:r w:rsidRPr="00FD1D20">
        <w:rPr>
          <w:rFonts w:ascii="Times New Roman" w:hAnsi="Times New Roman" w:cs="Times New Roman"/>
          <w:bCs/>
          <w:kern w:val="0"/>
          <w:sz w:val="28"/>
          <w:szCs w:val="28"/>
        </w:rPr>
        <w:t>В п.2 Порядка установлен размер родительской платы за путевки детям в санаторно-курортные организации, расположенные на побережье Черного моря, в рамках проекта «Поезд здоровья», который составляет 10 процентов от стоимости путевки, чем нарушены требования Постановления Правительства Свердловской области от 09.02.2023 №86-ПП «О предоставлении в 2023 году иного межбюджетного трансферта из областного бюджета бюджетам муниципальных образований, расположенных на территории Свердловской области</w:t>
      </w:r>
      <w:proofErr w:type="gramEnd"/>
      <w:r w:rsidRPr="00FD1D20">
        <w:rPr>
          <w:rFonts w:ascii="Times New Roman" w:hAnsi="Times New Roman" w:cs="Times New Roman"/>
          <w:bCs/>
          <w:kern w:val="0"/>
          <w:sz w:val="28"/>
          <w:szCs w:val="28"/>
        </w:rPr>
        <w:t>,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моря» и услови</w:t>
      </w:r>
      <w:r w:rsidR="004A61D6" w:rsidRPr="00FD1D20">
        <w:rPr>
          <w:rFonts w:ascii="Times New Roman" w:hAnsi="Times New Roman" w:cs="Times New Roman"/>
          <w:bCs/>
          <w:kern w:val="0"/>
          <w:sz w:val="28"/>
          <w:szCs w:val="28"/>
        </w:rPr>
        <w:t>я</w:t>
      </w:r>
      <w:r w:rsidRPr="00FD1D20">
        <w:rPr>
          <w:rFonts w:ascii="Times New Roman" w:hAnsi="Times New Roman" w:cs="Times New Roman"/>
          <w:bCs/>
          <w:kern w:val="0"/>
          <w:sz w:val="28"/>
          <w:szCs w:val="28"/>
        </w:rPr>
        <w:t xml:space="preserve"> Соглашения о предоставлении иного межбюджетного трансферта от 15.02.2023 №706. </w:t>
      </w:r>
    </w:p>
    <w:p w14:paraId="50EA3005" w14:textId="248EA318" w:rsidR="006F5EDA" w:rsidRDefault="006F5EDA" w:rsidP="006F5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- Состав районной оздоровительной комиссии, </w:t>
      </w:r>
      <w:r w:rsidR="009D649E">
        <w:rPr>
          <w:rFonts w:ascii="Times New Roman" w:hAnsi="Times New Roman" w:cs="Times New Roman"/>
          <w:bCs/>
          <w:kern w:val="0"/>
          <w:sz w:val="28"/>
          <w:szCs w:val="28"/>
        </w:rPr>
        <w:t>включающий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 председателя комиссии, его заместителя, секретаря и 7 членов комиссии;</w:t>
      </w:r>
    </w:p>
    <w:p w14:paraId="4341218F" w14:textId="7A503B14" w:rsidR="006F5EDA" w:rsidRDefault="006F5EDA" w:rsidP="006F5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- График приемки оздоровительных лагерей дневного пребывания, расположенных на территории Байкаловского муниципального района Свердловской области;</w:t>
      </w:r>
    </w:p>
    <w:p w14:paraId="5346A4B1" w14:textId="27833951" w:rsidR="006F5EDA" w:rsidRDefault="006F5EDA" w:rsidP="006F5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kern w:val="0"/>
          <w:sz w:val="28"/>
          <w:szCs w:val="28"/>
        </w:rPr>
        <w:t>- Средняя стоимость путевок в организации отдыха детей и их оздоровления в Байкаловском муниципальном районе Свердловской области в зависимости от типа лагерей</w:t>
      </w:r>
      <w:r w:rsidR="00CE5FE5">
        <w:rPr>
          <w:rFonts w:ascii="Times New Roman" w:hAnsi="Times New Roman" w:cs="Times New Roman"/>
          <w:bCs/>
          <w:kern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санаторно-курортные организации – 33 241,00 рублей за 21 календарный день; загородные </w:t>
      </w:r>
      <w:r w:rsidRPr="00842555">
        <w:rPr>
          <w:rFonts w:ascii="Times New Roman" w:hAnsi="Times New Roman" w:cs="Times New Roman"/>
          <w:bCs/>
          <w:kern w:val="0"/>
          <w:sz w:val="28"/>
          <w:szCs w:val="28"/>
        </w:rPr>
        <w:t>оздоровительные лагеря круглогодичного действия – 20  252,00 рублей за 14 календарных дней; загородные оздоровительные лагеря, работающие в летний период – 19 063,00 рублей за 14 календарных дней;</w:t>
      </w:r>
      <w:proofErr w:type="gramEnd"/>
      <w:r w:rsidRPr="00842555">
        <w:rPr>
          <w:rFonts w:ascii="Times New Roman" w:hAnsi="Times New Roman" w:cs="Times New Roman"/>
          <w:bCs/>
          <w:kern w:val="0"/>
          <w:sz w:val="28"/>
          <w:szCs w:val="28"/>
        </w:rPr>
        <w:t xml:space="preserve"> лагеря дневного пребывания – </w:t>
      </w:r>
      <w:r w:rsidR="00CE5FE5" w:rsidRPr="00842555">
        <w:rPr>
          <w:rFonts w:ascii="Times New Roman" w:hAnsi="Times New Roman" w:cs="Times New Roman"/>
          <w:bCs/>
          <w:kern w:val="0"/>
          <w:sz w:val="28"/>
          <w:szCs w:val="28"/>
        </w:rPr>
        <w:t>3 683,00 за 21 календарный день), которая не превышает среднюю стоимость, утвержденную</w:t>
      </w:r>
      <w:r w:rsidR="00CE5FE5" w:rsidRPr="00842555">
        <w:t xml:space="preserve"> </w:t>
      </w:r>
      <w:r w:rsidR="00CE5FE5" w:rsidRPr="00842555">
        <w:rPr>
          <w:rFonts w:ascii="Times New Roman" w:hAnsi="Times New Roman" w:cs="Times New Roman"/>
          <w:bCs/>
          <w:kern w:val="0"/>
          <w:sz w:val="28"/>
          <w:szCs w:val="28"/>
        </w:rPr>
        <w:t xml:space="preserve">Постановлением Правительства Свердловской области от 03.08.2017 №558-ПП «О мерах по организации и обеспечению отдыха и оздоровления детей в Свердловской области» (далее - Постановления Правительства </w:t>
      </w:r>
      <w:proofErr w:type="gramStart"/>
      <w:r w:rsidR="00CE5FE5" w:rsidRPr="00842555">
        <w:rPr>
          <w:rFonts w:ascii="Times New Roman" w:hAnsi="Times New Roman" w:cs="Times New Roman"/>
          <w:bCs/>
          <w:kern w:val="0"/>
          <w:sz w:val="28"/>
          <w:szCs w:val="28"/>
        </w:rPr>
        <w:t>СО</w:t>
      </w:r>
      <w:proofErr w:type="gramEnd"/>
      <w:r w:rsidR="00CE5FE5" w:rsidRPr="00842555">
        <w:rPr>
          <w:rFonts w:ascii="Times New Roman" w:hAnsi="Times New Roman" w:cs="Times New Roman"/>
          <w:bCs/>
          <w:kern w:val="0"/>
          <w:sz w:val="28"/>
          <w:szCs w:val="28"/>
        </w:rPr>
        <w:t xml:space="preserve"> от 03.08.2017 №558-ПП)</w:t>
      </w:r>
      <w:r w:rsidRPr="00842555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</w:p>
    <w:p w14:paraId="1A9291B4" w14:textId="6F3297AA" w:rsidR="006F5EDA" w:rsidRPr="005070E2" w:rsidRDefault="006F5EDA" w:rsidP="006F5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2. </w:t>
      </w:r>
      <w:r w:rsidR="00916827">
        <w:rPr>
          <w:rFonts w:ascii="Times New Roman" w:hAnsi="Times New Roman" w:cs="Times New Roman"/>
          <w:bCs/>
          <w:kern w:val="0"/>
          <w:sz w:val="28"/>
          <w:szCs w:val="28"/>
        </w:rPr>
        <w:t xml:space="preserve">Постановление Администрации Байкаловского муниципального района Свердловской области от 29.01.2024 №38 «О мерах по организации отдыха и оздоровления детей в каникулярное время на территории Байкаловского муниципального района Свердловской области в 2024 </w:t>
      </w:r>
      <w:r w:rsidR="00916827" w:rsidRPr="005070E2">
        <w:rPr>
          <w:rFonts w:ascii="Times New Roman" w:hAnsi="Times New Roman" w:cs="Times New Roman"/>
          <w:bCs/>
          <w:kern w:val="0"/>
          <w:sz w:val="28"/>
          <w:szCs w:val="28"/>
        </w:rPr>
        <w:t>году»</w:t>
      </w:r>
      <w:r w:rsidR="00233516" w:rsidRPr="005070E2">
        <w:rPr>
          <w:rFonts w:ascii="Times New Roman" w:hAnsi="Times New Roman" w:cs="Times New Roman"/>
          <w:bCs/>
          <w:kern w:val="0"/>
          <w:sz w:val="28"/>
          <w:szCs w:val="28"/>
        </w:rPr>
        <w:t xml:space="preserve"> (далее - Постановление Администрации Байкаловского муниципального района от 29.01.2024 №38)</w:t>
      </w:r>
      <w:r w:rsidRPr="005070E2">
        <w:rPr>
          <w:rFonts w:ascii="Times New Roman" w:hAnsi="Times New Roman" w:cs="Times New Roman"/>
          <w:bCs/>
          <w:kern w:val="0"/>
          <w:sz w:val="28"/>
          <w:szCs w:val="28"/>
        </w:rPr>
        <w:t>, в котором утверждены:</w:t>
      </w:r>
    </w:p>
    <w:p w14:paraId="03EC6CFA" w14:textId="5806896A" w:rsidR="006F5EDA" w:rsidRPr="00842555" w:rsidRDefault="006F5EDA" w:rsidP="006F5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5070E2"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>- План обеспечения путевками детей в лагеря дневного пребывания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 на 2024 год</w:t>
      </w:r>
      <w:r w:rsidR="00374E07">
        <w:rPr>
          <w:rFonts w:ascii="Times New Roman" w:hAnsi="Times New Roman" w:cs="Times New Roman"/>
          <w:bCs/>
          <w:kern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 распределение путевок по 11 </w:t>
      </w:r>
      <w:r w:rsidRPr="00842555">
        <w:rPr>
          <w:rFonts w:ascii="Times New Roman" w:hAnsi="Times New Roman" w:cs="Times New Roman"/>
          <w:bCs/>
          <w:kern w:val="0"/>
          <w:sz w:val="28"/>
          <w:szCs w:val="28"/>
        </w:rPr>
        <w:t xml:space="preserve">муниципальным </w:t>
      </w:r>
      <w:r w:rsidR="00374E07" w:rsidRPr="00842555">
        <w:rPr>
          <w:rFonts w:ascii="Times New Roman" w:hAnsi="Times New Roman" w:cs="Times New Roman"/>
          <w:bCs/>
          <w:kern w:val="0"/>
          <w:sz w:val="28"/>
          <w:szCs w:val="28"/>
        </w:rPr>
        <w:t>обще</w:t>
      </w:r>
      <w:r w:rsidRPr="00842555">
        <w:rPr>
          <w:rFonts w:ascii="Times New Roman" w:hAnsi="Times New Roman" w:cs="Times New Roman"/>
          <w:bCs/>
          <w:kern w:val="0"/>
          <w:sz w:val="28"/>
          <w:szCs w:val="28"/>
        </w:rPr>
        <w:t>образовательным организациям Байкаловского муниципального района с количеством смен;</w:t>
      </w:r>
    </w:p>
    <w:p w14:paraId="494F8ED6" w14:textId="5B73F0DE" w:rsidR="004A61D6" w:rsidRPr="00FD1D20" w:rsidRDefault="006F5EDA" w:rsidP="006F5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proofErr w:type="gramStart"/>
      <w:r w:rsidRPr="00842555">
        <w:rPr>
          <w:rFonts w:ascii="Times New Roman" w:hAnsi="Times New Roman" w:cs="Times New Roman"/>
          <w:bCs/>
          <w:kern w:val="0"/>
          <w:sz w:val="28"/>
          <w:szCs w:val="28"/>
        </w:rPr>
        <w:t>- Порядок обеспечения предоставления путевок в организации отдыха детей и их оздоровления в 2024 году</w:t>
      </w:r>
      <w:r w:rsidR="004A61D6" w:rsidRPr="00842555">
        <w:rPr>
          <w:rFonts w:ascii="Times New Roman" w:hAnsi="Times New Roman" w:cs="Times New Roman"/>
          <w:bCs/>
          <w:kern w:val="0"/>
          <w:sz w:val="28"/>
          <w:szCs w:val="28"/>
        </w:rPr>
        <w:t xml:space="preserve">, </w:t>
      </w:r>
      <w:r w:rsidR="004A61D6" w:rsidRPr="00FD1D20">
        <w:rPr>
          <w:rFonts w:ascii="Times New Roman" w:hAnsi="Times New Roman" w:cs="Times New Roman"/>
          <w:bCs/>
          <w:kern w:val="0"/>
          <w:sz w:val="28"/>
          <w:szCs w:val="28"/>
        </w:rPr>
        <w:t>в п.2 которого установлен размер родительской платы за путевки детям в санаторно-курортные организации, расположенные на побережье Черного моря, в рамках проекта «Поезд здоровья» (10 процентов от стоимости путевки), чем нарушены требования Постановления Правительства Свердловской области от 01.02.2024 №57-ПП «О предоставлении иного межбюджетного трансферта из областного</w:t>
      </w:r>
      <w:proofErr w:type="gramEnd"/>
      <w:r w:rsidR="004A61D6" w:rsidRPr="00FD1D20">
        <w:rPr>
          <w:rFonts w:ascii="Times New Roman" w:hAnsi="Times New Roman" w:cs="Times New Roman"/>
          <w:bCs/>
          <w:kern w:val="0"/>
          <w:sz w:val="28"/>
          <w:szCs w:val="28"/>
        </w:rPr>
        <w:t xml:space="preserve"> бюджета бюджетам муниципальных образований, расположенных на территории Свердловской области,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моря» и условия Соглашения о предоставлении иного межбюджетного трансферта от 13.02.2024 №648.</w:t>
      </w:r>
    </w:p>
    <w:p w14:paraId="6C156736" w14:textId="59C1E354" w:rsidR="004A61D6" w:rsidRPr="00842555" w:rsidRDefault="004A61D6" w:rsidP="004A61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842555">
        <w:rPr>
          <w:rFonts w:ascii="Times New Roman" w:hAnsi="Times New Roman" w:cs="Times New Roman"/>
          <w:bCs/>
          <w:kern w:val="0"/>
          <w:sz w:val="28"/>
          <w:szCs w:val="28"/>
        </w:rPr>
        <w:t>В настоящее время Управлением образования вносятся изменения в Постановление Администрации Байкаловского муниципального района от 29.01.2024 №38 в части размера родительской платы за путевки детям в санаторно-курортные организации, расположенные на побережье Черного моря, в рамках проекта «Поезд здоровья».</w:t>
      </w:r>
    </w:p>
    <w:p w14:paraId="23857C4D" w14:textId="0813B705" w:rsidR="006F5EDA" w:rsidRDefault="006F5EDA" w:rsidP="006F5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842555">
        <w:rPr>
          <w:rFonts w:ascii="Times New Roman" w:hAnsi="Times New Roman" w:cs="Times New Roman"/>
          <w:bCs/>
          <w:kern w:val="0"/>
          <w:sz w:val="28"/>
          <w:szCs w:val="28"/>
        </w:rPr>
        <w:t>- Состав районной оздоровительной комиссии, состоящий из председателя комиссии, его заместителя, секретаря и 7 членов комиссии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;</w:t>
      </w:r>
    </w:p>
    <w:p w14:paraId="52FE50A4" w14:textId="50702307" w:rsidR="006F5EDA" w:rsidRDefault="006F5EDA" w:rsidP="006F5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- График приемки оздоровительных лагерей дневного пребывания, расположенных на территории Байкаловского муниципального района Свердловской области;</w:t>
      </w:r>
    </w:p>
    <w:p w14:paraId="37F2BBAD" w14:textId="7FD29131" w:rsidR="006F5EDA" w:rsidRPr="00842555" w:rsidRDefault="006F5EDA" w:rsidP="006F5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- Средняя стоимость путевок в организации отдыха детей и их оздоровления в Байкаловском муниципальном районе Свердловской области в зависимости от типа лагерей </w:t>
      </w:r>
      <w:r w:rsidR="00751399">
        <w:rPr>
          <w:rFonts w:ascii="Times New Roman" w:hAnsi="Times New Roman" w:cs="Times New Roman"/>
          <w:bCs/>
          <w:kern w:val="0"/>
          <w:sz w:val="28"/>
          <w:szCs w:val="28"/>
        </w:rPr>
        <w:t>(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санаторно-курортные организации – 34 737,00 рублей</w:t>
      </w:r>
      <w:r w:rsidR="00751399">
        <w:rPr>
          <w:rFonts w:ascii="Times New Roman" w:hAnsi="Times New Roman" w:cs="Times New Roman"/>
          <w:bCs/>
          <w:kern w:val="0"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загородные оздоровительные лагеря </w:t>
      </w:r>
      <w:r w:rsidRPr="00842555">
        <w:rPr>
          <w:rFonts w:ascii="Times New Roman" w:hAnsi="Times New Roman" w:cs="Times New Roman"/>
          <w:bCs/>
          <w:kern w:val="0"/>
          <w:sz w:val="28"/>
          <w:szCs w:val="28"/>
        </w:rPr>
        <w:t>круглогодичного действия – 21 163,00 рублей</w:t>
      </w:r>
      <w:r w:rsidR="00751399" w:rsidRPr="00842555">
        <w:rPr>
          <w:rFonts w:ascii="Times New Roman" w:hAnsi="Times New Roman" w:cs="Times New Roman"/>
          <w:bCs/>
          <w:kern w:val="0"/>
          <w:sz w:val="28"/>
          <w:szCs w:val="28"/>
        </w:rPr>
        <w:t>;</w:t>
      </w:r>
      <w:r w:rsidRPr="00842555">
        <w:rPr>
          <w:rFonts w:ascii="Times New Roman" w:hAnsi="Times New Roman" w:cs="Times New Roman"/>
          <w:bCs/>
          <w:kern w:val="0"/>
          <w:sz w:val="28"/>
          <w:szCs w:val="28"/>
        </w:rPr>
        <w:t xml:space="preserve"> загородные оздоровительные лагеря, работающие в летний период – 19 921 рублей</w:t>
      </w:r>
      <w:r w:rsidR="00751399" w:rsidRPr="00842555">
        <w:rPr>
          <w:rFonts w:ascii="Times New Roman" w:hAnsi="Times New Roman" w:cs="Times New Roman"/>
          <w:bCs/>
          <w:kern w:val="0"/>
          <w:sz w:val="28"/>
          <w:szCs w:val="28"/>
        </w:rPr>
        <w:t>;</w:t>
      </w:r>
      <w:r w:rsidRPr="00842555"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  <w:proofErr w:type="gramStart"/>
      <w:r w:rsidRPr="00842555">
        <w:rPr>
          <w:rFonts w:ascii="Times New Roman" w:hAnsi="Times New Roman" w:cs="Times New Roman"/>
          <w:bCs/>
          <w:kern w:val="0"/>
          <w:sz w:val="28"/>
          <w:szCs w:val="28"/>
        </w:rPr>
        <w:t>лагеря дневного пребывания – 3 849,00</w:t>
      </w:r>
      <w:r w:rsidR="00751399" w:rsidRPr="00842555">
        <w:rPr>
          <w:rFonts w:ascii="Times New Roman" w:hAnsi="Times New Roman" w:cs="Times New Roman"/>
          <w:bCs/>
          <w:kern w:val="0"/>
          <w:sz w:val="28"/>
          <w:szCs w:val="28"/>
        </w:rPr>
        <w:t xml:space="preserve"> рублей)</w:t>
      </w:r>
      <w:r w:rsidR="00CE5FE5" w:rsidRPr="00842555">
        <w:rPr>
          <w:rFonts w:ascii="Times New Roman" w:hAnsi="Times New Roman" w:cs="Times New Roman"/>
          <w:bCs/>
          <w:kern w:val="0"/>
          <w:sz w:val="28"/>
          <w:szCs w:val="28"/>
        </w:rPr>
        <w:t>, которая не превышает среднюю стоимость, утвержденную</w:t>
      </w:r>
      <w:r w:rsidR="00CE5FE5" w:rsidRPr="00842555">
        <w:t xml:space="preserve"> </w:t>
      </w:r>
      <w:r w:rsidR="00CE5FE5" w:rsidRPr="00842555">
        <w:rPr>
          <w:rFonts w:ascii="Times New Roman" w:hAnsi="Times New Roman" w:cs="Times New Roman"/>
          <w:bCs/>
          <w:kern w:val="0"/>
          <w:sz w:val="28"/>
          <w:szCs w:val="28"/>
        </w:rPr>
        <w:t>Постановлением Правительства Свердловской области от 03.08.2017 №558-ПП</w:t>
      </w:r>
      <w:r w:rsidR="00374E07" w:rsidRPr="00842555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proofErr w:type="gramEnd"/>
    </w:p>
    <w:p w14:paraId="66A8C528" w14:textId="12861E40" w:rsidR="00AB2ACA" w:rsidRDefault="00751399" w:rsidP="00AB2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842555">
        <w:rPr>
          <w:rFonts w:ascii="Times New Roman" w:hAnsi="Times New Roman" w:cs="Times New Roman"/>
          <w:bCs/>
          <w:kern w:val="0"/>
          <w:sz w:val="28"/>
          <w:szCs w:val="28"/>
        </w:rPr>
        <w:t>3.</w:t>
      </w:r>
      <w:r w:rsidR="00AB2ACA" w:rsidRPr="00842555">
        <w:rPr>
          <w:rFonts w:ascii="Times New Roman" w:hAnsi="Times New Roman" w:cs="Times New Roman"/>
          <w:bCs/>
          <w:kern w:val="0"/>
          <w:sz w:val="28"/>
          <w:szCs w:val="28"/>
        </w:rPr>
        <w:t xml:space="preserve"> Распоряжение Администрации</w:t>
      </w:r>
      <w:r w:rsidR="00AB2ACA">
        <w:rPr>
          <w:rFonts w:ascii="Times New Roman" w:hAnsi="Times New Roman" w:cs="Times New Roman"/>
          <w:bCs/>
          <w:kern w:val="0"/>
          <w:sz w:val="28"/>
          <w:szCs w:val="28"/>
        </w:rPr>
        <w:t xml:space="preserve"> Байкаловского муниципального района Свердловской области от 19.01.2023 №16-р «Об утверждении плана основных мероприятий по подготовке и проведению детской оздоровительной кампании в Байкаловском муниципальном района 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в 2023 году».</w:t>
      </w:r>
    </w:p>
    <w:p w14:paraId="73A07654" w14:textId="62EA0AE3" w:rsidR="00AB2ACA" w:rsidRDefault="00751399" w:rsidP="00AB2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4.</w:t>
      </w:r>
      <w:r w:rsidR="00AB2ACA">
        <w:rPr>
          <w:rFonts w:ascii="Times New Roman" w:hAnsi="Times New Roman" w:cs="Times New Roman"/>
          <w:bCs/>
          <w:kern w:val="0"/>
          <w:sz w:val="28"/>
          <w:szCs w:val="28"/>
        </w:rPr>
        <w:t xml:space="preserve"> Распоряжение Администрации Байкаловского муниципального района Свердловской области от 20.12.2023 №280-р «Об утверждении плана основных мероприятий по подготовке и проведению детской оздоровительной кампании в Байкаловском муниципальном района в 2024 году»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</w:t>
      </w:r>
    </w:p>
    <w:p w14:paraId="157FD7E2" w14:textId="2FFB34C1" w:rsidR="00916827" w:rsidRDefault="00751399" w:rsidP="00916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5.</w:t>
      </w:r>
      <w:r w:rsidR="00916827">
        <w:rPr>
          <w:rFonts w:ascii="Times New Roman" w:hAnsi="Times New Roman" w:cs="Times New Roman"/>
          <w:bCs/>
          <w:kern w:val="0"/>
          <w:sz w:val="28"/>
          <w:szCs w:val="28"/>
        </w:rPr>
        <w:t xml:space="preserve"> Постановление Администрации муниципального образования Байкаловский муниципальный район от 07.07.2015 №308 «Об утверждении Административного регламента предоставления муниципальной услуги «Предоставление путевок детям в организации отдыха в дневных и загородных лагерях»</w:t>
      </w:r>
      <w:r w:rsidR="00210AC5">
        <w:rPr>
          <w:rFonts w:ascii="Times New Roman" w:hAnsi="Times New Roman" w:cs="Times New Roman"/>
          <w:bCs/>
          <w:kern w:val="0"/>
          <w:sz w:val="28"/>
          <w:szCs w:val="28"/>
        </w:rPr>
        <w:t xml:space="preserve"> утрати</w:t>
      </w:r>
      <w:r w:rsidR="006F5EDA">
        <w:rPr>
          <w:rFonts w:ascii="Times New Roman" w:hAnsi="Times New Roman" w:cs="Times New Roman"/>
          <w:bCs/>
          <w:kern w:val="0"/>
          <w:sz w:val="28"/>
          <w:szCs w:val="28"/>
        </w:rPr>
        <w:t>ло</w:t>
      </w:r>
      <w:r w:rsidR="00210AC5">
        <w:rPr>
          <w:rFonts w:ascii="Times New Roman" w:hAnsi="Times New Roman" w:cs="Times New Roman"/>
          <w:bCs/>
          <w:kern w:val="0"/>
          <w:sz w:val="28"/>
          <w:szCs w:val="28"/>
        </w:rPr>
        <w:t xml:space="preserve"> силу</w:t>
      </w:r>
      <w:r w:rsidR="00210AC5" w:rsidRPr="00210AC5"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  <w:r w:rsidR="000F33A9">
        <w:rPr>
          <w:rFonts w:ascii="Times New Roman" w:hAnsi="Times New Roman" w:cs="Times New Roman"/>
          <w:bCs/>
          <w:kern w:val="0"/>
          <w:sz w:val="28"/>
          <w:szCs w:val="28"/>
        </w:rPr>
        <w:t xml:space="preserve"> в </w:t>
      </w:r>
      <w:r w:rsidR="000F33A9"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 xml:space="preserve">соответствии с </w:t>
      </w:r>
      <w:r w:rsidR="00210AC5">
        <w:rPr>
          <w:rFonts w:ascii="Times New Roman" w:hAnsi="Times New Roman" w:cs="Times New Roman"/>
          <w:bCs/>
          <w:kern w:val="0"/>
          <w:sz w:val="28"/>
          <w:szCs w:val="28"/>
        </w:rPr>
        <w:t>Постановление</w:t>
      </w:r>
      <w:r w:rsidR="000F33A9">
        <w:rPr>
          <w:rFonts w:ascii="Times New Roman" w:hAnsi="Times New Roman" w:cs="Times New Roman"/>
          <w:bCs/>
          <w:kern w:val="0"/>
          <w:sz w:val="28"/>
          <w:szCs w:val="28"/>
        </w:rPr>
        <w:t>м</w:t>
      </w:r>
      <w:r w:rsidR="00210AC5">
        <w:rPr>
          <w:rFonts w:ascii="Times New Roman" w:hAnsi="Times New Roman" w:cs="Times New Roman"/>
          <w:bCs/>
          <w:kern w:val="0"/>
          <w:sz w:val="28"/>
          <w:szCs w:val="28"/>
        </w:rPr>
        <w:t xml:space="preserve"> Администрации муниципального образования Байкаловский муниципальный район от 05.04.2023 №169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</w:t>
      </w:r>
    </w:p>
    <w:p w14:paraId="796AD1B3" w14:textId="3F9032E9" w:rsidR="000847E9" w:rsidRDefault="00751399" w:rsidP="00084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6.</w:t>
      </w:r>
      <w:r w:rsidR="000847E9">
        <w:rPr>
          <w:rFonts w:ascii="Times New Roman" w:hAnsi="Times New Roman" w:cs="Times New Roman"/>
          <w:bCs/>
          <w:kern w:val="0"/>
          <w:sz w:val="28"/>
          <w:szCs w:val="28"/>
        </w:rPr>
        <w:t xml:space="preserve"> Постановление Администрации муниципального образования Байкаловский муниципальный район от 27.05.2020 №137 «Об утверждении Административного регламента предоставления муниципальной услуги 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="000847E9"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</w:p>
    <w:p w14:paraId="22F004DA" w14:textId="5744B25D" w:rsidR="006F5EDA" w:rsidRPr="003A403D" w:rsidRDefault="00751399" w:rsidP="006F5E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7.</w:t>
      </w:r>
      <w:r w:rsidR="00916827">
        <w:rPr>
          <w:rFonts w:ascii="Times New Roman" w:hAnsi="Times New Roman" w:cs="Times New Roman"/>
          <w:bCs/>
          <w:kern w:val="0"/>
          <w:sz w:val="28"/>
          <w:szCs w:val="28"/>
        </w:rPr>
        <w:t xml:space="preserve"> Приказ Управления образования Байкаловского муниципального района от 05.04.2023 №58 «Об утверждении Административного регламента предоставления муниципальной услуги «Организация отд</w:t>
      </w:r>
      <w:r w:rsidR="00FB4AC2">
        <w:rPr>
          <w:rFonts w:ascii="Times New Roman" w:hAnsi="Times New Roman" w:cs="Times New Roman"/>
          <w:bCs/>
          <w:kern w:val="0"/>
          <w:sz w:val="28"/>
          <w:szCs w:val="28"/>
        </w:rPr>
        <w:t>ыха детей в каникулярное время».</w:t>
      </w:r>
      <w:r w:rsidR="006F5EDA"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</w:p>
    <w:p w14:paraId="2BEE67FE" w14:textId="77777777" w:rsidR="00487A21" w:rsidRDefault="00487A21" w:rsidP="00487A21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i/>
          <w:sz w:val="26"/>
          <w:szCs w:val="26"/>
          <w:highlight w:val="lightGray"/>
        </w:rPr>
      </w:pPr>
    </w:p>
    <w:p w14:paraId="3983A321" w14:textId="34851E40" w:rsidR="000847E9" w:rsidRDefault="00AD5E1E" w:rsidP="009168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Вышеуказанными </w:t>
      </w:r>
      <w:r w:rsidR="00751399">
        <w:rPr>
          <w:rFonts w:ascii="Times New Roman" w:hAnsi="Times New Roman" w:cs="Times New Roman"/>
          <w:bCs/>
          <w:kern w:val="0"/>
          <w:sz w:val="28"/>
          <w:szCs w:val="28"/>
        </w:rPr>
        <w:t>Порядк</w:t>
      </w:r>
      <w:r w:rsidR="000F33A9">
        <w:rPr>
          <w:rFonts w:ascii="Times New Roman" w:hAnsi="Times New Roman" w:cs="Times New Roman"/>
          <w:bCs/>
          <w:kern w:val="0"/>
          <w:sz w:val="28"/>
          <w:szCs w:val="28"/>
        </w:rPr>
        <w:t>ами</w:t>
      </w:r>
      <w:r w:rsidR="00751399">
        <w:rPr>
          <w:rFonts w:ascii="Times New Roman" w:hAnsi="Times New Roman" w:cs="Times New Roman"/>
          <w:bCs/>
          <w:kern w:val="0"/>
          <w:sz w:val="28"/>
          <w:szCs w:val="28"/>
        </w:rPr>
        <w:t xml:space="preserve"> обеспечения предоставления путевок в организации отдыха детей и их оздоровления </w:t>
      </w:r>
      <w:r w:rsidR="000F33A9">
        <w:rPr>
          <w:rFonts w:ascii="Times New Roman" w:hAnsi="Times New Roman" w:cs="Times New Roman"/>
          <w:bCs/>
          <w:kern w:val="0"/>
          <w:sz w:val="28"/>
          <w:szCs w:val="28"/>
        </w:rPr>
        <w:t xml:space="preserve">в 2023 и 2024 года </w:t>
      </w:r>
      <w:r w:rsidR="00765FA3">
        <w:rPr>
          <w:rFonts w:ascii="Times New Roman" w:hAnsi="Times New Roman" w:cs="Times New Roman"/>
          <w:bCs/>
          <w:kern w:val="0"/>
          <w:sz w:val="28"/>
          <w:szCs w:val="28"/>
        </w:rPr>
        <w:t>определена процедура предоставления детям, проживающим на территории Байкаловского муниципального района Свердловской области, путевок в санатории, санаторные оздоровительные лагеря круглогодичного действия, загородные оздоровительные лагеря, работающие в летний период, оздоровительные лагеря дневного пребывания (за счет средств местного и областного бюджетов), а также категории детей, для</w:t>
      </w:r>
      <w:proofErr w:type="gramEnd"/>
      <w:r w:rsidR="00765FA3">
        <w:rPr>
          <w:rFonts w:ascii="Times New Roman" w:hAnsi="Times New Roman" w:cs="Times New Roman"/>
          <w:bCs/>
          <w:kern w:val="0"/>
          <w:sz w:val="28"/>
          <w:szCs w:val="28"/>
        </w:rPr>
        <w:t xml:space="preserve"> которых предусмотрены льготы по размеру родительской платы за путевки, право на получение путевки во </w:t>
      </w:r>
      <w:proofErr w:type="gramStart"/>
      <w:r w:rsidR="00765FA3">
        <w:rPr>
          <w:rFonts w:ascii="Times New Roman" w:hAnsi="Times New Roman" w:cs="Times New Roman"/>
          <w:bCs/>
          <w:kern w:val="0"/>
          <w:sz w:val="28"/>
          <w:szCs w:val="28"/>
        </w:rPr>
        <w:t>внеочередном</w:t>
      </w:r>
      <w:proofErr w:type="gramEnd"/>
      <w:r w:rsidR="00765FA3">
        <w:rPr>
          <w:rFonts w:ascii="Times New Roman" w:hAnsi="Times New Roman" w:cs="Times New Roman"/>
          <w:bCs/>
          <w:kern w:val="0"/>
          <w:sz w:val="28"/>
          <w:szCs w:val="28"/>
        </w:rPr>
        <w:t xml:space="preserve"> и первоочередном порядках. </w:t>
      </w:r>
    </w:p>
    <w:p w14:paraId="751F2AB8" w14:textId="77777777" w:rsidR="00DF5EC4" w:rsidRDefault="00DF5EC4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896327C" w14:textId="65760140" w:rsidR="00E50CCC" w:rsidRPr="00E50CCC" w:rsidRDefault="00A61A6F" w:rsidP="00E50C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6B56D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Анализ сети организаций, предоставляющих услуги отдыха и оздоровления детей, их расположения, территорий обслуживания.</w:t>
      </w:r>
    </w:p>
    <w:p w14:paraId="36A2B524" w14:textId="77777777" w:rsidR="00552B13" w:rsidRDefault="00552B13" w:rsidP="007F0CB2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1D7B8A43" w14:textId="1AB09914" w:rsidR="007F0CB2" w:rsidRPr="008B3A51" w:rsidRDefault="007F0CB2" w:rsidP="007F0CB2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B3A51">
        <w:rPr>
          <w:b w:val="0"/>
          <w:bCs w:val="0"/>
          <w:sz w:val="28"/>
          <w:szCs w:val="28"/>
        </w:rPr>
        <w:t xml:space="preserve">По состоянию на 01.01.2024 </w:t>
      </w:r>
      <w:r w:rsidR="00DF0F1A" w:rsidRPr="008B3A51">
        <w:rPr>
          <w:b w:val="0"/>
          <w:bCs w:val="0"/>
          <w:sz w:val="28"/>
          <w:szCs w:val="28"/>
        </w:rPr>
        <w:t xml:space="preserve">года </w:t>
      </w:r>
      <w:r w:rsidRPr="008B3A51">
        <w:rPr>
          <w:b w:val="0"/>
          <w:bCs w:val="0"/>
          <w:sz w:val="28"/>
          <w:szCs w:val="28"/>
        </w:rPr>
        <w:t>в Реестре организаций отдыха детей и их оздоровления, расположенных на территории Свердловской области, содержатся сведения о</w:t>
      </w:r>
      <w:r w:rsidR="006859A4" w:rsidRPr="008B3A51">
        <w:rPr>
          <w:b w:val="0"/>
          <w:bCs w:val="0"/>
          <w:sz w:val="28"/>
          <w:szCs w:val="28"/>
        </w:rPr>
        <w:t>б 11</w:t>
      </w:r>
      <w:r w:rsidRPr="008B3A51">
        <w:rPr>
          <w:b w:val="0"/>
          <w:bCs w:val="0"/>
          <w:sz w:val="28"/>
          <w:szCs w:val="28"/>
        </w:rPr>
        <w:t xml:space="preserve"> организациях, </w:t>
      </w:r>
      <w:r w:rsidR="00BC4DCC" w:rsidRPr="008B3A51">
        <w:rPr>
          <w:b w:val="0"/>
          <w:bCs w:val="0"/>
          <w:sz w:val="28"/>
          <w:szCs w:val="28"/>
        </w:rPr>
        <w:t>находящихся</w:t>
      </w:r>
      <w:r w:rsidRPr="008B3A51">
        <w:rPr>
          <w:b w:val="0"/>
          <w:bCs w:val="0"/>
          <w:sz w:val="28"/>
          <w:szCs w:val="28"/>
        </w:rPr>
        <w:t xml:space="preserve"> на территории </w:t>
      </w:r>
      <w:r w:rsidR="006859A4" w:rsidRPr="008B3A51">
        <w:rPr>
          <w:b w:val="0"/>
          <w:bCs w:val="0"/>
          <w:sz w:val="28"/>
          <w:szCs w:val="28"/>
        </w:rPr>
        <w:t>Байкаловского муниципального района Свердловской области</w:t>
      </w:r>
      <w:r w:rsidRPr="008B3A51">
        <w:rPr>
          <w:b w:val="0"/>
          <w:bCs w:val="0"/>
          <w:sz w:val="28"/>
          <w:szCs w:val="28"/>
        </w:rPr>
        <w:t>.</w:t>
      </w:r>
    </w:p>
    <w:p w14:paraId="62745A40" w14:textId="2A518A12" w:rsidR="007F0CB2" w:rsidRPr="008B3A51" w:rsidRDefault="007F0CB2" w:rsidP="007F0CB2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B3A51">
        <w:rPr>
          <w:b w:val="0"/>
          <w:bCs w:val="0"/>
          <w:sz w:val="28"/>
          <w:szCs w:val="28"/>
        </w:rPr>
        <w:t xml:space="preserve">В 2024 году в </w:t>
      </w:r>
      <w:r w:rsidR="006859A4" w:rsidRPr="008B3A51">
        <w:rPr>
          <w:b w:val="0"/>
          <w:bCs w:val="0"/>
          <w:sz w:val="28"/>
          <w:szCs w:val="28"/>
        </w:rPr>
        <w:t>Байкаловском муниципальном районе Свердловской области</w:t>
      </w:r>
      <w:r w:rsidRPr="008B3A51">
        <w:rPr>
          <w:b w:val="0"/>
          <w:bCs w:val="0"/>
          <w:sz w:val="28"/>
          <w:szCs w:val="28"/>
        </w:rPr>
        <w:t xml:space="preserve"> фактически осуществляют деятельность в сфере отдыха и оздоровления детей </w:t>
      </w:r>
      <w:r w:rsidR="006859A4" w:rsidRPr="008B3A51">
        <w:rPr>
          <w:b w:val="0"/>
          <w:bCs w:val="0"/>
          <w:sz w:val="28"/>
          <w:szCs w:val="28"/>
        </w:rPr>
        <w:t>11 лагерей с дневным пребыванием</w:t>
      </w:r>
      <w:r w:rsidR="00614BA0" w:rsidRPr="008B3A51">
        <w:rPr>
          <w:b w:val="0"/>
          <w:bCs w:val="0"/>
          <w:sz w:val="28"/>
          <w:szCs w:val="28"/>
        </w:rPr>
        <w:t xml:space="preserve"> на базе муниципальных общеобразовательных организаций, в уставах которых закреплен вид деятельности, не являющийся основным «Организация обеспечения и оздоровления и (или) отдыха детей»</w:t>
      </w:r>
      <w:r w:rsidR="006859A4" w:rsidRPr="008B3A51">
        <w:rPr>
          <w:b w:val="0"/>
          <w:bCs w:val="0"/>
          <w:sz w:val="28"/>
          <w:szCs w:val="28"/>
        </w:rPr>
        <w:t>.</w:t>
      </w:r>
    </w:p>
    <w:p w14:paraId="1B576D53" w14:textId="18542144" w:rsidR="008307E2" w:rsidRPr="008B3A51" w:rsidRDefault="008307E2" w:rsidP="007F0CB2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B3A51">
        <w:rPr>
          <w:b w:val="0"/>
          <w:bCs w:val="0"/>
          <w:sz w:val="28"/>
          <w:szCs w:val="28"/>
        </w:rPr>
        <w:t>Динамика сети</w:t>
      </w:r>
      <w:r w:rsidRPr="008B3A51">
        <w:rPr>
          <w:sz w:val="28"/>
          <w:szCs w:val="28"/>
        </w:rPr>
        <w:t xml:space="preserve"> </w:t>
      </w:r>
      <w:r w:rsidRPr="008B3A51">
        <w:rPr>
          <w:b w:val="0"/>
          <w:bCs w:val="0"/>
          <w:sz w:val="28"/>
          <w:szCs w:val="28"/>
        </w:rPr>
        <w:t>организаций, предоставляющих услуги отдыха и оздоровления детей, в разрезе форм собственности и типов организации отдыха и оздоровления представлена в таблице.</w:t>
      </w:r>
    </w:p>
    <w:p w14:paraId="1596D325" w14:textId="32AB98E3" w:rsidR="00F425CD" w:rsidRDefault="007134F2" w:rsidP="00A61A6F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Таблица. </w:t>
      </w:r>
      <w:r w:rsidR="00C061D9">
        <w:rPr>
          <w:b w:val="0"/>
          <w:bCs w:val="0"/>
          <w:sz w:val="26"/>
          <w:szCs w:val="26"/>
        </w:rPr>
        <w:t>Динамика сети о</w:t>
      </w:r>
      <w:r>
        <w:rPr>
          <w:b w:val="0"/>
          <w:bCs w:val="0"/>
          <w:sz w:val="26"/>
          <w:szCs w:val="26"/>
        </w:rPr>
        <w:t>рганизаци</w:t>
      </w:r>
      <w:r w:rsidR="00C061D9">
        <w:rPr>
          <w:b w:val="0"/>
          <w:bCs w:val="0"/>
          <w:sz w:val="26"/>
          <w:szCs w:val="26"/>
        </w:rPr>
        <w:t>й</w:t>
      </w:r>
      <w:r>
        <w:rPr>
          <w:b w:val="0"/>
          <w:bCs w:val="0"/>
          <w:sz w:val="26"/>
          <w:szCs w:val="26"/>
        </w:rPr>
        <w:t xml:space="preserve"> отдыха и оздоровления детей,</w:t>
      </w:r>
      <w:r w:rsidR="00C061D9">
        <w:rPr>
          <w:b w:val="0"/>
          <w:bCs w:val="0"/>
          <w:sz w:val="26"/>
          <w:szCs w:val="26"/>
        </w:rPr>
        <w:t xml:space="preserve"> расположенных</w:t>
      </w:r>
      <w:r>
        <w:rPr>
          <w:b w:val="0"/>
          <w:bCs w:val="0"/>
          <w:sz w:val="26"/>
          <w:szCs w:val="26"/>
        </w:rPr>
        <w:t xml:space="preserve"> на территории</w:t>
      </w:r>
      <w:r w:rsidR="002A428C">
        <w:rPr>
          <w:b w:val="0"/>
          <w:bCs w:val="0"/>
          <w:sz w:val="26"/>
          <w:szCs w:val="26"/>
        </w:rPr>
        <w:t xml:space="preserve"> </w:t>
      </w:r>
      <w:r w:rsidR="00F953F4">
        <w:rPr>
          <w:b w:val="0"/>
          <w:bCs w:val="0"/>
          <w:sz w:val="26"/>
          <w:szCs w:val="26"/>
        </w:rPr>
        <w:t>Байкаловского муниципального района</w:t>
      </w:r>
    </w:p>
    <w:p w14:paraId="11C7FA81" w14:textId="5F73C2D6" w:rsidR="007134F2" w:rsidRPr="00F425CD" w:rsidRDefault="00F425CD" w:rsidP="00F425CD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right"/>
        <w:rPr>
          <w:b w:val="0"/>
          <w:bCs w:val="0"/>
          <w:sz w:val="26"/>
          <w:szCs w:val="26"/>
          <w:lang w:val="en-US"/>
        </w:rPr>
      </w:pPr>
      <w:r w:rsidRPr="00F425CD">
        <w:rPr>
          <w:b w:val="0"/>
          <w:bCs w:val="0"/>
          <w:szCs w:val="26"/>
        </w:rPr>
        <w:t>единиц</w:t>
      </w:r>
      <w:r w:rsidR="007134F2">
        <w:rPr>
          <w:b w:val="0"/>
          <w:bCs w:val="0"/>
          <w:sz w:val="26"/>
          <w:szCs w:val="26"/>
        </w:rPr>
        <w:t xml:space="preserve"> </w:t>
      </w:r>
    </w:p>
    <w:tbl>
      <w:tblPr>
        <w:tblStyle w:val="aa"/>
        <w:tblW w:w="10352" w:type="dxa"/>
        <w:tblLook w:val="04A0" w:firstRow="1" w:lastRow="0" w:firstColumn="1" w:lastColumn="0" w:noHBand="0" w:noVBand="1"/>
      </w:tblPr>
      <w:tblGrid>
        <w:gridCol w:w="671"/>
        <w:gridCol w:w="5114"/>
        <w:gridCol w:w="1141"/>
        <w:gridCol w:w="1142"/>
        <w:gridCol w:w="1142"/>
        <w:gridCol w:w="1142"/>
      </w:tblGrid>
      <w:tr w:rsidR="0013530A" w14:paraId="65F8929F" w14:textId="77777777" w:rsidTr="0013530A">
        <w:tc>
          <w:tcPr>
            <w:tcW w:w="671" w:type="dxa"/>
          </w:tcPr>
          <w:p w14:paraId="78D95A6D" w14:textId="16C469D7" w:rsidR="0013530A" w:rsidRPr="00052929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 w:rsidRPr="00052929">
              <w:rPr>
                <w:b w:val="0"/>
                <w:bCs w:val="0"/>
                <w:i/>
                <w:sz w:val="20"/>
                <w:szCs w:val="26"/>
              </w:rPr>
              <w:t xml:space="preserve">№ </w:t>
            </w:r>
            <w:proofErr w:type="gramStart"/>
            <w:r w:rsidRPr="00052929">
              <w:rPr>
                <w:b w:val="0"/>
                <w:bCs w:val="0"/>
                <w:i/>
                <w:sz w:val="20"/>
                <w:szCs w:val="26"/>
              </w:rPr>
              <w:t>п</w:t>
            </w:r>
            <w:proofErr w:type="gramEnd"/>
            <w:r w:rsidRPr="00052929">
              <w:rPr>
                <w:b w:val="0"/>
                <w:bCs w:val="0"/>
                <w:i/>
                <w:sz w:val="20"/>
                <w:szCs w:val="26"/>
              </w:rPr>
              <w:t>/п</w:t>
            </w:r>
          </w:p>
        </w:tc>
        <w:tc>
          <w:tcPr>
            <w:tcW w:w="5114" w:type="dxa"/>
          </w:tcPr>
          <w:p w14:paraId="456EF225" w14:textId="5D87C005" w:rsidR="0013530A" w:rsidRPr="00052929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 w:rsidRPr="00052929">
              <w:rPr>
                <w:b w:val="0"/>
                <w:bCs w:val="0"/>
                <w:i/>
                <w:sz w:val="20"/>
                <w:szCs w:val="26"/>
              </w:rPr>
              <w:t>Организации отдыха и оздоровления</w:t>
            </w:r>
          </w:p>
        </w:tc>
        <w:tc>
          <w:tcPr>
            <w:tcW w:w="1141" w:type="dxa"/>
          </w:tcPr>
          <w:p w14:paraId="283F3B2C" w14:textId="7835A5FD" w:rsidR="0013530A" w:rsidRPr="00052929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 w:rsidRPr="00052929">
              <w:rPr>
                <w:b w:val="0"/>
                <w:bCs w:val="0"/>
                <w:i/>
                <w:sz w:val="20"/>
                <w:szCs w:val="26"/>
              </w:rPr>
              <w:t>2021 год</w:t>
            </w:r>
          </w:p>
        </w:tc>
        <w:tc>
          <w:tcPr>
            <w:tcW w:w="1142" w:type="dxa"/>
          </w:tcPr>
          <w:p w14:paraId="1CCDD3CA" w14:textId="3D2DC8D5" w:rsidR="0013530A" w:rsidRPr="00052929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 w:rsidRPr="00052929">
              <w:rPr>
                <w:b w:val="0"/>
                <w:bCs w:val="0"/>
                <w:i/>
                <w:sz w:val="20"/>
                <w:szCs w:val="26"/>
              </w:rPr>
              <w:t>2022 год</w:t>
            </w:r>
          </w:p>
        </w:tc>
        <w:tc>
          <w:tcPr>
            <w:tcW w:w="1142" w:type="dxa"/>
          </w:tcPr>
          <w:p w14:paraId="1F42A6D4" w14:textId="207E58D7" w:rsidR="0013530A" w:rsidRPr="00052929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 w:rsidRPr="00052929">
              <w:rPr>
                <w:b w:val="0"/>
                <w:bCs w:val="0"/>
                <w:i/>
                <w:sz w:val="20"/>
                <w:szCs w:val="26"/>
              </w:rPr>
              <w:t>2023 год</w:t>
            </w:r>
          </w:p>
        </w:tc>
        <w:tc>
          <w:tcPr>
            <w:tcW w:w="1142" w:type="dxa"/>
          </w:tcPr>
          <w:p w14:paraId="5B06E091" w14:textId="2A22F232" w:rsidR="0013530A" w:rsidRPr="00052929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 w:rsidRPr="00052929">
              <w:rPr>
                <w:b w:val="0"/>
                <w:bCs w:val="0"/>
                <w:i/>
                <w:sz w:val="20"/>
                <w:szCs w:val="26"/>
              </w:rPr>
              <w:t>2024 год</w:t>
            </w:r>
          </w:p>
        </w:tc>
      </w:tr>
      <w:tr w:rsidR="00785D71" w:rsidRPr="00785D71" w14:paraId="6D7C1D48" w14:textId="77777777" w:rsidTr="0013530A">
        <w:tc>
          <w:tcPr>
            <w:tcW w:w="671" w:type="dxa"/>
          </w:tcPr>
          <w:p w14:paraId="7284AFBC" w14:textId="4D7C5169" w:rsidR="00785D71" w:rsidRPr="00614BA0" w:rsidRDefault="00785D71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614BA0">
              <w:rPr>
                <w:b w:val="0"/>
                <w:bCs w:val="0"/>
                <w:i/>
                <w:sz w:val="18"/>
                <w:szCs w:val="18"/>
              </w:rPr>
              <w:t>1</w:t>
            </w:r>
          </w:p>
        </w:tc>
        <w:tc>
          <w:tcPr>
            <w:tcW w:w="5114" w:type="dxa"/>
          </w:tcPr>
          <w:p w14:paraId="6756ACB1" w14:textId="354C0588" w:rsidR="00785D71" w:rsidRPr="00614BA0" w:rsidRDefault="00785D71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614BA0">
              <w:rPr>
                <w:b w:val="0"/>
                <w:bCs w:val="0"/>
                <w:i/>
                <w:sz w:val="18"/>
                <w:szCs w:val="18"/>
              </w:rPr>
              <w:t>2</w:t>
            </w:r>
          </w:p>
        </w:tc>
        <w:tc>
          <w:tcPr>
            <w:tcW w:w="1141" w:type="dxa"/>
          </w:tcPr>
          <w:p w14:paraId="032BE3A3" w14:textId="407D0AD2" w:rsidR="00785D71" w:rsidRPr="00614BA0" w:rsidRDefault="00785D71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614BA0">
              <w:rPr>
                <w:b w:val="0"/>
                <w:bCs w:val="0"/>
                <w:i/>
                <w:sz w:val="18"/>
                <w:szCs w:val="18"/>
              </w:rPr>
              <w:t>3</w:t>
            </w:r>
          </w:p>
        </w:tc>
        <w:tc>
          <w:tcPr>
            <w:tcW w:w="1142" w:type="dxa"/>
          </w:tcPr>
          <w:p w14:paraId="45C895D1" w14:textId="18150105" w:rsidR="00785D71" w:rsidRPr="00614BA0" w:rsidRDefault="00785D71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614BA0">
              <w:rPr>
                <w:b w:val="0"/>
                <w:bCs w:val="0"/>
                <w:i/>
                <w:sz w:val="18"/>
                <w:szCs w:val="18"/>
              </w:rPr>
              <w:t>4</w:t>
            </w:r>
          </w:p>
        </w:tc>
        <w:tc>
          <w:tcPr>
            <w:tcW w:w="1142" w:type="dxa"/>
          </w:tcPr>
          <w:p w14:paraId="3B285635" w14:textId="78D4D16A" w:rsidR="00785D71" w:rsidRPr="00614BA0" w:rsidRDefault="00785D71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614BA0">
              <w:rPr>
                <w:b w:val="0"/>
                <w:bCs w:val="0"/>
                <w:i/>
                <w:sz w:val="18"/>
                <w:szCs w:val="18"/>
              </w:rPr>
              <w:t>5</w:t>
            </w:r>
          </w:p>
        </w:tc>
        <w:tc>
          <w:tcPr>
            <w:tcW w:w="1142" w:type="dxa"/>
          </w:tcPr>
          <w:p w14:paraId="15801396" w14:textId="1772BCFB" w:rsidR="00785D71" w:rsidRPr="00614BA0" w:rsidRDefault="00785D71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614BA0">
              <w:rPr>
                <w:b w:val="0"/>
                <w:bCs w:val="0"/>
                <w:i/>
                <w:sz w:val="18"/>
                <w:szCs w:val="18"/>
              </w:rPr>
              <w:t>6</w:t>
            </w:r>
          </w:p>
        </w:tc>
      </w:tr>
      <w:tr w:rsidR="0013530A" w14:paraId="6810525E" w14:textId="77777777" w:rsidTr="0013530A">
        <w:tc>
          <w:tcPr>
            <w:tcW w:w="671" w:type="dxa"/>
          </w:tcPr>
          <w:p w14:paraId="0C1DD1FB" w14:textId="278E26CF" w:rsidR="0013530A" w:rsidRPr="007134F2" w:rsidRDefault="003D3BC1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</w:t>
            </w:r>
          </w:p>
        </w:tc>
        <w:tc>
          <w:tcPr>
            <w:tcW w:w="5114" w:type="dxa"/>
          </w:tcPr>
          <w:p w14:paraId="6F0D3318" w14:textId="1A5B5009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 xml:space="preserve">Государственные, в </w:t>
            </w:r>
            <w:proofErr w:type="spellStart"/>
            <w:r>
              <w:rPr>
                <w:b w:val="0"/>
                <w:bCs w:val="0"/>
                <w:sz w:val="20"/>
                <w:szCs w:val="26"/>
              </w:rPr>
              <w:t>т.ч</w:t>
            </w:r>
            <w:proofErr w:type="spellEnd"/>
            <w:r>
              <w:rPr>
                <w:b w:val="0"/>
                <w:bCs w:val="0"/>
                <w:sz w:val="20"/>
                <w:szCs w:val="26"/>
              </w:rPr>
              <w:t>.:</w:t>
            </w:r>
          </w:p>
        </w:tc>
        <w:tc>
          <w:tcPr>
            <w:tcW w:w="1141" w:type="dxa"/>
          </w:tcPr>
          <w:p w14:paraId="5F0E690E" w14:textId="2641E815" w:rsidR="0013530A" w:rsidRPr="007134F2" w:rsidRDefault="00F953F4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0</w:t>
            </w:r>
          </w:p>
        </w:tc>
        <w:tc>
          <w:tcPr>
            <w:tcW w:w="1142" w:type="dxa"/>
          </w:tcPr>
          <w:p w14:paraId="46E12B2E" w14:textId="4971472B" w:rsidR="0013530A" w:rsidRPr="007134F2" w:rsidRDefault="00F953F4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0</w:t>
            </w:r>
          </w:p>
        </w:tc>
        <w:tc>
          <w:tcPr>
            <w:tcW w:w="1142" w:type="dxa"/>
          </w:tcPr>
          <w:p w14:paraId="47426F88" w14:textId="19C418C9" w:rsidR="0013530A" w:rsidRPr="007134F2" w:rsidRDefault="00F953F4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0</w:t>
            </w:r>
          </w:p>
        </w:tc>
        <w:tc>
          <w:tcPr>
            <w:tcW w:w="1142" w:type="dxa"/>
          </w:tcPr>
          <w:p w14:paraId="5ABD9CDB" w14:textId="12F79A88" w:rsidR="0013530A" w:rsidRPr="007134F2" w:rsidRDefault="00F953F4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0</w:t>
            </w:r>
          </w:p>
        </w:tc>
      </w:tr>
      <w:tr w:rsidR="0013530A" w14:paraId="24A96DB7" w14:textId="77777777" w:rsidTr="0013530A">
        <w:tc>
          <w:tcPr>
            <w:tcW w:w="671" w:type="dxa"/>
          </w:tcPr>
          <w:p w14:paraId="7984D066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773BD5A8" w14:textId="4E10676B" w:rsidR="0013530A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детский оздоровительный лагерь</w:t>
            </w:r>
          </w:p>
        </w:tc>
        <w:tc>
          <w:tcPr>
            <w:tcW w:w="1141" w:type="dxa"/>
          </w:tcPr>
          <w:p w14:paraId="5844E0E3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657449EA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394493F7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16ED2B2C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13530A" w14:paraId="7D7E5F45" w14:textId="77777777" w:rsidTr="0013530A">
        <w:tc>
          <w:tcPr>
            <w:tcW w:w="671" w:type="dxa"/>
          </w:tcPr>
          <w:p w14:paraId="6C3A9488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1E61173A" w14:textId="0EE3951E" w:rsidR="0013530A" w:rsidRDefault="0013530A" w:rsidP="00A85A4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санаторн</w:t>
            </w:r>
            <w:r w:rsidR="00A85A4D">
              <w:rPr>
                <w:b w:val="0"/>
                <w:bCs w:val="0"/>
                <w:sz w:val="20"/>
                <w:szCs w:val="26"/>
              </w:rPr>
              <w:t>о-оздоровительный</w:t>
            </w:r>
            <w:r>
              <w:rPr>
                <w:b w:val="0"/>
                <w:bCs w:val="0"/>
                <w:sz w:val="20"/>
                <w:szCs w:val="26"/>
              </w:rPr>
              <w:t xml:space="preserve"> лагерь</w:t>
            </w:r>
          </w:p>
        </w:tc>
        <w:tc>
          <w:tcPr>
            <w:tcW w:w="1141" w:type="dxa"/>
          </w:tcPr>
          <w:p w14:paraId="4F76B539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18131A9C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2FF0906A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3AE0FFC2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13530A" w14:paraId="32F611D2" w14:textId="77777777" w:rsidTr="0013530A">
        <w:tc>
          <w:tcPr>
            <w:tcW w:w="671" w:type="dxa"/>
          </w:tcPr>
          <w:p w14:paraId="0E636B9F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1724651E" w14:textId="484B42FF" w:rsidR="0013530A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лагерь с дневным пребыванием</w:t>
            </w:r>
          </w:p>
        </w:tc>
        <w:tc>
          <w:tcPr>
            <w:tcW w:w="1141" w:type="dxa"/>
          </w:tcPr>
          <w:p w14:paraId="6346A768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28912FC0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64E1B2F6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419B7BE2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13530A" w14:paraId="67BCC1BD" w14:textId="77777777" w:rsidTr="0013530A">
        <w:tc>
          <w:tcPr>
            <w:tcW w:w="671" w:type="dxa"/>
          </w:tcPr>
          <w:p w14:paraId="53B896BF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6B7C0A05" w14:textId="63F41229" w:rsidR="0013530A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лагерь труда и отдыха</w:t>
            </w:r>
          </w:p>
        </w:tc>
        <w:tc>
          <w:tcPr>
            <w:tcW w:w="1141" w:type="dxa"/>
          </w:tcPr>
          <w:p w14:paraId="67356CDB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079DF0C4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512A558F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60213E4B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13530A" w14:paraId="3578224B" w14:textId="77777777" w:rsidTr="0013530A">
        <w:tc>
          <w:tcPr>
            <w:tcW w:w="671" w:type="dxa"/>
          </w:tcPr>
          <w:p w14:paraId="70560BB0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300B5553" w14:textId="5DD1B8E8" w:rsidR="0013530A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палаточный лагерь</w:t>
            </w:r>
          </w:p>
        </w:tc>
        <w:tc>
          <w:tcPr>
            <w:tcW w:w="1141" w:type="dxa"/>
          </w:tcPr>
          <w:p w14:paraId="35D3A477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13592CBE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5F1641C0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73E53C96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13530A" w14:paraId="54925A6A" w14:textId="77777777" w:rsidTr="0013530A">
        <w:tc>
          <w:tcPr>
            <w:tcW w:w="671" w:type="dxa"/>
          </w:tcPr>
          <w:p w14:paraId="6BAE0521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0E07B628" w14:textId="54758C73" w:rsidR="0013530A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специализированный лагерь</w:t>
            </w:r>
          </w:p>
        </w:tc>
        <w:tc>
          <w:tcPr>
            <w:tcW w:w="1141" w:type="dxa"/>
          </w:tcPr>
          <w:p w14:paraId="37BDE23E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0A9D3A2C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4CCD4EB3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7B510303" w14:textId="77777777" w:rsidR="0013530A" w:rsidRPr="007134F2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13530A" w14:paraId="2CAE84CF" w14:textId="77777777" w:rsidTr="0013530A">
        <w:tc>
          <w:tcPr>
            <w:tcW w:w="671" w:type="dxa"/>
          </w:tcPr>
          <w:p w14:paraId="042C3F0F" w14:textId="13739DD5" w:rsidR="0013530A" w:rsidRPr="007134F2" w:rsidRDefault="003D3BC1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2</w:t>
            </w:r>
          </w:p>
        </w:tc>
        <w:tc>
          <w:tcPr>
            <w:tcW w:w="5114" w:type="dxa"/>
          </w:tcPr>
          <w:p w14:paraId="307BD15B" w14:textId="5D6B2977" w:rsidR="0013530A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 xml:space="preserve">Муниципальные, в </w:t>
            </w:r>
            <w:proofErr w:type="spellStart"/>
            <w:r>
              <w:rPr>
                <w:b w:val="0"/>
                <w:bCs w:val="0"/>
                <w:sz w:val="20"/>
                <w:szCs w:val="26"/>
              </w:rPr>
              <w:t>т.ч</w:t>
            </w:r>
            <w:proofErr w:type="spellEnd"/>
            <w:r>
              <w:rPr>
                <w:b w:val="0"/>
                <w:bCs w:val="0"/>
                <w:sz w:val="20"/>
                <w:szCs w:val="26"/>
              </w:rPr>
              <w:t>.:</w:t>
            </w:r>
          </w:p>
        </w:tc>
        <w:tc>
          <w:tcPr>
            <w:tcW w:w="1141" w:type="dxa"/>
          </w:tcPr>
          <w:p w14:paraId="4A0B41A0" w14:textId="4A95676B" w:rsidR="0013530A" w:rsidRPr="007134F2" w:rsidRDefault="00F953F4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11</w:t>
            </w:r>
          </w:p>
        </w:tc>
        <w:tc>
          <w:tcPr>
            <w:tcW w:w="1142" w:type="dxa"/>
          </w:tcPr>
          <w:p w14:paraId="2CE174DD" w14:textId="60AD3EDF" w:rsidR="0013530A" w:rsidRPr="007134F2" w:rsidRDefault="00F953F4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11</w:t>
            </w:r>
          </w:p>
        </w:tc>
        <w:tc>
          <w:tcPr>
            <w:tcW w:w="1142" w:type="dxa"/>
          </w:tcPr>
          <w:p w14:paraId="604CFEAD" w14:textId="7151EA65" w:rsidR="0013530A" w:rsidRPr="007134F2" w:rsidRDefault="00F953F4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11</w:t>
            </w:r>
          </w:p>
        </w:tc>
        <w:tc>
          <w:tcPr>
            <w:tcW w:w="1142" w:type="dxa"/>
          </w:tcPr>
          <w:p w14:paraId="04D31C20" w14:textId="6E9A086B" w:rsidR="0013530A" w:rsidRPr="007134F2" w:rsidRDefault="00F953F4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11</w:t>
            </w:r>
          </w:p>
        </w:tc>
      </w:tr>
      <w:tr w:rsidR="0013530A" w14:paraId="35615AC8" w14:textId="77777777" w:rsidTr="0013530A">
        <w:tc>
          <w:tcPr>
            <w:tcW w:w="671" w:type="dxa"/>
          </w:tcPr>
          <w:p w14:paraId="40F68E1B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4DB67B1F" w14:textId="5EBDF0D4" w:rsidR="0013530A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детский оздоровительный лагерь</w:t>
            </w:r>
          </w:p>
        </w:tc>
        <w:tc>
          <w:tcPr>
            <w:tcW w:w="1141" w:type="dxa"/>
          </w:tcPr>
          <w:p w14:paraId="0E524AFA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06132494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276EE762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64AF551E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A85A4D" w14:paraId="467FA1E3" w14:textId="77777777" w:rsidTr="0013530A">
        <w:tc>
          <w:tcPr>
            <w:tcW w:w="671" w:type="dxa"/>
          </w:tcPr>
          <w:p w14:paraId="0FCA9618" w14:textId="77777777" w:rsidR="00A85A4D" w:rsidRPr="007134F2" w:rsidRDefault="00A85A4D" w:rsidP="00A85A4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69ECCDA4" w14:textId="2DA7298C" w:rsidR="00A85A4D" w:rsidRDefault="00A85A4D" w:rsidP="00A85A4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санаторно-оздоровительный лагерь</w:t>
            </w:r>
          </w:p>
        </w:tc>
        <w:tc>
          <w:tcPr>
            <w:tcW w:w="1141" w:type="dxa"/>
          </w:tcPr>
          <w:p w14:paraId="77FB3F19" w14:textId="77777777" w:rsidR="00A85A4D" w:rsidRPr="007134F2" w:rsidRDefault="00A85A4D" w:rsidP="00A85A4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7CB0A7E7" w14:textId="77777777" w:rsidR="00A85A4D" w:rsidRPr="007134F2" w:rsidRDefault="00A85A4D" w:rsidP="00A85A4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202632A5" w14:textId="77777777" w:rsidR="00A85A4D" w:rsidRPr="007134F2" w:rsidRDefault="00A85A4D" w:rsidP="00A85A4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7471A2CE" w14:textId="77777777" w:rsidR="00A85A4D" w:rsidRPr="007134F2" w:rsidRDefault="00A85A4D" w:rsidP="00A85A4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13530A" w14:paraId="4FDCEDD0" w14:textId="77777777" w:rsidTr="0013530A">
        <w:tc>
          <w:tcPr>
            <w:tcW w:w="671" w:type="dxa"/>
          </w:tcPr>
          <w:p w14:paraId="35CAF1DA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45AD1B1A" w14:textId="4A2236F5" w:rsidR="0013530A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лагерь с дневным пребыванием</w:t>
            </w:r>
          </w:p>
        </w:tc>
        <w:tc>
          <w:tcPr>
            <w:tcW w:w="1141" w:type="dxa"/>
          </w:tcPr>
          <w:p w14:paraId="120767B7" w14:textId="7C14FA21" w:rsidR="0013530A" w:rsidRPr="007134F2" w:rsidRDefault="00F953F4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11</w:t>
            </w:r>
          </w:p>
        </w:tc>
        <w:tc>
          <w:tcPr>
            <w:tcW w:w="1142" w:type="dxa"/>
          </w:tcPr>
          <w:p w14:paraId="41228650" w14:textId="4BCCB0A2" w:rsidR="0013530A" w:rsidRPr="007134F2" w:rsidRDefault="00F953F4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11</w:t>
            </w:r>
          </w:p>
        </w:tc>
        <w:tc>
          <w:tcPr>
            <w:tcW w:w="1142" w:type="dxa"/>
          </w:tcPr>
          <w:p w14:paraId="648772B1" w14:textId="06A11F61" w:rsidR="0013530A" w:rsidRPr="007134F2" w:rsidRDefault="00F953F4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11</w:t>
            </w:r>
          </w:p>
        </w:tc>
        <w:tc>
          <w:tcPr>
            <w:tcW w:w="1142" w:type="dxa"/>
          </w:tcPr>
          <w:p w14:paraId="3B47E304" w14:textId="6E3D8E9F" w:rsidR="0013530A" w:rsidRPr="007134F2" w:rsidRDefault="00F953F4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11</w:t>
            </w:r>
          </w:p>
        </w:tc>
      </w:tr>
      <w:tr w:rsidR="0013530A" w14:paraId="5A1FC65E" w14:textId="77777777" w:rsidTr="0013530A">
        <w:tc>
          <w:tcPr>
            <w:tcW w:w="671" w:type="dxa"/>
          </w:tcPr>
          <w:p w14:paraId="2AC49D62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53D68E2B" w14:textId="1DA342DA" w:rsidR="0013530A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лагерь труда и отдыха</w:t>
            </w:r>
          </w:p>
        </w:tc>
        <w:tc>
          <w:tcPr>
            <w:tcW w:w="1141" w:type="dxa"/>
          </w:tcPr>
          <w:p w14:paraId="7D0C60D3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5EEB843F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0C3D5FFF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29987DD3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13530A" w14:paraId="1C35AAE9" w14:textId="77777777" w:rsidTr="0013530A">
        <w:tc>
          <w:tcPr>
            <w:tcW w:w="671" w:type="dxa"/>
          </w:tcPr>
          <w:p w14:paraId="18809E8D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194F383B" w14:textId="1B48639D" w:rsidR="0013530A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палаточный лагерь</w:t>
            </w:r>
          </w:p>
        </w:tc>
        <w:tc>
          <w:tcPr>
            <w:tcW w:w="1141" w:type="dxa"/>
          </w:tcPr>
          <w:p w14:paraId="4A4B9C52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51B8DED6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3C49AAE8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712E6716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13530A" w14:paraId="646712DA" w14:textId="77777777" w:rsidTr="0013530A">
        <w:tc>
          <w:tcPr>
            <w:tcW w:w="671" w:type="dxa"/>
          </w:tcPr>
          <w:p w14:paraId="092D38CA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26E843D3" w14:textId="43223D46" w:rsidR="0013530A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специализированный лагерь</w:t>
            </w:r>
          </w:p>
        </w:tc>
        <w:tc>
          <w:tcPr>
            <w:tcW w:w="1141" w:type="dxa"/>
          </w:tcPr>
          <w:p w14:paraId="12367CA3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4F582C9D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04B4741B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19D6E6F5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13530A" w14:paraId="6BD2FCD7" w14:textId="77777777" w:rsidTr="0013530A">
        <w:tc>
          <w:tcPr>
            <w:tcW w:w="671" w:type="dxa"/>
          </w:tcPr>
          <w:p w14:paraId="397ED018" w14:textId="557AA48F" w:rsidR="0013530A" w:rsidRPr="007134F2" w:rsidRDefault="003D3BC1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3</w:t>
            </w:r>
          </w:p>
        </w:tc>
        <w:tc>
          <w:tcPr>
            <w:tcW w:w="5114" w:type="dxa"/>
          </w:tcPr>
          <w:p w14:paraId="510204CE" w14:textId="7123E776" w:rsidR="0013530A" w:rsidRDefault="0013530A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 xml:space="preserve">Частные, в </w:t>
            </w:r>
            <w:proofErr w:type="spellStart"/>
            <w:r>
              <w:rPr>
                <w:b w:val="0"/>
                <w:bCs w:val="0"/>
                <w:sz w:val="20"/>
                <w:szCs w:val="26"/>
              </w:rPr>
              <w:t>т.ч</w:t>
            </w:r>
            <w:proofErr w:type="spellEnd"/>
            <w:r>
              <w:rPr>
                <w:b w:val="0"/>
                <w:bCs w:val="0"/>
                <w:sz w:val="20"/>
                <w:szCs w:val="26"/>
              </w:rPr>
              <w:t>.:</w:t>
            </w:r>
          </w:p>
        </w:tc>
        <w:tc>
          <w:tcPr>
            <w:tcW w:w="1141" w:type="dxa"/>
          </w:tcPr>
          <w:p w14:paraId="0C3D8AE0" w14:textId="3FF02022" w:rsidR="0013530A" w:rsidRPr="007134F2" w:rsidRDefault="00F953F4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0</w:t>
            </w:r>
          </w:p>
        </w:tc>
        <w:tc>
          <w:tcPr>
            <w:tcW w:w="1142" w:type="dxa"/>
          </w:tcPr>
          <w:p w14:paraId="3005667A" w14:textId="7A0D9230" w:rsidR="0013530A" w:rsidRPr="007134F2" w:rsidRDefault="00F953F4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0</w:t>
            </w:r>
          </w:p>
        </w:tc>
        <w:tc>
          <w:tcPr>
            <w:tcW w:w="1142" w:type="dxa"/>
          </w:tcPr>
          <w:p w14:paraId="5A392B83" w14:textId="75AE3378" w:rsidR="0013530A" w:rsidRPr="007134F2" w:rsidRDefault="00F953F4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0</w:t>
            </w:r>
          </w:p>
        </w:tc>
        <w:tc>
          <w:tcPr>
            <w:tcW w:w="1142" w:type="dxa"/>
          </w:tcPr>
          <w:p w14:paraId="5E472E95" w14:textId="36F9827F" w:rsidR="0013530A" w:rsidRPr="007134F2" w:rsidRDefault="00F953F4" w:rsidP="007134F2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0</w:t>
            </w:r>
          </w:p>
        </w:tc>
      </w:tr>
      <w:tr w:rsidR="0013530A" w14:paraId="6EB4FBE7" w14:textId="77777777" w:rsidTr="0013530A">
        <w:tc>
          <w:tcPr>
            <w:tcW w:w="671" w:type="dxa"/>
          </w:tcPr>
          <w:p w14:paraId="4D6A3DBE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7FCF8A3F" w14:textId="4849A57E" w:rsidR="0013530A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детский оздоровительный лагерь</w:t>
            </w:r>
          </w:p>
        </w:tc>
        <w:tc>
          <w:tcPr>
            <w:tcW w:w="1141" w:type="dxa"/>
          </w:tcPr>
          <w:p w14:paraId="4DE1618D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5A683596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6ADCB3C0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2FE8BB0C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A85A4D" w14:paraId="478D75AA" w14:textId="77777777" w:rsidTr="0013530A">
        <w:tc>
          <w:tcPr>
            <w:tcW w:w="671" w:type="dxa"/>
          </w:tcPr>
          <w:p w14:paraId="0173754E" w14:textId="77777777" w:rsidR="00A85A4D" w:rsidRPr="007134F2" w:rsidRDefault="00A85A4D" w:rsidP="00A85A4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4567F31F" w14:textId="4F0F7156" w:rsidR="00A85A4D" w:rsidRDefault="00A85A4D" w:rsidP="00A85A4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санаторно-оздоровительный лагерь</w:t>
            </w:r>
          </w:p>
        </w:tc>
        <w:tc>
          <w:tcPr>
            <w:tcW w:w="1141" w:type="dxa"/>
          </w:tcPr>
          <w:p w14:paraId="160DD0C5" w14:textId="77777777" w:rsidR="00A85A4D" w:rsidRPr="007134F2" w:rsidRDefault="00A85A4D" w:rsidP="00A85A4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2B0ED69B" w14:textId="77777777" w:rsidR="00A85A4D" w:rsidRPr="007134F2" w:rsidRDefault="00A85A4D" w:rsidP="00A85A4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734BC542" w14:textId="77777777" w:rsidR="00A85A4D" w:rsidRPr="007134F2" w:rsidRDefault="00A85A4D" w:rsidP="00A85A4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3CDB63B9" w14:textId="77777777" w:rsidR="00A85A4D" w:rsidRPr="007134F2" w:rsidRDefault="00A85A4D" w:rsidP="00A85A4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13530A" w14:paraId="5DC1BDB0" w14:textId="77777777" w:rsidTr="0013530A">
        <w:tc>
          <w:tcPr>
            <w:tcW w:w="671" w:type="dxa"/>
          </w:tcPr>
          <w:p w14:paraId="7EF9D521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5172531D" w14:textId="67B78D34" w:rsidR="0013530A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лагерь с дневным пребыванием</w:t>
            </w:r>
          </w:p>
        </w:tc>
        <w:tc>
          <w:tcPr>
            <w:tcW w:w="1141" w:type="dxa"/>
          </w:tcPr>
          <w:p w14:paraId="48516132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750AA722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34BAB9BD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7A746132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13530A" w14:paraId="665D6224" w14:textId="77777777" w:rsidTr="0013530A">
        <w:tc>
          <w:tcPr>
            <w:tcW w:w="671" w:type="dxa"/>
          </w:tcPr>
          <w:p w14:paraId="44C461A0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3CE20B1F" w14:textId="07B0FACE" w:rsidR="0013530A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лагерь труда и отдыха</w:t>
            </w:r>
          </w:p>
        </w:tc>
        <w:tc>
          <w:tcPr>
            <w:tcW w:w="1141" w:type="dxa"/>
          </w:tcPr>
          <w:p w14:paraId="6BAEF655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322D189C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0715EAB9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6EDA6AB6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13530A" w14:paraId="008449EA" w14:textId="77777777" w:rsidTr="0013530A">
        <w:tc>
          <w:tcPr>
            <w:tcW w:w="671" w:type="dxa"/>
          </w:tcPr>
          <w:p w14:paraId="71D59E0F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2B1D94CB" w14:textId="2B926E6E" w:rsidR="0013530A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палаточный лагерь</w:t>
            </w:r>
          </w:p>
        </w:tc>
        <w:tc>
          <w:tcPr>
            <w:tcW w:w="1141" w:type="dxa"/>
          </w:tcPr>
          <w:p w14:paraId="02239657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2A4B4606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24CA136C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7757EC66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13530A" w14:paraId="6EE2E37D" w14:textId="77777777" w:rsidTr="0013530A">
        <w:tc>
          <w:tcPr>
            <w:tcW w:w="671" w:type="dxa"/>
          </w:tcPr>
          <w:p w14:paraId="5534D616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6705E015" w14:textId="2BA3314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– специализированный лагерь</w:t>
            </w:r>
          </w:p>
        </w:tc>
        <w:tc>
          <w:tcPr>
            <w:tcW w:w="1141" w:type="dxa"/>
          </w:tcPr>
          <w:p w14:paraId="2DD30195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12F06CA0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2C83F225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142" w:type="dxa"/>
          </w:tcPr>
          <w:p w14:paraId="5CED3BDF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13530A" w14:paraId="3A125CF2" w14:textId="77777777" w:rsidTr="0013530A">
        <w:tc>
          <w:tcPr>
            <w:tcW w:w="671" w:type="dxa"/>
          </w:tcPr>
          <w:p w14:paraId="762D5045" w14:textId="77777777" w:rsidR="0013530A" w:rsidRPr="007134F2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5114" w:type="dxa"/>
          </w:tcPr>
          <w:p w14:paraId="436D6851" w14:textId="0DBD0449" w:rsidR="0013530A" w:rsidRDefault="0013530A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Итого</w:t>
            </w:r>
          </w:p>
        </w:tc>
        <w:tc>
          <w:tcPr>
            <w:tcW w:w="1141" w:type="dxa"/>
          </w:tcPr>
          <w:p w14:paraId="79503D63" w14:textId="1D101E60" w:rsidR="0013530A" w:rsidRPr="007134F2" w:rsidRDefault="00F953F4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11</w:t>
            </w:r>
          </w:p>
        </w:tc>
        <w:tc>
          <w:tcPr>
            <w:tcW w:w="1142" w:type="dxa"/>
          </w:tcPr>
          <w:p w14:paraId="164FF4AE" w14:textId="0E6A135B" w:rsidR="0013530A" w:rsidRPr="007134F2" w:rsidRDefault="00F953F4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11</w:t>
            </w:r>
          </w:p>
        </w:tc>
        <w:tc>
          <w:tcPr>
            <w:tcW w:w="1142" w:type="dxa"/>
          </w:tcPr>
          <w:p w14:paraId="146A787A" w14:textId="167552AB" w:rsidR="0013530A" w:rsidRPr="007134F2" w:rsidRDefault="00F953F4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11</w:t>
            </w:r>
          </w:p>
        </w:tc>
        <w:tc>
          <w:tcPr>
            <w:tcW w:w="1142" w:type="dxa"/>
          </w:tcPr>
          <w:p w14:paraId="539C9BD0" w14:textId="2DF11DF9" w:rsidR="0013530A" w:rsidRPr="007134F2" w:rsidRDefault="00F953F4" w:rsidP="00F425C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11</w:t>
            </w:r>
          </w:p>
        </w:tc>
      </w:tr>
    </w:tbl>
    <w:p w14:paraId="251B1CE7" w14:textId="72E115F8" w:rsidR="007134F2" w:rsidRPr="008B3A51" w:rsidRDefault="00392958" w:rsidP="006859A4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B3A51">
        <w:rPr>
          <w:b w:val="0"/>
          <w:bCs w:val="0"/>
          <w:sz w:val="28"/>
          <w:szCs w:val="28"/>
        </w:rPr>
        <w:t xml:space="preserve">При анализе </w:t>
      </w:r>
      <w:r w:rsidR="006859A4" w:rsidRPr="008B3A51">
        <w:rPr>
          <w:b w:val="0"/>
          <w:bCs w:val="0"/>
          <w:sz w:val="28"/>
          <w:szCs w:val="28"/>
        </w:rPr>
        <w:t>данных таблицы</w:t>
      </w:r>
      <w:r w:rsidRPr="008B3A51">
        <w:rPr>
          <w:b w:val="0"/>
          <w:bCs w:val="0"/>
          <w:sz w:val="28"/>
          <w:szCs w:val="28"/>
        </w:rPr>
        <w:t xml:space="preserve"> установлено, что</w:t>
      </w:r>
      <w:r w:rsidR="006859A4" w:rsidRPr="008B3A51">
        <w:rPr>
          <w:b w:val="0"/>
          <w:bCs w:val="0"/>
          <w:sz w:val="28"/>
          <w:szCs w:val="28"/>
        </w:rPr>
        <w:t xml:space="preserve"> количество лагерей с дневным пребыванием за период с 2021 по 2024 годы не изменяется и составляет 11 единиц</w:t>
      </w:r>
      <w:r w:rsidR="00AF708D" w:rsidRPr="008B3A51">
        <w:rPr>
          <w:b w:val="0"/>
          <w:bCs w:val="0"/>
          <w:sz w:val="28"/>
          <w:szCs w:val="28"/>
        </w:rPr>
        <w:t xml:space="preserve">. </w:t>
      </w:r>
    </w:p>
    <w:p w14:paraId="18F142E4" w14:textId="77777777" w:rsidR="00052929" w:rsidRPr="008B3A51" w:rsidRDefault="00052929" w:rsidP="008307E2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0DAA5852" w14:textId="649CEF4A" w:rsidR="008307E2" w:rsidRPr="008B3A51" w:rsidRDefault="008307E2" w:rsidP="008307E2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B3A51">
        <w:rPr>
          <w:b w:val="0"/>
          <w:bCs w:val="0"/>
          <w:sz w:val="28"/>
          <w:szCs w:val="28"/>
        </w:rPr>
        <w:t xml:space="preserve">Общая мощность организаций всех форм собственности позволяет в 2024 году обеспечить отдых и оздоровление </w:t>
      </w:r>
      <w:r w:rsidR="007D444B" w:rsidRPr="008B3A51">
        <w:rPr>
          <w:b w:val="0"/>
          <w:bCs w:val="0"/>
          <w:sz w:val="28"/>
          <w:szCs w:val="28"/>
        </w:rPr>
        <w:t>1 892</w:t>
      </w:r>
      <w:r w:rsidRPr="008B3A51">
        <w:rPr>
          <w:b w:val="0"/>
          <w:bCs w:val="0"/>
          <w:sz w:val="28"/>
          <w:szCs w:val="28"/>
        </w:rPr>
        <w:t xml:space="preserve"> детей</w:t>
      </w:r>
      <w:r w:rsidR="00C061D9" w:rsidRPr="008B3A51">
        <w:rPr>
          <w:b w:val="0"/>
          <w:bCs w:val="0"/>
          <w:sz w:val="28"/>
          <w:szCs w:val="28"/>
        </w:rPr>
        <w:t>. Сведения в разрезе организаций отдыха и оздоровления приведены в таблице.</w:t>
      </w:r>
    </w:p>
    <w:p w14:paraId="0F6342D4" w14:textId="7A9FE856" w:rsidR="00A61A6F" w:rsidRPr="00052929" w:rsidRDefault="00C061D9" w:rsidP="00052929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Таблица. Сведения об организациях отдыха и оздоровления детей, расположенных на территории </w:t>
      </w:r>
      <w:r w:rsidR="007B3B04">
        <w:rPr>
          <w:b w:val="0"/>
          <w:bCs w:val="0"/>
          <w:sz w:val="26"/>
          <w:szCs w:val="26"/>
        </w:rPr>
        <w:t>Байкаловского муниципального района</w:t>
      </w:r>
      <w:r>
        <w:rPr>
          <w:b w:val="0"/>
          <w:bCs w:val="0"/>
          <w:sz w:val="26"/>
          <w:szCs w:val="26"/>
        </w:rPr>
        <w:t>, 2024 год</w:t>
      </w:r>
    </w:p>
    <w:tbl>
      <w:tblPr>
        <w:tblStyle w:val="aa"/>
        <w:tblW w:w="104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6"/>
        <w:gridCol w:w="1641"/>
        <w:gridCol w:w="1290"/>
        <w:gridCol w:w="1085"/>
        <w:gridCol w:w="749"/>
        <w:gridCol w:w="749"/>
        <w:gridCol w:w="839"/>
        <w:gridCol w:w="851"/>
        <w:gridCol w:w="885"/>
        <w:gridCol w:w="885"/>
        <w:gridCol w:w="1027"/>
      </w:tblGrid>
      <w:tr w:rsidR="006A00C4" w14:paraId="6D95F9E2" w14:textId="77777777" w:rsidTr="00552B13">
        <w:tc>
          <w:tcPr>
            <w:tcW w:w="486" w:type="dxa"/>
            <w:vMerge w:val="restart"/>
          </w:tcPr>
          <w:p w14:paraId="5ADDF62D" w14:textId="4339E81B" w:rsidR="006A00C4" w:rsidRPr="00743B70" w:rsidRDefault="006A00C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6"/>
              </w:rPr>
            </w:pPr>
            <w:r w:rsidRPr="00743B70">
              <w:rPr>
                <w:b w:val="0"/>
                <w:bCs w:val="0"/>
                <w:sz w:val="20"/>
                <w:szCs w:val="26"/>
              </w:rPr>
              <w:t xml:space="preserve">№ </w:t>
            </w:r>
            <w:proofErr w:type="gramStart"/>
            <w:r w:rsidRPr="00743B70">
              <w:rPr>
                <w:b w:val="0"/>
                <w:bCs w:val="0"/>
                <w:sz w:val="20"/>
                <w:szCs w:val="26"/>
              </w:rPr>
              <w:t>п</w:t>
            </w:r>
            <w:proofErr w:type="gramEnd"/>
            <w:r w:rsidRPr="00743B70">
              <w:rPr>
                <w:b w:val="0"/>
                <w:bCs w:val="0"/>
                <w:sz w:val="20"/>
                <w:szCs w:val="26"/>
              </w:rPr>
              <w:t>/п</w:t>
            </w:r>
          </w:p>
        </w:tc>
        <w:tc>
          <w:tcPr>
            <w:tcW w:w="1641" w:type="dxa"/>
            <w:vMerge w:val="restart"/>
          </w:tcPr>
          <w:p w14:paraId="1039F9F0" w14:textId="2A4CDE08" w:rsidR="006A00C4" w:rsidRPr="00743B70" w:rsidRDefault="006A00C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Наименование</w:t>
            </w:r>
          </w:p>
        </w:tc>
        <w:tc>
          <w:tcPr>
            <w:tcW w:w="1290" w:type="dxa"/>
            <w:vMerge w:val="restart"/>
          </w:tcPr>
          <w:p w14:paraId="18BFEF70" w14:textId="39C39439" w:rsidR="006A00C4" w:rsidRPr="00052929" w:rsidRDefault="006A00C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6"/>
              </w:rPr>
            </w:pPr>
            <w:r w:rsidRPr="00052929">
              <w:rPr>
                <w:b w:val="0"/>
                <w:bCs w:val="0"/>
                <w:sz w:val="20"/>
                <w:szCs w:val="26"/>
              </w:rPr>
              <w:t>Тип организации</w:t>
            </w:r>
          </w:p>
          <w:p w14:paraId="1B361AA5" w14:textId="2669CA6D" w:rsidR="006A00C4" w:rsidRPr="00052929" w:rsidRDefault="006A00C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6"/>
              </w:rPr>
            </w:pPr>
            <w:r w:rsidRPr="00052929">
              <w:rPr>
                <w:b w:val="0"/>
                <w:bCs w:val="0"/>
                <w:sz w:val="20"/>
                <w:szCs w:val="26"/>
              </w:rPr>
              <w:t>(как в реестре)</w:t>
            </w:r>
          </w:p>
        </w:tc>
        <w:tc>
          <w:tcPr>
            <w:tcW w:w="2583" w:type="dxa"/>
            <w:gridSpan w:val="3"/>
          </w:tcPr>
          <w:p w14:paraId="5B1DAC55" w14:textId="1B2B57DA" w:rsidR="006A00C4" w:rsidRPr="00052929" w:rsidRDefault="006A00C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6"/>
              </w:rPr>
            </w:pPr>
            <w:r w:rsidRPr="00052929">
              <w:rPr>
                <w:b w:val="0"/>
                <w:bCs w:val="0"/>
                <w:sz w:val="20"/>
                <w:szCs w:val="26"/>
              </w:rPr>
              <w:t>Количество детей, которым оказываются услуги, чел.</w:t>
            </w:r>
          </w:p>
        </w:tc>
        <w:tc>
          <w:tcPr>
            <w:tcW w:w="1690" w:type="dxa"/>
            <w:gridSpan w:val="2"/>
          </w:tcPr>
          <w:p w14:paraId="0A809AA9" w14:textId="5A011990" w:rsidR="006A00C4" w:rsidRPr="00C061D9" w:rsidRDefault="006A00C4" w:rsidP="006A00C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color w:val="FF000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Обеспеченность педагогическими кадрами, чел.</w:t>
            </w:r>
          </w:p>
        </w:tc>
        <w:tc>
          <w:tcPr>
            <w:tcW w:w="2797" w:type="dxa"/>
            <w:gridSpan w:val="3"/>
          </w:tcPr>
          <w:p w14:paraId="1A4C71B6" w14:textId="77777777" w:rsidR="006A00C4" w:rsidRDefault="006A00C4" w:rsidP="006A00C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Обеспеченность вожатыми, чел.</w:t>
            </w:r>
          </w:p>
          <w:p w14:paraId="02B9F581" w14:textId="11C725A0" w:rsidR="006A00C4" w:rsidRPr="00743B70" w:rsidRDefault="006A00C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</w:tr>
      <w:tr w:rsidR="006A00C4" w14:paraId="2AFB112E" w14:textId="77777777" w:rsidTr="00552B13">
        <w:tc>
          <w:tcPr>
            <w:tcW w:w="486" w:type="dxa"/>
            <w:vMerge/>
          </w:tcPr>
          <w:p w14:paraId="2DA04DD6" w14:textId="1651621F" w:rsidR="006A00C4" w:rsidRPr="00743B70" w:rsidRDefault="006A00C4" w:rsidP="006A00C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641" w:type="dxa"/>
            <w:vMerge/>
          </w:tcPr>
          <w:p w14:paraId="79D6D298" w14:textId="77777777" w:rsidR="006A00C4" w:rsidRPr="00743B70" w:rsidRDefault="006A00C4" w:rsidP="006A00C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290" w:type="dxa"/>
            <w:vMerge/>
          </w:tcPr>
          <w:p w14:paraId="415A18D7" w14:textId="4A784A2F" w:rsidR="006A00C4" w:rsidRPr="00052929" w:rsidRDefault="006A00C4" w:rsidP="006A00C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085" w:type="dxa"/>
          </w:tcPr>
          <w:p w14:paraId="3877C141" w14:textId="77BC0E88" w:rsidR="006A00C4" w:rsidRPr="00052929" w:rsidRDefault="006A00C4" w:rsidP="006A00C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 w:rsidRPr="00052929">
              <w:rPr>
                <w:b w:val="0"/>
                <w:bCs w:val="0"/>
                <w:sz w:val="20"/>
                <w:szCs w:val="26"/>
              </w:rPr>
              <w:t xml:space="preserve">проектная мощность </w:t>
            </w:r>
          </w:p>
        </w:tc>
        <w:tc>
          <w:tcPr>
            <w:tcW w:w="749" w:type="dxa"/>
          </w:tcPr>
          <w:p w14:paraId="653DA996" w14:textId="4FA5AFF8" w:rsidR="006A00C4" w:rsidRPr="00743B70" w:rsidRDefault="006A00C4" w:rsidP="006A00C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2023г. факт</w:t>
            </w:r>
          </w:p>
        </w:tc>
        <w:tc>
          <w:tcPr>
            <w:tcW w:w="749" w:type="dxa"/>
          </w:tcPr>
          <w:p w14:paraId="099FCA92" w14:textId="580B1E7B" w:rsidR="006A00C4" w:rsidRPr="00743B70" w:rsidRDefault="006A00C4" w:rsidP="006A00C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2024г. план</w:t>
            </w:r>
          </w:p>
        </w:tc>
        <w:tc>
          <w:tcPr>
            <w:tcW w:w="839" w:type="dxa"/>
          </w:tcPr>
          <w:p w14:paraId="522AE5CE" w14:textId="15220179" w:rsidR="006A00C4" w:rsidRPr="00743B70" w:rsidRDefault="006A00C4" w:rsidP="006A00C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6"/>
              </w:rPr>
            </w:pPr>
            <w:proofErr w:type="spellStart"/>
            <w:proofErr w:type="gramStart"/>
            <w:r>
              <w:rPr>
                <w:b w:val="0"/>
                <w:bCs w:val="0"/>
                <w:sz w:val="20"/>
                <w:szCs w:val="26"/>
              </w:rPr>
              <w:t>необхо-димо</w:t>
            </w:r>
            <w:proofErr w:type="spellEnd"/>
            <w:proofErr w:type="gramEnd"/>
          </w:p>
        </w:tc>
        <w:tc>
          <w:tcPr>
            <w:tcW w:w="851" w:type="dxa"/>
          </w:tcPr>
          <w:p w14:paraId="52BEF477" w14:textId="623CD879" w:rsidR="006A00C4" w:rsidRPr="00743B70" w:rsidRDefault="006A00C4" w:rsidP="00F1491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8"/>
              <w:jc w:val="center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имеется</w:t>
            </w:r>
          </w:p>
        </w:tc>
        <w:tc>
          <w:tcPr>
            <w:tcW w:w="885" w:type="dxa"/>
          </w:tcPr>
          <w:p w14:paraId="279C44ED" w14:textId="636437CB" w:rsidR="006A00C4" w:rsidRPr="00743B70" w:rsidRDefault="006A00C4" w:rsidP="006A00C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6"/>
              </w:rPr>
            </w:pPr>
            <w:proofErr w:type="spellStart"/>
            <w:proofErr w:type="gramStart"/>
            <w:r>
              <w:rPr>
                <w:b w:val="0"/>
                <w:bCs w:val="0"/>
                <w:sz w:val="20"/>
                <w:szCs w:val="26"/>
              </w:rPr>
              <w:t>необхо-димо</w:t>
            </w:r>
            <w:proofErr w:type="spellEnd"/>
            <w:proofErr w:type="gramEnd"/>
          </w:p>
        </w:tc>
        <w:tc>
          <w:tcPr>
            <w:tcW w:w="885" w:type="dxa"/>
          </w:tcPr>
          <w:p w14:paraId="4654492A" w14:textId="77C2672A" w:rsidR="006A00C4" w:rsidRPr="00743B70" w:rsidRDefault="006A00C4" w:rsidP="00F1491D">
            <w:pPr>
              <w:pStyle w:val="4"/>
              <w:tabs>
                <w:tab w:val="left" w:pos="777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73" w:hanging="35"/>
              <w:jc w:val="center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имеетс</w:t>
            </w:r>
            <w:r w:rsidR="00F1491D">
              <w:rPr>
                <w:b w:val="0"/>
                <w:bCs w:val="0"/>
                <w:sz w:val="20"/>
                <w:szCs w:val="26"/>
              </w:rPr>
              <w:t>я</w:t>
            </w:r>
          </w:p>
        </w:tc>
        <w:tc>
          <w:tcPr>
            <w:tcW w:w="1027" w:type="dxa"/>
          </w:tcPr>
          <w:p w14:paraId="02B550E7" w14:textId="0F82E7B1" w:rsidR="006A00C4" w:rsidRPr="00743B70" w:rsidRDefault="00711FD8" w:rsidP="00711FD8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73" w:right="-108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в</w:t>
            </w:r>
            <w:r w:rsidR="006A00C4">
              <w:rPr>
                <w:b w:val="0"/>
                <w:bCs w:val="0"/>
                <w:sz w:val="20"/>
                <w:szCs w:val="26"/>
              </w:rPr>
              <w:t xml:space="preserve"> </w:t>
            </w:r>
            <w:proofErr w:type="spellStart"/>
            <w:r w:rsidR="006A00C4">
              <w:rPr>
                <w:b w:val="0"/>
                <w:bCs w:val="0"/>
                <w:sz w:val="20"/>
                <w:szCs w:val="26"/>
              </w:rPr>
              <w:t>т.ч</w:t>
            </w:r>
            <w:proofErr w:type="spellEnd"/>
            <w:r w:rsidR="006A00C4">
              <w:rPr>
                <w:b w:val="0"/>
                <w:bCs w:val="0"/>
                <w:sz w:val="20"/>
                <w:szCs w:val="26"/>
              </w:rPr>
              <w:t xml:space="preserve">. </w:t>
            </w:r>
            <w:r>
              <w:rPr>
                <w:b w:val="0"/>
                <w:bCs w:val="0"/>
                <w:sz w:val="20"/>
                <w:szCs w:val="26"/>
              </w:rPr>
              <w:t xml:space="preserve"> из </w:t>
            </w:r>
            <w:proofErr w:type="spellStart"/>
            <w:r w:rsidR="006A00C4">
              <w:rPr>
                <w:b w:val="0"/>
                <w:bCs w:val="0"/>
                <w:sz w:val="20"/>
                <w:szCs w:val="26"/>
              </w:rPr>
              <w:t>пед</w:t>
            </w:r>
            <w:proofErr w:type="gramStart"/>
            <w:r w:rsidR="006A00C4">
              <w:rPr>
                <w:b w:val="0"/>
                <w:bCs w:val="0"/>
                <w:sz w:val="20"/>
                <w:szCs w:val="26"/>
              </w:rPr>
              <w:t>.в</w:t>
            </w:r>
            <w:proofErr w:type="gramEnd"/>
            <w:r w:rsidR="006A00C4">
              <w:rPr>
                <w:b w:val="0"/>
                <w:bCs w:val="0"/>
                <w:sz w:val="20"/>
                <w:szCs w:val="26"/>
              </w:rPr>
              <w:t>узов</w:t>
            </w:r>
            <w:proofErr w:type="spellEnd"/>
            <w:r w:rsidR="006A00C4">
              <w:rPr>
                <w:b w:val="0"/>
                <w:bCs w:val="0"/>
                <w:sz w:val="20"/>
                <w:szCs w:val="26"/>
              </w:rPr>
              <w:t>, колледжей, студ.</w:t>
            </w:r>
            <w:r>
              <w:rPr>
                <w:b w:val="0"/>
                <w:bCs w:val="0"/>
                <w:sz w:val="20"/>
                <w:szCs w:val="26"/>
              </w:rPr>
              <w:t xml:space="preserve"> </w:t>
            </w:r>
            <w:r w:rsidR="006A00C4">
              <w:rPr>
                <w:b w:val="0"/>
                <w:bCs w:val="0"/>
                <w:sz w:val="20"/>
                <w:szCs w:val="26"/>
              </w:rPr>
              <w:t>отрядов</w:t>
            </w:r>
          </w:p>
        </w:tc>
      </w:tr>
      <w:tr w:rsidR="006A00C4" w:rsidRPr="0072629B" w14:paraId="5FEC98F5" w14:textId="77777777" w:rsidTr="00552B13">
        <w:tc>
          <w:tcPr>
            <w:tcW w:w="486" w:type="dxa"/>
          </w:tcPr>
          <w:p w14:paraId="57F9A24C" w14:textId="12B4DE5A" w:rsidR="006A00C4" w:rsidRPr="0072629B" w:rsidRDefault="006A00C4" w:rsidP="0072629B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>
              <w:rPr>
                <w:b w:val="0"/>
                <w:bCs w:val="0"/>
                <w:i/>
                <w:sz w:val="20"/>
                <w:szCs w:val="26"/>
              </w:rPr>
              <w:t>1</w:t>
            </w:r>
          </w:p>
        </w:tc>
        <w:tc>
          <w:tcPr>
            <w:tcW w:w="1641" w:type="dxa"/>
          </w:tcPr>
          <w:p w14:paraId="1ED40F6F" w14:textId="3FC2D306" w:rsidR="006A00C4" w:rsidRPr="0072629B" w:rsidRDefault="006A00C4" w:rsidP="0072629B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>
              <w:rPr>
                <w:b w:val="0"/>
                <w:bCs w:val="0"/>
                <w:i/>
                <w:sz w:val="20"/>
                <w:szCs w:val="26"/>
              </w:rPr>
              <w:t>2</w:t>
            </w:r>
          </w:p>
        </w:tc>
        <w:tc>
          <w:tcPr>
            <w:tcW w:w="1290" w:type="dxa"/>
          </w:tcPr>
          <w:p w14:paraId="46099ADE" w14:textId="6D014498" w:rsidR="006A00C4" w:rsidRPr="0072629B" w:rsidRDefault="00711FD8" w:rsidP="0072629B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>
              <w:rPr>
                <w:b w:val="0"/>
                <w:bCs w:val="0"/>
                <w:i/>
                <w:sz w:val="20"/>
                <w:szCs w:val="26"/>
              </w:rPr>
              <w:t>3</w:t>
            </w:r>
          </w:p>
        </w:tc>
        <w:tc>
          <w:tcPr>
            <w:tcW w:w="1085" w:type="dxa"/>
          </w:tcPr>
          <w:p w14:paraId="79870326" w14:textId="039FE09D" w:rsidR="006A00C4" w:rsidRPr="0072629B" w:rsidRDefault="00711FD8" w:rsidP="0072629B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>
              <w:rPr>
                <w:b w:val="0"/>
                <w:bCs w:val="0"/>
                <w:i/>
                <w:sz w:val="20"/>
                <w:szCs w:val="26"/>
              </w:rPr>
              <w:t>4</w:t>
            </w:r>
          </w:p>
        </w:tc>
        <w:tc>
          <w:tcPr>
            <w:tcW w:w="749" w:type="dxa"/>
          </w:tcPr>
          <w:p w14:paraId="4B90B41A" w14:textId="5645A25C" w:rsidR="006A00C4" w:rsidRPr="0072629B" w:rsidRDefault="00711FD8" w:rsidP="0072629B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>
              <w:rPr>
                <w:b w:val="0"/>
                <w:bCs w:val="0"/>
                <w:i/>
                <w:sz w:val="20"/>
                <w:szCs w:val="26"/>
              </w:rPr>
              <w:t>5</w:t>
            </w:r>
          </w:p>
        </w:tc>
        <w:tc>
          <w:tcPr>
            <w:tcW w:w="749" w:type="dxa"/>
          </w:tcPr>
          <w:p w14:paraId="095A277C" w14:textId="6C251A89" w:rsidR="006A00C4" w:rsidRPr="0072629B" w:rsidRDefault="00711FD8" w:rsidP="0072629B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>
              <w:rPr>
                <w:b w:val="0"/>
                <w:bCs w:val="0"/>
                <w:i/>
                <w:sz w:val="20"/>
                <w:szCs w:val="26"/>
              </w:rPr>
              <w:t>6</w:t>
            </w:r>
          </w:p>
        </w:tc>
        <w:tc>
          <w:tcPr>
            <w:tcW w:w="839" w:type="dxa"/>
          </w:tcPr>
          <w:p w14:paraId="62A971F3" w14:textId="1FA4667C" w:rsidR="006A00C4" w:rsidRPr="0072629B" w:rsidRDefault="00711FD8" w:rsidP="0072629B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>
              <w:rPr>
                <w:b w:val="0"/>
                <w:bCs w:val="0"/>
                <w:i/>
                <w:sz w:val="20"/>
                <w:szCs w:val="26"/>
              </w:rPr>
              <w:t>7</w:t>
            </w:r>
          </w:p>
        </w:tc>
        <w:tc>
          <w:tcPr>
            <w:tcW w:w="851" w:type="dxa"/>
          </w:tcPr>
          <w:p w14:paraId="19855012" w14:textId="6EC91F3C" w:rsidR="006A00C4" w:rsidRPr="0072629B" w:rsidRDefault="00711FD8" w:rsidP="0072629B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>
              <w:rPr>
                <w:b w:val="0"/>
                <w:bCs w:val="0"/>
                <w:i/>
                <w:sz w:val="20"/>
                <w:szCs w:val="26"/>
              </w:rPr>
              <w:t>8</w:t>
            </w:r>
          </w:p>
        </w:tc>
        <w:tc>
          <w:tcPr>
            <w:tcW w:w="885" w:type="dxa"/>
          </w:tcPr>
          <w:p w14:paraId="58FB0976" w14:textId="34C020B5" w:rsidR="006A00C4" w:rsidRDefault="00711FD8" w:rsidP="0072629B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>
              <w:rPr>
                <w:b w:val="0"/>
                <w:bCs w:val="0"/>
                <w:i/>
                <w:sz w:val="20"/>
                <w:szCs w:val="26"/>
              </w:rPr>
              <w:t>9</w:t>
            </w:r>
          </w:p>
        </w:tc>
        <w:tc>
          <w:tcPr>
            <w:tcW w:w="885" w:type="dxa"/>
          </w:tcPr>
          <w:p w14:paraId="341935C9" w14:textId="49B391F3" w:rsidR="006A00C4" w:rsidRDefault="00711FD8" w:rsidP="0072629B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>
              <w:rPr>
                <w:b w:val="0"/>
                <w:bCs w:val="0"/>
                <w:i/>
                <w:sz w:val="20"/>
                <w:szCs w:val="26"/>
              </w:rPr>
              <w:t>10</w:t>
            </w:r>
          </w:p>
        </w:tc>
        <w:tc>
          <w:tcPr>
            <w:tcW w:w="1027" w:type="dxa"/>
          </w:tcPr>
          <w:p w14:paraId="2A5D7F62" w14:textId="6C972C5E" w:rsidR="006A00C4" w:rsidRPr="0072629B" w:rsidRDefault="006A00C4" w:rsidP="00711FD8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6"/>
              </w:rPr>
            </w:pPr>
            <w:r>
              <w:rPr>
                <w:b w:val="0"/>
                <w:bCs w:val="0"/>
                <w:i/>
                <w:sz w:val="20"/>
                <w:szCs w:val="26"/>
              </w:rPr>
              <w:t>1</w:t>
            </w:r>
            <w:r w:rsidR="00711FD8">
              <w:rPr>
                <w:b w:val="0"/>
                <w:bCs w:val="0"/>
                <w:i/>
                <w:sz w:val="20"/>
                <w:szCs w:val="26"/>
              </w:rPr>
              <w:t>1</w:t>
            </w:r>
          </w:p>
        </w:tc>
      </w:tr>
      <w:tr w:rsidR="007B3B04" w14:paraId="7AF1F99A" w14:textId="77777777" w:rsidTr="00552B13">
        <w:tc>
          <w:tcPr>
            <w:tcW w:w="486" w:type="dxa"/>
          </w:tcPr>
          <w:p w14:paraId="7CCEEC11" w14:textId="01C35227" w:rsidR="007B3B04" w:rsidRPr="00743B70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1.</w:t>
            </w:r>
          </w:p>
        </w:tc>
        <w:tc>
          <w:tcPr>
            <w:tcW w:w="1641" w:type="dxa"/>
          </w:tcPr>
          <w:p w14:paraId="5740CE6C" w14:textId="77777777" w:rsidR="007B3B04" w:rsidRPr="006859A4" w:rsidRDefault="007B3B04" w:rsidP="007B3B04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859A4">
              <w:rPr>
                <w:rFonts w:ascii="Times New Roman" w:hAnsi="Times New Roman" w:cs="Times New Roman"/>
                <w:sz w:val="18"/>
                <w:szCs w:val="18"/>
              </w:rPr>
              <w:t xml:space="preserve">Лагерь дневного пребывания </w:t>
            </w:r>
            <w:proofErr w:type="gramStart"/>
            <w:r w:rsidRPr="006859A4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6859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43377C" w14:textId="6C3BF554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 xml:space="preserve">МАОУ Еланской СОШ </w:t>
            </w:r>
          </w:p>
        </w:tc>
        <w:tc>
          <w:tcPr>
            <w:tcW w:w="1290" w:type="dxa"/>
          </w:tcPr>
          <w:p w14:paraId="533F7E2B" w14:textId="77777777" w:rsidR="007B3B04" w:rsidRPr="006859A4" w:rsidRDefault="007B3B04" w:rsidP="007B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9A4">
              <w:rPr>
                <w:rFonts w:ascii="Times New Roman" w:hAnsi="Times New Roman" w:cs="Times New Roman"/>
                <w:sz w:val="18"/>
                <w:szCs w:val="18"/>
              </w:rPr>
              <w:t>Лагерь с дневным пребыванием</w:t>
            </w:r>
          </w:p>
          <w:p w14:paraId="12B4501D" w14:textId="649A768E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5" w:type="dxa"/>
          </w:tcPr>
          <w:p w14:paraId="2A7227A0" w14:textId="45D80BC4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144</w:t>
            </w:r>
          </w:p>
        </w:tc>
        <w:tc>
          <w:tcPr>
            <w:tcW w:w="749" w:type="dxa"/>
          </w:tcPr>
          <w:p w14:paraId="7866FCB7" w14:textId="0C48375F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72</w:t>
            </w:r>
          </w:p>
        </w:tc>
        <w:tc>
          <w:tcPr>
            <w:tcW w:w="749" w:type="dxa"/>
          </w:tcPr>
          <w:p w14:paraId="21F9DF49" w14:textId="4980F0D5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75</w:t>
            </w:r>
          </w:p>
        </w:tc>
        <w:tc>
          <w:tcPr>
            <w:tcW w:w="839" w:type="dxa"/>
          </w:tcPr>
          <w:p w14:paraId="09F7AF17" w14:textId="72A3F37E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7E04C857" w14:textId="16C119FE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885" w:type="dxa"/>
          </w:tcPr>
          <w:p w14:paraId="66511462" w14:textId="090EEA70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885" w:type="dxa"/>
          </w:tcPr>
          <w:p w14:paraId="69184382" w14:textId="1C4470E7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1027" w:type="dxa"/>
          </w:tcPr>
          <w:p w14:paraId="18869A48" w14:textId="08AC19D3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0</w:t>
            </w:r>
          </w:p>
        </w:tc>
      </w:tr>
      <w:tr w:rsidR="007B3B04" w14:paraId="593A654C" w14:textId="77777777" w:rsidTr="00552B13">
        <w:tc>
          <w:tcPr>
            <w:tcW w:w="486" w:type="dxa"/>
          </w:tcPr>
          <w:p w14:paraId="4BFBE8C2" w14:textId="3D33484F" w:rsidR="007B3B04" w:rsidRPr="00743B70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2.</w:t>
            </w:r>
          </w:p>
        </w:tc>
        <w:tc>
          <w:tcPr>
            <w:tcW w:w="1641" w:type="dxa"/>
          </w:tcPr>
          <w:p w14:paraId="1A1D2C00" w14:textId="4D676734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Летний лагерь с дневным пребыванием на базе МКОУ Нижне-</w:t>
            </w:r>
            <w:proofErr w:type="spellStart"/>
            <w:r w:rsidRPr="006859A4">
              <w:rPr>
                <w:b w:val="0"/>
                <w:sz w:val="18"/>
                <w:szCs w:val="18"/>
              </w:rPr>
              <w:t>Иленской</w:t>
            </w:r>
            <w:proofErr w:type="spellEnd"/>
            <w:r w:rsidRPr="006859A4">
              <w:rPr>
                <w:b w:val="0"/>
                <w:sz w:val="18"/>
                <w:szCs w:val="18"/>
              </w:rPr>
              <w:t xml:space="preserve"> СОШ </w:t>
            </w:r>
          </w:p>
        </w:tc>
        <w:tc>
          <w:tcPr>
            <w:tcW w:w="1290" w:type="dxa"/>
          </w:tcPr>
          <w:p w14:paraId="12EF0E89" w14:textId="77777777" w:rsidR="007B3B04" w:rsidRPr="006859A4" w:rsidRDefault="007B3B04" w:rsidP="007B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9A4">
              <w:rPr>
                <w:rFonts w:ascii="Times New Roman" w:hAnsi="Times New Roman" w:cs="Times New Roman"/>
                <w:sz w:val="18"/>
                <w:szCs w:val="18"/>
              </w:rPr>
              <w:t>Лагерь с дневным пребыванием</w:t>
            </w:r>
          </w:p>
          <w:p w14:paraId="6C2DC773" w14:textId="77777777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5" w:type="dxa"/>
          </w:tcPr>
          <w:p w14:paraId="3349839C" w14:textId="780D4CAC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130</w:t>
            </w:r>
          </w:p>
        </w:tc>
        <w:tc>
          <w:tcPr>
            <w:tcW w:w="749" w:type="dxa"/>
          </w:tcPr>
          <w:p w14:paraId="264AC2D4" w14:textId="31435773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73</w:t>
            </w:r>
          </w:p>
        </w:tc>
        <w:tc>
          <w:tcPr>
            <w:tcW w:w="749" w:type="dxa"/>
          </w:tcPr>
          <w:p w14:paraId="1D20F99D" w14:textId="7F7E9F14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72</w:t>
            </w:r>
          </w:p>
        </w:tc>
        <w:tc>
          <w:tcPr>
            <w:tcW w:w="839" w:type="dxa"/>
          </w:tcPr>
          <w:p w14:paraId="1514B12A" w14:textId="37A9CD55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14:paraId="55DD436A" w14:textId="08371484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885" w:type="dxa"/>
          </w:tcPr>
          <w:p w14:paraId="24702B53" w14:textId="441ACF3D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885" w:type="dxa"/>
          </w:tcPr>
          <w:p w14:paraId="7E3AE59E" w14:textId="538D3558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14</w:t>
            </w:r>
          </w:p>
        </w:tc>
        <w:tc>
          <w:tcPr>
            <w:tcW w:w="1027" w:type="dxa"/>
          </w:tcPr>
          <w:p w14:paraId="3487CFC4" w14:textId="6B44572B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0</w:t>
            </w:r>
          </w:p>
        </w:tc>
      </w:tr>
      <w:tr w:rsidR="007B3B04" w14:paraId="2F51B6A2" w14:textId="77777777" w:rsidTr="00552B13">
        <w:tc>
          <w:tcPr>
            <w:tcW w:w="486" w:type="dxa"/>
          </w:tcPr>
          <w:p w14:paraId="2B5BE9F8" w14:textId="7369C3A2" w:rsidR="007B3B04" w:rsidRPr="00743B70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3.</w:t>
            </w:r>
          </w:p>
        </w:tc>
        <w:tc>
          <w:tcPr>
            <w:tcW w:w="1641" w:type="dxa"/>
          </w:tcPr>
          <w:p w14:paraId="002BA33E" w14:textId="37D10388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 xml:space="preserve">Лагерь дневного пребывания при МКОУ </w:t>
            </w:r>
            <w:proofErr w:type="spellStart"/>
            <w:r w:rsidRPr="006859A4">
              <w:rPr>
                <w:b w:val="0"/>
                <w:sz w:val="18"/>
                <w:szCs w:val="18"/>
              </w:rPr>
              <w:t>Ляпуновской</w:t>
            </w:r>
            <w:proofErr w:type="spellEnd"/>
            <w:r w:rsidRPr="006859A4">
              <w:rPr>
                <w:b w:val="0"/>
                <w:sz w:val="18"/>
                <w:szCs w:val="18"/>
              </w:rPr>
              <w:t xml:space="preserve"> СОШ </w:t>
            </w:r>
          </w:p>
        </w:tc>
        <w:tc>
          <w:tcPr>
            <w:tcW w:w="1290" w:type="dxa"/>
          </w:tcPr>
          <w:p w14:paraId="68815C6F" w14:textId="77777777" w:rsidR="007B3B04" w:rsidRPr="006859A4" w:rsidRDefault="007B3B04" w:rsidP="007B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9A4">
              <w:rPr>
                <w:rFonts w:ascii="Times New Roman" w:hAnsi="Times New Roman" w:cs="Times New Roman"/>
                <w:sz w:val="18"/>
                <w:szCs w:val="18"/>
              </w:rPr>
              <w:t>Лагерь с дневным пребыванием</w:t>
            </w:r>
          </w:p>
          <w:p w14:paraId="25223454" w14:textId="77777777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5" w:type="dxa"/>
          </w:tcPr>
          <w:p w14:paraId="2C3E33D7" w14:textId="45C3FAF8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106</w:t>
            </w:r>
          </w:p>
        </w:tc>
        <w:tc>
          <w:tcPr>
            <w:tcW w:w="749" w:type="dxa"/>
          </w:tcPr>
          <w:p w14:paraId="69577F3E" w14:textId="0A7FE479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57</w:t>
            </w:r>
          </w:p>
        </w:tc>
        <w:tc>
          <w:tcPr>
            <w:tcW w:w="749" w:type="dxa"/>
          </w:tcPr>
          <w:p w14:paraId="5CB959F1" w14:textId="676CAA68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60</w:t>
            </w:r>
          </w:p>
        </w:tc>
        <w:tc>
          <w:tcPr>
            <w:tcW w:w="839" w:type="dxa"/>
          </w:tcPr>
          <w:p w14:paraId="4DBC6C62" w14:textId="4ED23750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5096D2C7" w14:textId="71A0E89A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85" w:type="dxa"/>
          </w:tcPr>
          <w:p w14:paraId="4520FAB4" w14:textId="45085567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85" w:type="dxa"/>
          </w:tcPr>
          <w:p w14:paraId="1D3EA023" w14:textId="6BC13B30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1027" w:type="dxa"/>
          </w:tcPr>
          <w:p w14:paraId="069222E7" w14:textId="6F089A6B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0</w:t>
            </w:r>
          </w:p>
        </w:tc>
      </w:tr>
      <w:tr w:rsidR="007B3B04" w14:paraId="60CA1BF5" w14:textId="77777777" w:rsidTr="00552B13">
        <w:tc>
          <w:tcPr>
            <w:tcW w:w="486" w:type="dxa"/>
          </w:tcPr>
          <w:p w14:paraId="33822C8A" w14:textId="3B8312E4" w:rsidR="007B3B04" w:rsidRPr="00743B70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4.</w:t>
            </w:r>
          </w:p>
        </w:tc>
        <w:tc>
          <w:tcPr>
            <w:tcW w:w="1641" w:type="dxa"/>
          </w:tcPr>
          <w:p w14:paraId="23F37EF4" w14:textId="3818EFFC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 xml:space="preserve">Лагерь дневного пребывания детей при МКОУ </w:t>
            </w:r>
            <w:proofErr w:type="spellStart"/>
            <w:r w:rsidRPr="006859A4">
              <w:rPr>
                <w:b w:val="0"/>
                <w:sz w:val="18"/>
                <w:szCs w:val="18"/>
              </w:rPr>
              <w:t>Шадринской</w:t>
            </w:r>
            <w:proofErr w:type="spellEnd"/>
            <w:r w:rsidRPr="006859A4">
              <w:rPr>
                <w:b w:val="0"/>
                <w:sz w:val="18"/>
                <w:szCs w:val="18"/>
              </w:rPr>
              <w:t xml:space="preserve"> СОШ</w:t>
            </w:r>
          </w:p>
        </w:tc>
        <w:tc>
          <w:tcPr>
            <w:tcW w:w="1290" w:type="dxa"/>
          </w:tcPr>
          <w:p w14:paraId="2FBB6CCA" w14:textId="77777777" w:rsidR="007B3B04" w:rsidRPr="006859A4" w:rsidRDefault="007B3B04" w:rsidP="007B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9A4">
              <w:rPr>
                <w:rFonts w:ascii="Times New Roman" w:hAnsi="Times New Roman" w:cs="Times New Roman"/>
                <w:sz w:val="18"/>
                <w:szCs w:val="18"/>
              </w:rPr>
              <w:t>Лагерь с дневным пребыванием</w:t>
            </w:r>
          </w:p>
          <w:p w14:paraId="4F5A21CB" w14:textId="77777777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5" w:type="dxa"/>
          </w:tcPr>
          <w:p w14:paraId="4FCF49B4" w14:textId="44495DD8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113</w:t>
            </w:r>
          </w:p>
        </w:tc>
        <w:tc>
          <w:tcPr>
            <w:tcW w:w="749" w:type="dxa"/>
          </w:tcPr>
          <w:p w14:paraId="5E4B59E0" w14:textId="4DA206DA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56</w:t>
            </w:r>
          </w:p>
        </w:tc>
        <w:tc>
          <w:tcPr>
            <w:tcW w:w="749" w:type="dxa"/>
          </w:tcPr>
          <w:p w14:paraId="0BC3DE44" w14:textId="5BEDBBCD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33</w:t>
            </w:r>
          </w:p>
        </w:tc>
        <w:tc>
          <w:tcPr>
            <w:tcW w:w="839" w:type="dxa"/>
          </w:tcPr>
          <w:p w14:paraId="74327BCA" w14:textId="4A4A82CF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4FC3F136" w14:textId="27892926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885" w:type="dxa"/>
          </w:tcPr>
          <w:p w14:paraId="2B099623" w14:textId="53FC6A80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885" w:type="dxa"/>
          </w:tcPr>
          <w:p w14:paraId="29D1774F" w14:textId="158E8639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1027" w:type="dxa"/>
          </w:tcPr>
          <w:p w14:paraId="63DAED2F" w14:textId="17BFE465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0</w:t>
            </w:r>
          </w:p>
        </w:tc>
      </w:tr>
      <w:tr w:rsidR="007B3B04" w14:paraId="062A20D7" w14:textId="77777777" w:rsidTr="00552B13">
        <w:tc>
          <w:tcPr>
            <w:tcW w:w="486" w:type="dxa"/>
          </w:tcPr>
          <w:p w14:paraId="76AC2944" w14:textId="2E78842E" w:rsidR="007B3B04" w:rsidRPr="00743B70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5.</w:t>
            </w:r>
          </w:p>
        </w:tc>
        <w:tc>
          <w:tcPr>
            <w:tcW w:w="1641" w:type="dxa"/>
          </w:tcPr>
          <w:p w14:paraId="45B8202C" w14:textId="37A9A632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 xml:space="preserve">Лагерь дневного пребывания при МКОУ </w:t>
            </w:r>
            <w:proofErr w:type="spellStart"/>
            <w:r w:rsidRPr="006859A4">
              <w:rPr>
                <w:b w:val="0"/>
                <w:sz w:val="18"/>
                <w:szCs w:val="18"/>
              </w:rPr>
              <w:t>Чурманской</w:t>
            </w:r>
            <w:proofErr w:type="spellEnd"/>
            <w:r w:rsidRPr="006859A4">
              <w:rPr>
                <w:b w:val="0"/>
                <w:sz w:val="18"/>
                <w:szCs w:val="18"/>
              </w:rPr>
              <w:t xml:space="preserve"> ООШ</w:t>
            </w:r>
          </w:p>
        </w:tc>
        <w:tc>
          <w:tcPr>
            <w:tcW w:w="1290" w:type="dxa"/>
          </w:tcPr>
          <w:p w14:paraId="0259AC27" w14:textId="77777777" w:rsidR="007B3B04" w:rsidRPr="006859A4" w:rsidRDefault="007B3B04" w:rsidP="007B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9A4">
              <w:rPr>
                <w:rFonts w:ascii="Times New Roman" w:hAnsi="Times New Roman" w:cs="Times New Roman"/>
                <w:sz w:val="18"/>
                <w:szCs w:val="18"/>
              </w:rPr>
              <w:t>Лагерь с дневным пребыванием</w:t>
            </w:r>
          </w:p>
          <w:p w14:paraId="43B7053C" w14:textId="77777777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5" w:type="dxa"/>
          </w:tcPr>
          <w:p w14:paraId="5F50B30D" w14:textId="452DFB6E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39</w:t>
            </w:r>
          </w:p>
        </w:tc>
        <w:tc>
          <w:tcPr>
            <w:tcW w:w="749" w:type="dxa"/>
          </w:tcPr>
          <w:p w14:paraId="35F1D4E9" w14:textId="10138BB3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749" w:type="dxa"/>
          </w:tcPr>
          <w:p w14:paraId="1981CAA9" w14:textId="58E30940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28</w:t>
            </w:r>
          </w:p>
        </w:tc>
        <w:tc>
          <w:tcPr>
            <w:tcW w:w="839" w:type="dxa"/>
          </w:tcPr>
          <w:p w14:paraId="23486AF8" w14:textId="18E6B112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2C3C8110" w14:textId="6523CAB1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85" w:type="dxa"/>
          </w:tcPr>
          <w:p w14:paraId="28301BE7" w14:textId="2923C942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85" w:type="dxa"/>
          </w:tcPr>
          <w:p w14:paraId="58AB45A2" w14:textId="5CECC476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1027" w:type="dxa"/>
          </w:tcPr>
          <w:p w14:paraId="3D9B3417" w14:textId="0239DAC2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0</w:t>
            </w:r>
          </w:p>
        </w:tc>
      </w:tr>
      <w:tr w:rsidR="007B3B04" w14:paraId="09108A22" w14:textId="77777777" w:rsidTr="00552B13">
        <w:tc>
          <w:tcPr>
            <w:tcW w:w="486" w:type="dxa"/>
          </w:tcPr>
          <w:p w14:paraId="697A15B6" w14:textId="607399E6" w:rsidR="007B3B04" w:rsidRPr="00743B70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6.</w:t>
            </w:r>
          </w:p>
        </w:tc>
        <w:tc>
          <w:tcPr>
            <w:tcW w:w="1641" w:type="dxa"/>
          </w:tcPr>
          <w:p w14:paraId="0089E992" w14:textId="77777777" w:rsidR="007B3B04" w:rsidRPr="006859A4" w:rsidRDefault="007B3B04" w:rsidP="007B3B04">
            <w:pPr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6859A4">
              <w:rPr>
                <w:rFonts w:ascii="Times New Roman" w:hAnsi="Times New Roman" w:cs="Times New Roman"/>
                <w:sz w:val="18"/>
                <w:szCs w:val="18"/>
              </w:rPr>
              <w:t>Лагерь дневного пребывания детей при МКОУ</w:t>
            </w:r>
          </w:p>
          <w:p w14:paraId="0B9FCAC6" w14:textId="45D23625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859A4">
              <w:rPr>
                <w:b w:val="0"/>
                <w:sz w:val="18"/>
                <w:szCs w:val="18"/>
              </w:rPr>
              <w:t>Городищенской</w:t>
            </w:r>
            <w:proofErr w:type="spellEnd"/>
            <w:r w:rsidRPr="006859A4">
              <w:rPr>
                <w:b w:val="0"/>
                <w:sz w:val="18"/>
                <w:szCs w:val="18"/>
              </w:rPr>
              <w:t xml:space="preserve"> СОШ </w:t>
            </w:r>
          </w:p>
        </w:tc>
        <w:tc>
          <w:tcPr>
            <w:tcW w:w="1290" w:type="dxa"/>
          </w:tcPr>
          <w:p w14:paraId="2C740B71" w14:textId="77777777" w:rsidR="007B3B04" w:rsidRPr="006859A4" w:rsidRDefault="007B3B04" w:rsidP="007B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9A4">
              <w:rPr>
                <w:rFonts w:ascii="Times New Roman" w:hAnsi="Times New Roman" w:cs="Times New Roman"/>
                <w:sz w:val="18"/>
                <w:szCs w:val="18"/>
              </w:rPr>
              <w:t>Лагерь с дневным пребыванием</w:t>
            </w:r>
          </w:p>
          <w:p w14:paraId="0C32D7BD" w14:textId="77777777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5" w:type="dxa"/>
          </w:tcPr>
          <w:p w14:paraId="158B1DEB" w14:textId="7AE7CB42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85</w:t>
            </w:r>
          </w:p>
        </w:tc>
        <w:tc>
          <w:tcPr>
            <w:tcW w:w="749" w:type="dxa"/>
          </w:tcPr>
          <w:p w14:paraId="150772F3" w14:textId="296DA1AF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36</w:t>
            </w:r>
          </w:p>
        </w:tc>
        <w:tc>
          <w:tcPr>
            <w:tcW w:w="749" w:type="dxa"/>
          </w:tcPr>
          <w:p w14:paraId="59D19F0E" w14:textId="6DE0700B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40</w:t>
            </w:r>
          </w:p>
        </w:tc>
        <w:tc>
          <w:tcPr>
            <w:tcW w:w="839" w:type="dxa"/>
          </w:tcPr>
          <w:p w14:paraId="59CFC090" w14:textId="56373C0C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121B4469" w14:textId="2007817C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85" w:type="dxa"/>
          </w:tcPr>
          <w:p w14:paraId="3B1C196E" w14:textId="5AFF45D1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85" w:type="dxa"/>
          </w:tcPr>
          <w:p w14:paraId="40086E06" w14:textId="0E263F9E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14:paraId="1E71A696" w14:textId="6C6337F5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0</w:t>
            </w:r>
          </w:p>
        </w:tc>
      </w:tr>
      <w:tr w:rsidR="007B3B04" w14:paraId="56090D14" w14:textId="77777777" w:rsidTr="00552B13">
        <w:tc>
          <w:tcPr>
            <w:tcW w:w="486" w:type="dxa"/>
          </w:tcPr>
          <w:p w14:paraId="5F67BE07" w14:textId="4DE3E771" w:rsidR="007B3B04" w:rsidRPr="00743B70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lastRenderedPageBreak/>
              <w:t>7.</w:t>
            </w:r>
          </w:p>
        </w:tc>
        <w:tc>
          <w:tcPr>
            <w:tcW w:w="1641" w:type="dxa"/>
          </w:tcPr>
          <w:p w14:paraId="29F1ECFC" w14:textId="3566AE9C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 xml:space="preserve">Лагерь дневного пребывания детей при МКОУ </w:t>
            </w:r>
            <w:proofErr w:type="spellStart"/>
            <w:r w:rsidRPr="006859A4">
              <w:rPr>
                <w:b w:val="0"/>
                <w:sz w:val="18"/>
                <w:szCs w:val="18"/>
              </w:rPr>
              <w:t>Баженовской</w:t>
            </w:r>
            <w:proofErr w:type="spellEnd"/>
            <w:r w:rsidRPr="006859A4">
              <w:rPr>
                <w:b w:val="0"/>
                <w:sz w:val="18"/>
                <w:szCs w:val="18"/>
              </w:rPr>
              <w:t xml:space="preserve"> СОШ</w:t>
            </w:r>
          </w:p>
        </w:tc>
        <w:tc>
          <w:tcPr>
            <w:tcW w:w="1290" w:type="dxa"/>
          </w:tcPr>
          <w:p w14:paraId="3F457335" w14:textId="77777777" w:rsidR="007B3B04" w:rsidRPr="006859A4" w:rsidRDefault="007B3B04" w:rsidP="007B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9A4">
              <w:rPr>
                <w:rFonts w:ascii="Times New Roman" w:hAnsi="Times New Roman" w:cs="Times New Roman"/>
                <w:sz w:val="18"/>
                <w:szCs w:val="18"/>
              </w:rPr>
              <w:t>Лагерь с дневным пребыванием</w:t>
            </w:r>
          </w:p>
          <w:p w14:paraId="411D3C3D" w14:textId="77777777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5" w:type="dxa"/>
          </w:tcPr>
          <w:p w14:paraId="199CCEF2" w14:textId="66619E9B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95</w:t>
            </w:r>
          </w:p>
        </w:tc>
        <w:tc>
          <w:tcPr>
            <w:tcW w:w="749" w:type="dxa"/>
          </w:tcPr>
          <w:p w14:paraId="2FBBEB23" w14:textId="4A0E7ECB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52</w:t>
            </w:r>
          </w:p>
        </w:tc>
        <w:tc>
          <w:tcPr>
            <w:tcW w:w="749" w:type="dxa"/>
          </w:tcPr>
          <w:p w14:paraId="573873A8" w14:textId="29230D76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55</w:t>
            </w:r>
          </w:p>
        </w:tc>
        <w:tc>
          <w:tcPr>
            <w:tcW w:w="839" w:type="dxa"/>
          </w:tcPr>
          <w:p w14:paraId="2BB9DAFC" w14:textId="40C827EE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1412BF0E" w14:textId="59B0BAEA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885" w:type="dxa"/>
          </w:tcPr>
          <w:p w14:paraId="2E3836D5" w14:textId="6BFF7A99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885" w:type="dxa"/>
          </w:tcPr>
          <w:p w14:paraId="3D9C4C71" w14:textId="430F2662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13</w:t>
            </w:r>
          </w:p>
        </w:tc>
        <w:tc>
          <w:tcPr>
            <w:tcW w:w="1027" w:type="dxa"/>
          </w:tcPr>
          <w:p w14:paraId="302D5455" w14:textId="37405F89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0</w:t>
            </w:r>
          </w:p>
        </w:tc>
      </w:tr>
      <w:tr w:rsidR="007B3B04" w14:paraId="46B83EC6" w14:textId="77777777" w:rsidTr="00552B13">
        <w:tc>
          <w:tcPr>
            <w:tcW w:w="486" w:type="dxa"/>
          </w:tcPr>
          <w:p w14:paraId="3A6155AB" w14:textId="3B32C08E" w:rsidR="007B3B04" w:rsidRPr="00743B70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8.</w:t>
            </w:r>
          </w:p>
        </w:tc>
        <w:tc>
          <w:tcPr>
            <w:tcW w:w="1641" w:type="dxa"/>
          </w:tcPr>
          <w:p w14:paraId="432056D7" w14:textId="3B9DCDC2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 xml:space="preserve">Оздоровительный лагерь дневного пребывания при МКОУ </w:t>
            </w:r>
            <w:proofErr w:type="spellStart"/>
            <w:r w:rsidRPr="006859A4">
              <w:rPr>
                <w:b w:val="0"/>
                <w:sz w:val="18"/>
                <w:szCs w:val="18"/>
              </w:rPr>
              <w:t>Вязовской</w:t>
            </w:r>
            <w:proofErr w:type="spellEnd"/>
            <w:r w:rsidRPr="006859A4">
              <w:rPr>
                <w:b w:val="0"/>
                <w:sz w:val="18"/>
                <w:szCs w:val="18"/>
              </w:rPr>
              <w:t xml:space="preserve"> ООШ</w:t>
            </w:r>
          </w:p>
        </w:tc>
        <w:tc>
          <w:tcPr>
            <w:tcW w:w="1290" w:type="dxa"/>
          </w:tcPr>
          <w:p w14:paraId="2FEB4DCA" w14:textId="77777777" w:rsidR="007B3B04" w:rsidRPr="006859A4" w:rsidRDefault="007B3B04" w:rsidP="007B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9A4">
              <w:rPr>
                <w:rFonts w:ascii="Times New Roman" w:hAnsi="Times New Roman" w:cs="Times New Roman"/>
                <w:sz w:val="18"/>
                <w:szCs w:val="18"/>
              </w:rPr>
              <w:t>Лагерь с дневным пребыванием</w:t>
            </w:r>
          </w:p>
          <w:p w14:paraId="4AB04827" w14:textId="77777777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5" w:type="dxa"/>
          </w:tcPr>
          <w:p w14:paraId="67CCD609" w14:textId="71140EB4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53</w:t>
            </w:r>
          </w:p>
        </w:tc>
        <w:tc>
          <w:tcPr>
            <w:tcW w:w="749" w:type="dxa"/>
          </w:tcPr>
          <w:p w14:paraId="383BF741" w14:textId="298504CE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26</w:t>
            </w:r>
          </w:p>
        </w:tc>
        <w:tc>
          <w:tcPr>
            <w:tcW w:w="749" w:type="dxa"/>
          </w:tcPr>
          <w:p w14:paraId="6F89463D" w14:textId="6F161E96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839" w:type="dxa"/>
          </w:tcPr>
          <w:p w14:paraId="005872E6" w14:textId="3EA052D5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5C3C81D9" w14:textId="2796966A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85" w:type="dxa"/>
          </w:tcPr>
          <w:p w14:paraId="184E46B1" w14:textId="57151C99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885" w:type="dxa"/>
          </w:tcPr>
          <w:p w14:paraId="0DFAA289" w14:textId="5FF70D58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1027" w:type="dxa"/>
          </w:tcPr>
          <w:p w14:paraId="633A1804" w14:textId="23C7DB29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0</w:t>
            </w:r>
          </w:p>
        </w:tc>
      </w:tr>
      <w:tr w:rsidR="007B3B04" w14:paraId="32644B06" w14:textId="77777777" w:rsidTr="00552B13">
        <w:tc>
          <w:tcPr>
            <w:tcW w:w="486" w:type="dxa"/>
          </w:tcPr>
          <w:p w14:paraId="01C9E60D" w14:textId="2511CDA5" w:rsidR="007B3B04" w:rsidRPr="00743B70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9.</w:t>
            </w:r>
          </w:p>
        </w:tc>
        <w:tc>
          <w:tcPr>
            <w:tcW w:w="1641" w:type="dxa"/>
          </w:tcPr>
          <w:p w14:paraId="398B3759" w14:textId="452F86D7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 xml:space="preserve">Лагерь с дневным пребыванием при МКОУ </w:t>
            </w:r>
            <w:proofErr w:type="spellStart"/>
            <w:r w:rsidRPr="006859A4">
              <w:rPr>
                <w:b w:val="0"/>
                <w:sz w:val="18"/>
                <w:szCs w:val="18"/>
              </w:rPr>
              <w:t>Краснополянской</w:t>
            </w:r>
            <w:proofErr w:type="spellEnd"/>
            <w:r w:rsidRPr="006859A4">
              <w:rPr>
                <w:b w:val="0"/>
                <w:sz w:val="18"/>
                <w:szCs w:val="18"/>
              </w:rPr>
              <w:t xml:space="preserve"> СОШ</w:t>
            </w:r>
          </w:p>
        </w:tc>
        <w:tc>
          <w:tcPr>
            <w:tcW w:w="1290" w:type="dxa"/>
          </w:tcPr>
          <w:p w14:paraId="4B54C2DE" w14:textId="77777777" w:rsidR="007B3B04" w:rsidRPr="006859A4" w:rsidRDefault="007B3B04" w:rsidP="007B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9A4">
              <w:rPr>
                <w:rFonts w:ascii="Times New Roman" w:hAnsi="Times New Roman" w:cs="Times New Roman"/>
                <w:sz w:val="18"/>
                <w:szCs w:val="18"/>
              </w:rPr>
              <w:t>Лагерь с дневным пребыванием</w:t>
            </w:r>
          </w:p>
          <w:p w14:paraId="2CD714C5" w14:textId="77777777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5" w:type="dxa"/>
          </w:tcPr>
          <w:p w14:paraId="5244A654" w14:textId="0DC4938C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85</w:t>
            </w:r>
          </w:p>
        </w:tc>
        <w:tc>
          <w:tcPr>
            <w:tcW w:w="749" w:type="dxa"/>
          </w:tcPr>
          <w:p w14:paraId="2EADB969" w14:textId="495D0D9E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46</w:t>
            </w:r>
          </w:p>
        </w:tc>
        <w:tc>
          <w:tcPr>
            <w:tcW w:w="749" w:type="dxa"/>
          </w:tcPr>
          <w:p w14:paraId="59AEC344" w14:textId="11E0433D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34</w:t>
            </w:r>
          </w:p>
        </w:tc>
        <w:tc>
          <w:tcPr>
            <w:tcW w:w="839" w:type="dxa"/>
          </w:tcPr>
          <w:p w14:paraId="2085E48B" w14:textId="638030A8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4B9D5DFF" w14:textId="47D79165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85" w:type="dxa"/>
          </w:tcPr>
          <w:p w14:paraId="6F2BCDA2" w14:textId="33F1ACE7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85" w:type="dxa"/>
          </w:tcPr>
          <w:p w14:paraId="7E7CC36C" w14:textId="5982F242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1027" w:type="dxa"/>
          </w:tcPr>
          <w:p w14:paraId="136204F1" w14:textId="0F94ADBD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0</w:t>
            </w:r>
          </w:p>
        </w:tc>
      </w:tr>
      <w:tr w:rsidR="007B3B04" w14:paraId="3D7FAF4F" w14:textId="77777777" w:rsidTr="00552B13">
        <w:tc>
          <w:tcPr>
            <w:tcW w:w="486" w:type="dxa"/>
          </w:tcPr>
          <w:p w14:paraId="6A0E3CEE" w14:textId="370B066A" w:rsidR="007B3B04" w:rsidRPr="00743B70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10.</w:t>
            </w:r>
          </w:p>
        </w:tc>
        <w:tc>
          <w:tcPr>
            <w:tcW w:w="1641" w:type="dxa"/>
          </w:tcPr>
          <w:p w14:paraId="3F445D6A" w14:textId="55D9E461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 xml:space="preserve">Оздоровительный лагерь дневного пребывания при МКОУ </w:t>
            </w:r>
            <w:proofErr w:type="spellStart"/>
            <w:r w:rsidRPr="006859A4">
              <w:rPr>
                <w:b w:val="0"/>
                <w:sz w:val="18"/>
                <w:szCs w:val="18"/>
              </w:rPr>
              <w:t>Пелевинской</w:t>
            </w:r>
            <w:proofErr w:type="spellEnd"/>
            <w:r w:rsidRPr="006859A4">
              <w:rPr>
                <w:b w:val="0"/>
                <w:sz w:val="18"/>
                <w:szCs w:val="18"/>
              </w:rPr>
              <w:t xml:space="preserve"> ООШ</w:t>
            </w:r>
          </w:p>
        </w:tc>
        <w:tc>
          <w:tcPr>
            <w:tcW w:w="1290" w:type="dxa"/>
          </w:tcPr>
          <w:p w14:paraId="231B4A56" w14:textId="77777777" w:rsidR="007B3B04" w:rsidRPr="006859A4" w:rsidRDefault="007B3B04" w:rsidP="007B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9A4">
              <w:rPr>
                <w:rFonts w:ascii="Times New Roman" w:hAnsi="Times New Roman" w:cs="Times New Roman"/>
                <w:sz w:val="18"/>
                <w:szCs w:val="18"/>
              </w:rPr>
              <w:t>Лагерь с дневным пребыванием</w:t>
            </w:r>
          </w:p>
          <w:p w14:paraId="3CC07503" w14:textId="77777777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5" w:type="dxa"/>
          </w:tcPr>
          <w:p w14:paraId="3E55D533" w14:textId="68FF8AB3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71</w:t>
            </w:r>
          </w:p>
        </w:tc>
        <w:tc>
          <w:tcPr>
            <w:tcW w:w="749" w:type="dxa"/>
          </w:tcPr>
          <w:p w14:paraId="7DE0C896" w14:textId="2E78DD7B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36</w:t>
            </w:r>
          </w:p>
        </w:tc>
        <w:tc>
          <w:tcPr>
            <w:tcW w:w="749" w:type="dxa"/>
          </w:tcPr>
          <w:p w14:paraId="337C1223" w14:textId="6DD57319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38</w:t>
            </w:r>
          </w:p>
        </w:tc>
        <w:tc>
          <w:tcPr>
            <w:tcW w:w="839" w:type="dxa"/>
          </w:tcPr>
          <w:p w14:paraId="39D09511" w14:textId="30AD87DC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11F38A8A" w14:textId="0C41CD7B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85" w:type="dxa"/>
          </w:tcPr>
          <w:p w14:paraId="4716900C" w14:textId="537490E5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85" w:type="dxa"/>
          </w:tcPr>
          <w:p w14:paraId="47A0F3E0" w14:textId="39E77749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1027" w:type="dxa"/>
          </w:tcPr>
          <w:p w14:paraId="04B8B836" w14:textId="7FD7FA0A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0</w:t>
            </w:r>
          </w:p>
        </w:tc>
      </w:tr>
      <w:tr w:rsidR="007B3B04" w14:paraId="18890BA9" w14:textId="77777777" w:rsidTr="00552B13">
        <w:tc>
          <w:tcPr>
            <w:tcW w:w="486" w:type="dxa"/>
          </w:tcPr>
          <w:p w14:paraId="20C0261D" w14:textId="3D01D152" w:rsidR="007B3B04" w:rsidRPr="00743B70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  <w:r>
              <w:rPr>
                <w:b w:val="0"/>
                <w:bCs w:val="0"/>
                <w:sz w:val="20"/>
                <w:szCs w:val="26"/>
              </w:rPr>
              <w:t>11.</w:t>
            </w:r>
          </w:p>
        </w:tc>
        <w:tc>
          <w:tcPr>
            <w:tcW w:w="1641" w:type="dxa"/>
          </w:tcPr>
          <w:p w14:paraId="0682DCDD" w14:textId="1BA05FA0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 xml:space="preserve">Лагерь дневного пребывания при МАОУ "Байкаловская СОШ"  </w:t>
            </w:r>
          </w:p>
        </w:tc>
        <w:tc>
          <w:tcPr>
            <w:tcW w:w="1290" w:type="dxa"/>
          </w:tcPr>
          <w:p w14:paraId="728138B1" w14:textId="77777777" w:rsidR="007B3B04" w:rsidRPr="006859A4" w:rsidRDefault="007B3B04" w:rsidP="007B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9A4">
              <w:rPr>
                <w:rFonts w:ascii="Times New Roman" w:hAnsi="Times New Roman" w:cs="Times New Roman"/>
                <w:sz w:val="18"/>
                <w:szCs w:val="18"/>
              </w:rPr>
              <w:t>Лагерь с дневным пребыванием</w:t>
            </w:r>
          </w:p>
          <w:p w14:paraId="655FB1D8" w14:textId="77777777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85" w:type="dxa"/>
          </w:tcPr>
          <w:p w14:paraId="2336A814" w14:textId="6268C7A6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971</w:t>
            </w:r>
          </w:p>
        </w:tc>
        <w:tc>
          <w:tcPr>
            <w:tcW w:w="749" w:type="dxa"/>
          </w:tcPr>
          <w:p w14:paraId="02DABD5E" w14:textId="68C01421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310</w:t>
            </w:r>
          </w:p>
        </w:tc>
        <w:tc>
          <w:tcPr>
            <w:tcW w:w="749" w:type="dxa"/>
          </w:tcPr>
          <w:p w14:paraId="1C9F782C" w14:textId="2BD11440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310</w:t>
            </w:r>
          </w:p>
        </w:tc>
        <w:tc>
          <w:tcPr>
            <w:tcW w:w="839" w:type="dxa"/>
          </w:tcPr>
          <w:p w14:paraId="2CD1EC3B" w14:textId="0F02A210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14:paraId="0C605F6A" w14:textId="730FE5E0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27</w:t>
            </w:r>
          </w:p>
        </w:tc>
        <w:tc>
          <w:tcPr>
            <w:tcW w:w="885" w:type="dxa"/>
          </w:tcPr>
          <w:p w14:paraId="68392006" w14:textId="43F2A6B4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27</w:t>
            </w:r>
          </w:p>
        </w:tc>
        <w:tc>
          <w:tcPr>
            <w:tcW w:w="885" w:type="dxa"/>
          </w:tcPr>
          <w:p w14:paraId="728E810F" w14:textId="4EF2299F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27</w:t>
            </w:r>
          </w:p>
        </w:tc>
        <w:tc>
          <w:tcPr>
            <w:tcW w:w="1027" w:type="dxa"/>
          </w:tcPr>
          <w:p w14:paraId="5FFA1874" w14:textId="3B33979F" w:rsidR="007B3B04" w:rsidRPr="006859A4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18"/>
                <w:szCs w:val="18"/>
              </w:rPr>
            </w:pPr>
            <w:r w:rsidRPr="006859A4">
              <w:rPr>
                <w:b w:val="0"/>
                <w:sz w:val="18"/>
                <w:szCs w:val="18"/>
              </w:rPr>
              <w:t>0</w:t>
            </w:r>
          </w:p>
        </w:tc>
      </w:tr>
      <w:tr w:rsidR="007B3B04" w14:paraId="4633A1C7" w14:textId="77777777" w:rsidTr="00552B13">
        <w:tc>
          <w:tcPr>
            <w:tcW w:w="486" w:type="dxa"/>
          </w:tcPr>
          <w:p w14:paraId="723F073B" w14:textId="77777777" w:rsidR="007B3B04" w:rsidRPr="00743B70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6"/>
              </w:rPr>
            </w:pPr>
          </w:p>
        </w:tc>
        <w:tc>
          <w:tcPr>
            <w:tcW w:w="1641" w:type="dxa"/>
            <w:shd w:val="clear" w:color="auto" w:fill="BFBFBF" w:themeFill="background1" w:themeFillShade="BF"/>
          </w:tcPr>
          <w:p w14:paraId="77055871" w14:textId="4C4563A9" w:rsidR="007B3B04" w:rsidRPr="00C10BC9" w:rsidRDefault="00C10BC9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Cs w:val="0"/>
                <w:sz w:val="18"/>
                <w:szCs w:val="18"/>
              </w:rPr>
            </w:pPr>
            <w:r w:rsidRPr="00C10BC9">
              <w:rPr>
                <w:bCs w:val="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shd w:val="clear" w:color="auto" w:fill="BFBFBF" w:themeFill="background1" w:themeFillShade="BF"/>
          </w:tcPr>
          <w:p w14:paraId="231EEA8D" w14:textId="77777777" w:rsidR="007B3B04" w:rsidRPr="00C10BC9" w:rsidRDefault="007B3B0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Cs w:val="0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BFBFBF" w:themeFill="background1" w:themeFillShade="BF"/>
          </w:tcPr>
          <w:p w14:paraId="7418F4AB" w14:textId="11823AC4" w:rsidR="007B3B04" w:rsidRPr="00C10BC9" w:rsidRDefault="006859A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Cs w:val="0"/>
                <w:sz w:val="18"/>
                <w:szCs w:val="18"/>
              </w:rPr>
            </w:pPr>
            <w:r w:rsidRPr="00C10BC9">
              <w:rPr>
                <w:bCs w:val="0"/>
                <w:sz w:val="18"/>
                <w:szCs w:val="18"/>
              </w:rPr>
              <w:t>1 892</w:t>
            </w:r>
          </w:p>
        </w:tc>
        <w:tc>
          <w:tcPr>
            <w:tcW w:w="749" w:type="dxa"/>
            <w:shd w:val="clear" w:color="auto" w:fill="BFBFBF" w:themeFill="background1" w:themeFillShade="BF"/>
          </w:tcPr>
          <w:p w14:paraId="7C6F2EF7" w14:textId="4C153A68" w:rsidR="007B3B04" w:rsidRPr="00C10BC9" w:rsidRDefault="006859A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Cs w:val="0"/>
                <w:sz w:val="18"/>
                <w:szCs w:val="18"/>
              </w:rPr>
            </w:pPr>
            <w:r w:rsidRPr="00C10BC9">
              <w:rPr>
                <w:bCs w:val="0"/>
                <w:sz w:val="18"/>
                <w:szCs w:val="18"/>
              </w:rPr>
              <w:t>780</w:t>
            </w:r>
          </w:p>
        </w:tc>
        <w:tc>
          <w:tcPr>
            <w:tcW w:w="749" w:type="dxa"/>
            <w:shd w:val="clear" w:color="auto" w:fill="BFBFBF" w:themeFill="background1" w:themeFillShade="BF"/>
          </w:tcPr>
          <w:p w14:paraId="5069BAD5" w14:textId="656E9360" w:rsidR="007B3B04" w:rsidRPr="00C10BC9" w:rsidRDefault="006859A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Cs w:val="0"/>
                <w:sz w:val="18"/>
                <w:szCs w:val="18"/>
              </w:rPr>
            </w:pPr>
            <w:r w:rsidRPr="00C10BC9">
              <w:rPr>
                <w:bCs w:val="0"/>
                <w:sz w:val="18"/>
                <w:szCs w:val="18"/>
              </w:rPr>
              <w:t>780</w:t>
            </w:r>
          </w:p>
        </w:tc>
        <w:tc>
          <w:tcPr>
            <w:tcW w:w="839" w:type="dxa"/>
            <w:shd w:val="clear" w:color="auto" w:fill="BFBFBF" w:themeFill="background1" w:themeFillShade="BF"/>
          </w:tcPr>
          <w:p w14:paraId="03315606" w14:textId="5E18C3C8" w:rsidR="007B3B04" w:rsidRPr="00C10BC9" w:rsidRDefault="006859A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Cs w:val="0"/>
                <w:sz w:val="18"/>
                <w:szCs w:val="18"/>
              </w:rPr>
            </w:pPr>
            <w:r w:rsidRPr="00C10BC9">
              <w:rPr>
                <w:bCs w:val="0"/>
                <w:sz w:val="18"/>
                <w:szCs w:val="18"/>
              </w:rPr>
              <w:t>116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6BDD316" w14:textId="771BBDCC" w:rsidR="007B3B04" w:rsidRPr="00C10BC9" w:rsidRDefault="006859A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Cs w:val="0"/>
                <w:sz w:val="18"/>
                <w:szCs w:val="18"/>
              </w:rPr>
            </w:pPr>
            <w:r w:rsidRPr="00C10BC9">
              <w:rPr>
                <w:bCs w:val="0"/>
                <w:sz w:val="18"/>
                <w:szCs w:val="18"/>
              </w:rPr>
              <w:t>116</w:t>
            </w:r>
          </w:p>
        </w:tc>
        <w:tc>
          <w:tcPr>
            <w:tcW w:w="885" w:type="dxa"/>
            <w:shd w:val="clear" w:color="auto" w:fill="BFBFBF" w:themeFill="background1" w:themeFillShade="BF"/>
          </w:tcPr>
          <w:p w14:paraId="0B57C199" w14:textId="7E4D3BC2" w:rsidR="007B3B04" w:rsidRPr="00C10BC9" w:rsidRDefault="006859A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Cs w:val="0"/>
                <w:sz w:val="18"/>
                <w:szCs w:val="18"/>
              </w:rPr>
            </w:pPr>
            <w:r w:rsidRPr="00C10BC9">
              <w:rPr>
                <w:bCs w:val="0"/>
                <w:sz w:val="18"/>
                <w:szCs w:val="18"/>
              </w:rPr>
              <w:t>116</w:t>
            </w:r>
          </w:p>
        </w:tc>
        <w:tc>
          <w:tcPr>
            <w:tcW w:w="885" w:type="dxa"/>
            <w:shd w:val="clear" w:color="auto" w:fill="BFBFBF" w:themeFill="background1" w:themeFillShade="BF"/>
          </w:tcPr>
          <w:p w14:paraId="40AAC374" w14:textId="73FA7D08" w:rsidR="007B3B04" w:rsidRPr="00C10BC9" w:rsidRDefault="006859A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Cs w:val="0"/>
                <w:sz w:val="18"/>
                <w:szCs w:val="18"/>
              </w:rPr>
            </w:pPr>
            <w:r w:rsidRPr="00C10BC9">
              <w:rPr>
                <w:bCs w:val="0"/>
                <w:sz w:val="18"/>
                <w:szCs w:val="18"/>
              </w:rPr>
              <w:t>116</w:t>
            </w:r>
          </w:p>
        </w:tc>
        <w:tc>
          <w:tcPr>
            <w:tcW w:w="1027" w:type="dxa"/>
            <w:shd w:val="clear" w:color="auto" w:fill="BFBFBF" w:themeFill="background1" w:themeFillShade="BF"/>
          </w:tcPr>
          <w:p w14:paraId="72190DCF" w14:textId="6B9B89F9" w:rsidR="007B3B04" w:rsidRPr="00C10BC9" w:rsidRDefault="006859A4" w:rsidP="00743B7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Cs w:val="0"/>
                <w:sz w:val="18"/>
                <w:szCs w:val="18"/>
              </w:rPr>
            </w:pPr>
            <w:r w:rsidRPr="00C10BC9">
              <w:rPr>
                <w:bCs w:val="0"/>
                <w:sz w:val="18"/>
                <w:szCs w:val="18"/>
              </w:rPr>
              <w:t>116</w:t>
            </w:r>
          </w:p>
        </w:tc>
      </w:tr>
    </w:tbl>
    <w:p w14:paraId="23A24513" w14:textId="77777777" w:rsidR="00C10BC9" w:rsidRPr="008B3A51" w:rsidRDefault="007D444B" w:rsidP="00AF708D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B3A51">
        <w:rPr>
          <w:b w:val="0"/>
          <w:bCs w:val="0"/>
          <w:sz w:val="28"/>
          <w:szCs w:val="28"/>
        </w:rPr>
        <w:t xml:space="preserve">При анализе данных таблицы установлено, что общая проектная мощность лагерей дневного пребывания в Байкаловском муниципальном районе за 2023 год составила 1 892 человек, фактически </w:t>
      </w:r>
      <w:r w:rsidR="00C10BC9" w:rsidRPr="008B3A51">
        <w:rPr>
          <w:b w:val="0"/>
          <w:bCs w:val="0"/>
          <w:sz w:val="28"/>
          <w:szCs w:val="28"/>
        </w:rPr>
        <w:t xml:space="preserve">услуги по отдыху оказаны 780 детям, план на 2024 год также составляет 780 детей. </w:t>
      </w:r>
    </w:p>
    <w:p w14:paraId="5D80F6E6" w14:textId="20E78B5A" w:rsidR="00DF0F1A" w:rsidRPr="008B3A51" w:rsidRDefault="00DF0F1A" w:rsidP="00DF0F1A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B3A51">
        <w:rPr>
          <w:b w:val="0"/>
          <w:bCs w:val="0"/>
          <w:sz w:val="28"/>
          <w:szCs w:val="28"/>
        </w:rPr>
        <w:t>Обеспеченность педагогическими кадрами и вожатыми во всех лагерях составляет 100%, общая численность педагогов и вожатых составила 116 человек.</w:t>
      </w:r>
    </w:p>
    <w:p w14:paraId="03729313" w14:textId="378CBBD5" w:rsidR="00DF0F1A" w:rsidRPr="008B3A51" w:rsidRDefault="00DF0F1A" w:rsidP="00DF0F1A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i/>
          <w:color w:val="FF0000"/>
          <w:sz w:val="28"/>
          <w:szCs w:val="28"/>
        </w:rPr>
      </w:pPr>
      <w:r w:rsidRPr="008B3A51">
        <w:rPr>
          <w:b w:val="0"/>
          <w:bCs w:val="0"/>
          <w:sz w:val="28"/>
          <w:szCs w:val="28"/>
        </w:rPr>
        <w:t>Привлечение кадров из педагогических вузов, колледжов и студенческих отрядов не осуществлялось.</w:t>
      </w:r>
    </w:p>
    <w:p w14:paraId="34CC0255" w14:textId="77777777" w:rsidR="006859A4" w:rsidRPr="008B3A51" w:rsidRDefault="006859A4" w:rsidP="00A61A6F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 w:val="0"/>
          <w:i/>
          <w:sz w:val="28"/>
          <w:szCs w:val="28"/>
          <w:highlight w:val="green"/>
          <w:u w:val="single"/>
        </w:rPr>
      </w:pPr>
    </w:p>
    <w:p w14:paraId="4A814FF3" w14:textId="5D804054" w:rsidR="001066E9" w:rsidRPr="008B3A51" w:rsidRDefault="001066E9" w:rsidP="00A61A6F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8B3A51">
        <w:rPr>
          <w:bCs w:val="0"/>
          <w:sz w:val="28"/>
          <w:szCs w:val="28"/>
        </w:rPr>
        <w:t>Анализ планирования и расходования бюджетных средств на обеспечение отдыха и оздоровления детей в Свердловской области.</w:t>
      </w:r>
    </w:p>
    <w:p w14:paraId="303C221A" w14:textId="77777777" w:rsidR="00E76C7D" w:rsidRPr="008B3A51" w:rsidRDefault="00E76C7D" w:rsidP="00987E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21D3BFA" w14:textId="1D741ED3" w:rsidR="00E76C7D" w:rsidRPr="00E02509" w:rsidRDefault="00E76C7D" w:rsidP="00E76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6C7D">
        <w:rPr>
          <w:rFonts w:ascii="Times New Roman" w:hAnsi="Times New Roman"/>
          <w:sz w:val="28"/>
          <w:szCs w:val="28"/>
        </w:rPr>
        <w:t xml:space="preserve">В исследуемом периоде бюджету Байкаловского муниципального района </w:t>
      </w:r>
      <w:r w:rsidR="00472FCA">
        <w:rPr>
          <w:rFonts w:ascii="Times New Roman" w:hAnsi="Times New Roman"/>
          <w:sz w:val="28"/>
          <w:szCs w:val="28"/>
        </w:rPr>
        <w:t xml:space="preserve">Свердловской области </w:t>
      </w:r>
      <w:r w:rsidRPr="00E76C7D">
        <w:rPr>
          <w:rFonts w:ascii="Times New Roman" w:hAnsi="Times New Roman"/>
          <w:sz w:val="28"/>
          <w:szCs w:val="28"/>
        </w:rPr>
        <w:t xml:space="preserve">на </w:t>
      </w:r>
      <w:r w:rsidR="00AD60F2">
        <w:rPr>
          <w:rFonts w:ascii="Times New Roman" w:hAnsi="Times New Roman"/>
          <w:sz w:val="28"/>
          <w:szCs w:val="28"/>
        </w:rPr>
        <w:t xml:space="preserve">реализацию </w:t>
      </w:r>
      <w:r w:rsidRPr="00E76C7D">
        <w:rPr>
          <w:rFonts w:ascii="Times New Roman" w:hAnsi="Times New Roman"/>
          <w:sz w:val="28"/>
          <w:szCs w:val="28"/>
        </w:rPr>
        <w:t>мероприяти</w:t>
      </w:r>
      <w:r w:rsidR="00AD60F2">
        <w:rPr>
          <w:rFonts w:ascii="Times New Roman" w:hAnsi="Times New Roman"/>
          <w:sz w:val="28"/>
          <w:szCs w:val="28"/>
        </w:rPr>
        <w:t>й</w:t>
      </w:r>
      <w:r w:rsidRPr="00E76C7D">
        <w:rPr>
          <w:rFonts w:ascii="Times New Roman" w:hAnsi="Times New Roman"/>
          <w:sz w:val="28"/>
          <w:szCs w:val="28"/>
        </w:rPr>
        <w:t xml:space="preserve"> по организации  и обеспечению отдыха и оздоровления детей в рамках государственной программы Свердловской области «Развитие системы образования  и реализация молодежной политики», утвержденной Постановление</w:t>
      </w:r>
      <w:r w:rsidR="00AD60F2">
        <w:rPr>
          <w:rFonts w:ascii="Times New Roman" w:hAnsi="Times New Roman"/>
          <w:sz w:val="28"/>
          <w:szCs w:val="28"/>
        </w:rPr>
        <w:t>м</w:t>
      </w:r>
      <w:r w:rsidRPr="00E76C7D">
        <w:rPr>
          <w:rFonts w:ascii="Times New Roman" w:hAnsi="Times New Roman"/>
          <w:sz w:val="28"/>
          <w:szCs w:val="28"/>
        </w:rPr>
        <w:t xml:space="preserve"> Правительства Свердловской области от 19.12.2019 </w:t>
      </w:r>
      <w:r>
        <w:rPr>
          <w:rFonts w:ascii="Times New Roman" w:hAnsi="Times New Roman"/>
          <w:sz w:val="28"/>
          <w:szCs w:val="28"/>
        </w:rPr>
        <w:t>№</w:t>
      </w:r>
      <w:r w:rsidRPr="00E76C7D">
        <w:rPr>
          <w:rFonts w:ascii="Times New Roman" w:hAnsi="Times New Roman"/>
          <w:sz w:val="28"/>
          <w:szCs w:val="28"/>
        </w:rPr>
        <w:t>920-ПП</w:t>
      </w:r>
      <w:r w:rsidR="00581844">
        <w:rPr>
          <w:rFonts w:ascii="Times New Roman" w:hAnsi="Times New Roman"/>
          <w:sz w:val="28"/>
          <w:szCs w:val="28"/>
        </w:rPr>
        <w:t xml:space="preserve"> (далее – Государственная программа)</w:t>
      </w:r>
      <w:r w:rsidRPr="00E76C7D">
        <w:rPr>
          <w:rFonts w:ascii="Times New Roman" w:hAnsi="Times New Roman"/>
          <w:sz w:val="28"/>
          <w:szCs w:val="28"/>
        </w:rPr>
        <w:t xml:space="preserve">,  из областного бюджета выделены средства в общей </w:t>
      </w:r>
      <w:r w:rsidRPr="00E02509">
        <w:rPr>
          <w:rFonts w:ascii="Times New Roman" w:hAnsi="Times New Roman"/>
          <w:sz w:val="28"/>
          <w:szCs w:val="28"/>
        </w:rPr>
        <w:t xml:space="preserve">сумме </w:t>
      </w:r>
      <w:r w:rsidR="00E02509" w:rsidRPr="00E02509">
        <w:rPr>
          <w:rFonts w:ascii="Times New Roman" w:hAnsi="Times New Roman"/>
          <w:sz w:val="28"/>
          <w:szCs w:val="28"/>
        </w:rPr>
        <w:t>14 938,9</w:t>
      </w:r>
      <w:r w:rsidRPr="00E02509">
        <w:rPr>
          <w:rFonts w:ascii="Times New Roman" w:hAnsi="Times New Roman"/>
          <w:sz w:val="28"/>
          <w:szCs w:val="28"/>
        </w:rPr>
        <w:t xml:space="preserve"> тыс. рублей, в том числе:</w:t>
      </w:r>
      <w:proofErr w:type="gramEnd"/>
    </w:p>
    <w:p w14:paraId="0692AA75" w14:textId="0ACF3CDA" w:rsidR="00E76C7D" w:rsidRPr="00E02509" w:rsidRDefault="00E76C7D" w:rsidP="00E76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509">
        <w:rPr>
          <w:rFonts w:ascii="Times New Roman" w:hAnsi="Times New Roman"/>
          <w:sz w:val="28"/>
          <w:szCs w:val="28"/>
        </w:rPr>
        <w:t>7 235,9 тыс.рублей – в 2023 году;</w:t>
      </w:r>
    </w:p>
    <w:p w14:paraId="2B53A423" w14:textId="4B5E3383" w:rsidR="00E76C7D" w:rsidRPr="00E02509" w:rsidRDefault="00E02509" w:rsidP="00E76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509">
        <w:rPr>
          <w:rFonts w:ascii="Times New Roman" w:hAnsi="Times New Roman"/>
          <w:sz w:val="28"/>
          <w:szCs w:val="28"/>
        </w:rPr>
        <w:t>7 703,0</w:t>
      </w:r>
      <w:r w:rsidR="00E76C7D" w:rsidRPr="00E02509">
        <w:rPr>
          <w:rFonts w:ascii="Times New Roman" w:hAnsi="Times New Roman"/>
          <w:sz w:val="28"/>
          <w:szCs w:val="28"/>
        </w:rPr>
        <w:t xml:space="preserve"> тыс.рублей – в 2024 году.</w:t>
      </w:r>
    </w:p>
    <w:p w14:paraId="6A7DEA86" w14:textId="09BDD549" w:rsidR="00560F35" w:rsidRDefault="00B1023E" w:rsidP="00E76C7D">
      <w:pPr>
        <w:pStyle w:val="ad"/>
        <w:tabs>
          <w:tab w:val="left" w:pos="0"/>
          <w:tab w:val="left" w:pos="1134"/>
          <w:tab w:val="left" w:pos="8904"/>
        </w:tabs>
        <w:kinsoku w:val="0"/>
        <w:overflowPunct w:val="0"/>
        <w:spacing w:line="312" w:lineRule="exact"/>
        <w:rPr>
          <w:szCs w:val="28"/>
        </w:rPr>
      </w:pPr>
      <w:r>
        <w:rPr>
          <w:szCs w:val="28"/>
        </w:rPr>
        <w:t xml:space="preserve">Вышеуказанные средства были реализованы в </w:t>
      </w:r>
      <w:r w:rsidR="00E76C7D" w:rsidRPr="00560F35">
        <w:rPr>
          <w:szCs w:val="28"/>
        </w:rPr>
        <w:t xml:space="preserve">рамках подпрограммы </w:t>
      </w:r>
      <w:r w:rsidR="00E02509" w:rsidRPr="00560F35">
        <w:rPr>
          <w:rFonts w:eastAsia="Calibri"/>
          <w:szCs w:val="28"/>
        </w:rPr>
        <w:t>«Развитие системы дополнительного образования, отдыха и оздоровления детей в Байкаловском муниципальном районе»</w:t>
      </w:r>
      <w:r w:rsidR="00560F35">
        <w:rPr>
          <w:rFonts w:eastAsia="Calibri"/>
          <w:szCs w:val="28"/>
        </w:rPr>
        <w:t xml:space="preserve"> (далее – </w:t>
      </w:r>
      <w:r w:rsidR="00D44159">
        <w:rPr>
          <w:rFonts w:eastAsia="Calibri"/>
          <w:szCs w:val="28"/>
        </w:rPr>
        <w:t xml:space="preserve">муниципальная </w:t>
      </w:r>
      <w:r w:rsidR="00560F35">
        <w:rPr>
          <w:rFonts w:eastAsia="Calibri"/>
          <w:szCs w:val="28"/>
        </w:rPr>
        <w:t>Подпрограмма)</w:t>
      </w:r>
      <w:r w:rsidR="00E02509" w:rsidRPr="00560F35">
        <w:rPr>
          <w:rFonts w:eastAsia="Calibri"/>
          <w:szCs w:val="28"/>
        </w:rPr>
        <w:t xml:space="preserve"> </w:t>
      </w:r>
      <w:r w:rsidR="00E76C7D" w:rsidRPr="00560F35">
        <w:rPr>
          <w:szCs w:val="28"/>
        </w:rPr>
        <w:t xml:space="preserve">муниципальной программы </w:t>
      </w:r>
      <w:r w:rsidR="00E02509" w:rsidRPr="00560F35">
        <w:rPr>
          <w:rFonts w:eastAsia="Calibri"/>
          <w:szCs w:val="28"/>
        </w:rPr>
        <w:t>«Развитие системы образования в Байкаловском муниципальном районе» до 2032 года»,</w:t>
      </w:r>
      <w:r w:rsidR="00E76C7D" w:rsidRPr="00560F35">
        <w:rPr>
          <w:szCs w:val="28"/>
        </w:rPr>
        <w:t xml:space="preserve"> утвержденной </w:t>
      </w:r>
      <w:r w:rsidR="00E02509" w:rsidRPr="00560F35">
        <w:rPr>
          <w:rFonts w:eastAsia="Calibri"/>
          <w:szCs w:val="28"/>
        </w:rPr>
        <w:t>Постановлением Администрации Байкаловского муниципального района Свердловской области от 01.12.2022 №495</w:t>
      </w:r>
      <w:r w:rsidR="009B4BFC">
        <w:rPr>
          <w:szCs w:val="28"/>
        </w:rPr>
        <w:t>.</w:t>
      </w:r>
    </w:p>
    <w:p w14:paraId="4173CC60" w14:textId="4F9EC31B" w:rsidR="00B1023E" w:rsidRPr="00FD1D20" w:rsidRDefault="00B1023E" w:rsidP="00E76C7D">
      <w:pPr>
        <w:pStyle w:val="ad"/>
        <w:tabs>
          <w:tab w:val="left" w:pos="0"/>
          <w:tab w:val="left" w:pos="1134"/>
          <w:tab w:val="left" w:pos="8904"/>
        </w:tabs>
        <w:kinsoku w:val="0"/>
        <w:overflowPunct w:val="0"/>
        <w:spacing w:line="312" w:lineRule="exact"/>
        <w:rPr>
          <w:szCs w:val="28"/>
        </w:rPr>
      </w:pPr>
      <w:r w:rsidRPr="00FD1D20">
        <w:rPr>
          <w:szCs w:val="28"/>
        </w:rPr>
        <w:lastRenderedPageBreak/>
        <w:t>В муниципальной Подпрограмме предусмотрено одно мероприятие «Организация отдыха детей в каникулярное время, включая мероприятия по обеспечению безопасности их жизни и здоровья», наименование которого является некорректным</w:t>
      </w:r>
      <w:r w:rsidR="00472FCA" w:rsidRPr="00FD1D20">
        <w:rPr>
          <w:szCs w:val="28"/>
        </w:rPr>
        <w:t xml:space="preserve"> в части словосочетания «в каникулярное время»</w:t>
      </w:r>
      <w:r w:rsidRPr="00FD1D20">
        <w:rPr>
          <w:szCs w:val="28"/>
        </w:rPr>
        <w:t xml:space="preserve">, так как </w:t>
      </w:r>
      <w:r w:rsidR="00472FCA" w:rsidRPr="00FD1D20">
        <w:rPr>
          <w:szCs w:val="28"/>
        </w:rPr>
        <w:t xml:space="preserve">оно </w:t>
      </w:r>
      <w:r w:rsidRPr="00FD1D20">
        <w:rPr>
          <w:szCs w:val="28"/>
        </w:rPr>
        <w:t>включает в себя финансирование расходов по организации отдыха и оздоровления детей в учебное время.</w:t>
      </w:r>
    </w:p>
    <w:p w14:paraId="5711B13E" w14:textId="2E340ACA" w:rsidR="00E76C7D" w:rsidRPr="008B3A51" w:rsidRDefault="00560F35" w:rsidP="00E76C7D">
      <w:pPr>
        <w:pStyle w:val="ad"/>
        <w:tabs>
          <w:tab w:val="left" w:pos="0"/>
          <w:tab w:val="left" w:pos="1134"/>
          <w:tab w:val="left" w:pos="8904"/>
        </w:tabs>
        <w:kinsoku w:val="0"/>
        <w:overflowPunct w:val="0"/>
        <w:spacing w:line="312" w:lineRule="exact"/>
        <w:rPr>
          <w:szCs w:val="28"/>
        </w:rPr>
      </w:pPr>
      <w:r w:rsidRPr="008B3A51">
        <w:rPr>
          <w:szCs w:val="28"/>
        </w:rPr>
        <w:t>Главным распределителем бюджетных средств является Управление образования.</w:t>
      </w:r>
    </w:p>
    <w:p w14:paraId="2C7F1C53" w14:textId="0DC2B7B8" w:rsidR="00EE4C6B" w:rsidRPr="0063399C" w:rsidRDefault="00FD7FFA" w:rsidP="00FD7FFA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8B3A51">
        <w:rPr>
          <w:b w:val="0"/>
          <w:bCs w:val="0"/>
          <w:sz w:val="28"/>
          <w:szCs w:val="28"/>
        </w:rPr>
        <w:t xml:space="preserve">Сведения о плановых и фактических объемах финансового обеспечения мероприятий по организации отдыха и оздоровления детей за 2023 год и 1 полугодие 2024 года </w:t>
      </w:r>
      <w:r w:rsidR="005B6199">
        <w:rPr>
          <w:b w:val="0"/>
          <w:bCs w:val="0"/>
          <w:sz w:val="28"/>
          <w:szCs w:val="28"/>
        </w:rPr>
        <w:t xml:space="preserve">в разрезе целевых статей, </w:t>
      </w:r>
      <w:r w:rsidRPr="008B3A51">
        <w:rPr>
          <w:b w:val="0"/>
          <w:bCs w:val="0"/>
          <w:sz w:val="28"/>
          <w:szCs w:val="28"/>
        </w:rPr>
        <w:t xml:space="preserve">представлены в таблице. </w:t>
      </w:r>
    </w:p>
    <w:p w14:paraId="14621EF7" w14:textId="77777777" w:rsidR="00EE4C6B" w:rsidRDefault="00EE4C6B" w:rsidP="00FD7FFA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  <w:sectPr w:rsidR="00EE4C6B">
          <w:footerReference w:type="default" r:id="rId9"/>
          <w:pgSz w:w="11906" w:h="16838"/>
          <w:pgMar w:top="680" w:right="851" w:bottom="567" w:left="851" w:header="709" w:footer="709" w:gutter="0"/>
          <w:cols w:space="720"/>
        </w:sectPr>
      </w:pPr>
    </w:p>
    <w:p w14:paraId="3F386DBB" w14:textId="5B6A3438" w:rsidR="004A6CFC" w:rsidRDefault="003354CD" w:rsidP="00FD7FFA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lastRenderedPageBreak/>
        <w:t xml:space="preserve">Таблица. Объем финансового обеспечения мероприятий по организации отдыха и оздоровления детей, расположенных на территории </w:t>
      </w:r>
      <w:r w:rsidR="001B2652">
        <w:rPr>
          <w:b w:val="0"/>
          <w:bCs w:val="0"/>
          <w:sz w:val="26"/>
          <w:szCs w:val="26"/>
        </w:rPr>
        <w:t>Байкаловского муниципального района</w:t>
      </w:r>
    </w:p>
    <w:p w14:paraId="4613AB57" w14:textId="77777777" w:rsidR="00446DC2" w:rsidRDefault="00446DC2" w:rsidP="00FD7FFA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</w:p>
    <w:tbl>
      <w:tblPr>
        <w:tblStyle w:val="aa"/>
        <w:tblW w:w="15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850"/>
        <w:gridCol w:w="850"/>
        <w:gridCol w:w="987"/>
        <w:gridCol w:w="851"/>
        <w:gridCol w:w="850"/>
        <w:gridCol w:w="851"/>
        <w:gridCol w:w="993"/>
        <w:gridCol w:w="571"/>
        <w:gridCol w:w="709"/>
        <w:gridCol w:w="567"/>
        <w:gridCol w:w="708"/>
        <w:gridCol w:w="568"/>
        <w:gridCol w:w="141"/>
        <w:gridCol w:w="568"/>
        <w:gridCol w:w="141"/>
        <w:gridCol w:w="568"/>
        <w:gridCol w:w="141"/>
        <w:gridCol w:w="709"/>
        <w:gridCol w:w="141"/>
      </w:tblGrid>
      <w:tr w:rsidR="00EE4C6B" w14:paraId="3A4EE8CF" w14:textId="5FE58170" w:rsidTr="00446DC2">
        <w:tc>
          <w:tcPr>
            <w:tcW w:w="568" w:type="dxa"/>
            <w:vMerge w:val="restart"/>
          </w:tcPr>
          <w:p w14:paraId="57D0B281" w14:textId="77777777" w:rsidR="00EE4C6B" w:rsidRPr="00EE4C6B" w:rsidRDefault="00EE4C6B" w:rsidP="00E7114C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after="0"/>
              <w:ind w:left="-108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 xml:space="preserve">№ </w:t>
            </w:r>
            <w:proofErr w:type="gramStart"/>
            <w:r w:rsidRPr="00EE4C6B">
              <w:rPr>
                <w:b w:val="0"/>
                <w:bCs w:val="0"/>
                <w:i/>
                <w:sz w:val="18"/>
                <w:szCs w:val="18"/>
              </w:rPr>
              <w:t>п</w:t>
            </w:r>
            <w:proofErr w:type="gramEnd"/>
            <w:r w:rsidRPr="00EE4C6B">
              <w:rPr>
                <w:b w:val="0"/>
                <w:bCs w:val="0"/>
                <w:i/>
                <w:sz w:val="18"/>
                <w:szCs w:val="18"/>
              </w:rPr>
              <w:t>/п</w:t>
            </w:r>
          </w:p>
        </w:tc>
        <w:tc>
          <w:tcPr>
            <w:tcW w:w="2693" w:type="dxa"/>
            <w:vMerge w:val="restart"/>
          </w:tcPr>
          <w:p w14:paraId="78738CB3" w14:textId="77777777" w:rsidR="00EE4C6B" w:rsidRPr="00EE4C6B" w:rsidRDefault="00EE4C6B" w:rsidP="005B619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after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Мероприятие</w:t>
            </w:r>
          </w:p>
          <w:p w14:paraId="7C5CF3C0" w14:textId="2378D547" w:rsidR="00EE4C6B" w:rsidRPr="00EE4C6B" w:rsidRDefault="00EE4C6B" w:rsidP="005B619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after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(целевые статьи)</w:t>
            </w:r>
          </w:p>
        </w:tc>
        <w:tc>
          <w:tcPr>
            <w:tcW w:w="12615" w:type="dxa"/>
            <w:gridSpan w:val="20"/>
          </w:tcPr>
          <w:p w14:paraId="02A37D48" w14:textId="7969CD08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Объемы финансового обеспечения</w:t>
            </w:r>
          </w:p>
        </w:tc>
      </w:tr>
      <w:tr w:rsidR="00EE4C6B" w14:paraId="0616837E" w14:textId="5509F398" w:rsidTr="00446DC2">
        <w:tc>
          <w:tcPr>
            <w:tcW w:w="568" w:type="dxa"/>
            <w:vMerge/>
          </w:tcPr>
          <w:p w14:paraId="00461030" w14:textId="77777777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1AE7C3C0" w14:textId="77777777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3538" w:type="dxa"/>
            <w:gridSpan w:val="4"/>
          </w:tcPr>
          <w:p w14:paraId="484D6D13" w14:textId="77777777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3545" w:type="dxa"/>
            <w:gridSpan w:val="4"/>
          </w:tcPr>
          <w:p w14:paraId="5D5E4F56" w14:textId="77777777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2555" w:type="dxa"/>
            <w:gridSpan w:val="4"/>
          </w:tcPr>
          <w:p w14:paraId="35E8CE25" w14:textId="5A1FDEA4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>
              <w:rPr>
                <w:b w:val="0"/>
                <w:bCs w:val="0"/>
                <w:i/>
                <w:sz w:val="18"/>
                <w:szCs w:val="18"/>
              </w:rPr>
              <w:t>Средства предприятий</w:t>
            </w:r>
          </w:p>
        </w:tc>
        <w:tc>
          <w:tcPr>
            <w:tcW w:w="2977" w:type="dxa"/>
            <w:gridSpan w:val="8"/>
          </w:tcPr>
          <w:p w14:paraId="79D2F026" w14:textId="72B4B732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>
              <w:rPr>
                <w:b w:val="0"/>
                <w:bCs w:val="0"/>
                <w:i/>
                <w:sz w:val="18"/>
                <w:szCs w:val="18"/>
              </w:rPr>
              <w:t>Средства родителей</w:t>
            </w:r>
          </w:p>
        </w:tc>
      </w:tr>
      <w:tr w:rsidR="00EE4C6B" w14:paraId="1EB9CD37" w14:textId="2C53E229" w:rsidTr="00446DC2">
        <w:tc>
          <w:tcPr>
            <w:tcW w:w="568" w:type="dxa"/>
            <w:vMerge/>
          </w:tcPr>
          <w:p w14:paraId="28BF25CF" w14:textId="77777777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481A300B" w14:textId="77777777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FB1F887" w14:textId="1C1F46D1" w:rsidR="00EE4C6B" w:rsidRPr="00EE4C6B" w:rsidRDefault="00EE4C6B" w:rsidP="00393CA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2023 год</w:t>
            </w:r>
          </w:p>
        </w:tc>
        <w:tc>
          <w:tcPr>
            <w:tcW w:w="1837" w:type="dxa"/>
            <w:gridSpan w:val="2"/>
          </w:tcPr>
          <w:p w14:paraId="59982769" w14:textId="6C35D87F" w:rsidR="00EE4C6B" w:rsidRPr="00EE4C6B" w:rsidRDefault="00EE4C6B" w:rsidP="00393CA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gridSpan w:val="2"/>
          </w:tcPr>
          <w:p w14:paraId="3D2CD537" w14:textId="08BF148E" w:rsidR="00EE4C6B" w:rsidRPr="00EE4C6B" w:rsidRDefault="00EE4C6B" w:rsidP="00393CA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2023 год</w:t>
            </w:r>
          </w:p>
        </w:tc>
        <w:tc>
          <w:tcPr>
            <w:tcW w:w="1844" w:type="dxa"/>
            <w:gridSpan w:val="2"/>
          </w:tcPr>
          <w:p w14:paraId="7BFC724C" w14:textId="5EAA8C84" w:rsidR="00EE4C6B" w:rsidRPr="00EE4C6B" w:rsidRDefault="00EE4C6B" w:rsidP="00393CA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2024 год</w:t>
            </w:r>
          </w:p>
        </w:tc>
        <w:tc>
          <w:tcPr>
            <w:tcW w:w="1280" w:type="dxa"/>
            <w:gridSpan w:val="2"/>
          </w:tcPr>
          <w:p w14:paraId="4ADF2207" w14:textId="267160F1" w:rsidR="00EE4C6B" w:rsidRPr="00EE4C6B" w:rsidRDefault="00EE4C6B" w:rsidP="00393CA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gridSpan w:val="2"/>
          </w:tcPr>
          <w:p w14:paraId="10005DB7" w14:textId="66A0C93A" w:rsidR="00EE4C6B" w:rsidRPr="00EE4C6B" w:rsidRDefault="00EE4C6B" w:rsidP="00393CA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gridSpan w:val="4"/>
          </w:tcPr>
          <w:p w14:paraId="157A6BA3" w14:textId="54E96744" w:rsidR="00EE4C6B" w:rsidRPr="00EE4C6B" w:rsidRDefault="00EE4C6B" w:rsidP="00393CA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2023 год</w:t>
            </w:r>
          </w:p>
        </w:tc>
        <w:tc>
          <w:tcPr>
            <w:tcW w:w="1559" w:type="dxa"/>
            <w:gridSpan w:val="4"/>
          </w:tcPr>
          <w:p w14:paraId="2917F837" w14:textId="192B73D2" w:rsidR="00EE4C6B" w:rsidRPr="00EE4C6B" w:rsidRDefault="00EE4C6B" w:rsidP="00393CA0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2024 год</w:t>
            </w:r>
          </w:p>
        </w:tc>
      </w:tr>
      <w:tr w:rsidR="00EE4C6B" w14:paraId="58A5D108" w14:textId="179A2E19" w:rsidTr="00446DC2">
        <w:tc>
          <w:tcPr>
            <w:tcW w:w="568" w:type="dxa"/>
            <w:vMerge/>
          </w:tcPr>
          <w:p w14:paraId="59027758" w14:textId="77777777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4EA945EE" w14:textId="77777777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14:paraId="4EECA8EE" w14:textId="77777777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План, тыс. руб.</w:t>
            </w:r>
          </w:p>
        </w:tc>
        <w:tc>
          <w:tcPr>
            <w:tcW w:w="850" w:type="dxa"/>
          </w:tcPr>
          <w:p w14:paraId="68199AC2" w14:textId="77777777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Факт, тыс. руб.</w:t>
            </w:r>
          </w:p>
        </w:tc>
        <w:tc>
          <w:tcPr>
            <w:tcW w:w="850" w:type="dxa"/>
          </w:tcPr>
          <w:p w14:paraId="3952FEAF" w14:textId="77777777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7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План, тыс. руб.</w:t>
            </w:r>
          </w:p>
        </w:tc>
        <w:tc>
          <w:tcPr>
            <w:tcW w:w="987" w:type="dxa"/>
          </w:tcPr>
          <w:p w14:paraId="4001633B" w14:textId="6D933515" w:rsidR="00EE4C6B" w:rsidRPr="00EE4C6B" w:rsidRDefault="00EE4C6B" w:rsidP="00E7114C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13" w:right="-108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Факт на 01.07.2024, тыс. руб.</w:t>
            </w:r>
          </w:p>
        </w:tc>
        <w:tc>
          <w:tcPr>
            <w:tcW w:w="851" w:type="dxa"/>
          </w:tcPr>
          <w:p w14:paraId="1048983E" w14:textId="77777777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7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План, тыс. руб.</w:t>
            </w:r>
          </w:p>
        </w:tc>
        <w:tc>
          <w:tcPr>
            <w:tcW w:w="850" w:type="dxa"/>
          </w:tcPr>
          <w:p w14:paraId="4C0532C7" w14:textId="77777777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7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Факт, тыс. руб.</w:t>
            </w:r>
          </w:p>
        </w:tc>
        <w:tc>
          <w:tcPr>
            <w:tcW w:w="851" w:type="dxa"/>
          </w:tcPr>
          <w:p w14:paraId="7E79D53B" w14:textId="77777777" w:rsidR="00EE4C6B" w:rsidRPr="00EE4C6B" w:rsidRDefault="00EE4C6B" w:rsidP="00E7114C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7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План, тыс. руб.</w:t>
            </w:r>
          </w:p>
        </w:tc>
        <w:tc>
          <w:tcPr>
            <w:tcW w:w="993" w:type="dxa"/>
          </w:tcPr>
          <w:p w14:paraId="22F62994" w14:textId="65FED650" w:rsidR="00EE4C6B" w:rsidRPr="00EE4C6B" w:rsidRDefault="00EE4C6B" w:rsidP="00773BCA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7" w:right="-107" w:firstLine="107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Факт на 01.07.2024, тыс. руб.</w:t>
            </w:r>
          </w:p>
        </w:tc>
        <w:tc>
          <w:tcPr>
            <w:tcW w:w="571" w:type="dxa"/>
          </w:tcPr>
          <w:p w14:paraId="3931F227" w14:textId="69E44303" w:rsidR="00EE4C6B" w:rsidRPr="00EE4C6B" w:rsidRDefault="00EE4C6B" w:rsidP="00773BCA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7" w:right="-107" w:firstLine="107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План, тыс. руб.</w:t>
            </w:r>
          </w:p>
        </w:tc>
        <w:tc>
          <w:tcPr>
            <w:tcW w:w="709" w:type="dxa"/>
          </w:tcPr>
          <w:p w14:paraId="64BFA871" w14:textId="74EBBA8E" w:rsidR="00EE4C6B" w:rsidRPr="00EE4C6B" w:rsidRDefault="00EE4C6B" w:rsidP="00773BCA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7" w:right="-107" w:firstLine="107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Факт, тыс. руб.</w:t>
            </w:r>
          </w:p>
        </w:tc>
        <w:tc>
          <w:tcPr>
            <w:tcW w:w="567" w:type="dxa"/>
          </w:tcPr>
          <w:p w14:paraId="021D40BF" w14:textId="1260CC14" w:rsidR="00EE4C6B" w:rsidRPr="00EE4C6B" w:rsidRDefault="00EE4C6B" w:rsidP="00773BCA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7" w:right="-107" w:firstLine="107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План, тыс. руб.</w:t>
            </w:r>
          </w:p>
        </w:tc>
        <w:tc>
          <w:tcPr>
            <w:tcW w:w="708" w:type="dxa"/>
          </w:tcPr>
          <w:p w14:paraId="236DE668" w14:textId="2681E3B9" w:rsidR="00EE4C6B" w:rsidRPr="00EE4C6B" w:rsidRDefault="00EE4C6B" w:rsidP="00773BCA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7" w:right="-107" w:firstLine="107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Факт на 01.07.2024, тыс. руб.</w:t>
            </w:r>
          </w:p>
        </w:tc>
        <w:tc>
          <w:tcPr>
            <w:tcW w:w="709" w:type="dxa"/>
            <w:gridSpan w:val="2"/>
          </w:tcPr>
          <w:p w14:paraId="59FAA932" w14:textId="4A5910B5" w:rsidR="00EE4C6B" w:rsidRPr="00EE4C6B" w:rsidRDefault="00EE4C6B" w:rsidP="00773BCA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7" w:right="-107" w:firstLine="107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План, тыс. руб.</w:t>
            </w:r>
          </w:p>
        </w:tc>
        <w:tc>
          <w:tcPr>
            <w:tcW w:w="709" w:type="dxa"/>
            <w:gridSpan w:val="2"/>
          </w:tcPr>
          <w:p w14:paraId="10E7F3CA" w14:textId="55E2C40C" w:rsidR="00EE4C6B" w:rsidRPr="00EE4C6B" w:rsidRDefault="00EE4C6B" w:rsidP="00773BCA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7" w:right="-107" w:firstLine="107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Факт, тыс. руб.</w:t>
            </w:r>
          </w:p>
        </w:tc>
        <w:tc>
          <w:tcPr>
            <w:tcW w:w="709" w:type="dxa"/>
            <w:gridSpan w:val="2"/>
          </w:tcPr>
          <w:p w14:paraId="11CE08AB" w14:textId="7787E775" w:rsidR="00EE4C6B" w:rsidRPr="00EE4C6B" w:rsidRDefault="00EE4C6B" w:rsidP="00773BCA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7" w:right="-107" w:firstLine="107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План, тыс. руб.</w:t>
            </w:r>
          </w:p>
        </w:tc>
        <w:tc>
          <w:tcPr>
            <w:tcW w:w="850" w:type="dxa"/>
            <w:gridSpan w:val="2"/>
          </w:tcPr>
          <w:p w14:paraId="10E73FF0" w14:textId="33C7714F" w:rsidR="00EE4C6B" w:rsidRPr="00EE4C6B" w:rsidRDefault="00EE4C6B" w:rsidP="00773BCA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7" w:right="-107" w:firstLine="107"/>
              <w:jc w:val="center"/>
              <w:outlineLvl w:val="3"/>
              <w:rPr>
                <w:b w:val="0"/>
                <w:bCs w:val="0"/>
                <w:i/>
                <w:sz w:val="18"/>
                <w:szCs w:val="18"/>
              </w:rPr>
            </w:pPr>
            <w:r w:rsidRPr="00EE4C6B">
              <w:rPr>
                <w:b w:val="0"/>
                <w:bCs w:val="0"/>
                <w:i/>
                <w:sz w:val="18"/>
                <w:szCs w:val="18"/>
              </w:rPr>
              <w:t>Факт на 01.07.2024, тыс. руб.</w:t>
            </w:r>
          </w:p>
        </w:tc>
      </w:tr>
      <w:tr w:rsidR="00EE4C6B" w14:paraId="6BED84B8" w14:textId="128C9F46" w:rsidTr="00446DC2">
        <w:tc>
          <w:tcPr>
            <w:tcW w:w="568" w:type="dxa"/>
          </w:tcPr>
          <w:p w14:paraId="6C50F792" w14:textId="77777777" w:rsidR="00EE4C6B" w:rsidRPr="005B6199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bCs w:val="0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93689CE" w14:textId="77777777" w:rsidR="00EE4C6B" w:rsidRPr="005B6199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bCs w:val="0"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C51A816" w14:textId="77777777" w:rsidR="00EE4C6B" w:rsidRPr="005B6199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bCs w:val="0"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3AA1E66" w14:textId="77777777" w:rsidR="00EE4C6B" w:rsidRPr="005B6199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bCs w:val="0"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505CF0B1" w14:textId="77777777" w:rsidR="00EE4C6B" w:rsidRPr="005B6199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bCs w:val="0"/>
                <w:i/>
                <w:sz w:val="20"/>
                <w:szCs w:val="20"/>
              </w:rPr>
              <w:t>5</w:t>
            </w:r>
          </w:p>
        </w:tc>
        <w:tc>
          <w:tcPr>
            <w:tcW w:w="987" w:type="dxa"/>
          </w:tcPr>
          <w:p w14:paraId="188A94A3" w14:textId="77777777" w:rsidR="00EE4C6B" w:rsidRPr="005B6199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bCs w:val="0"/>
                <w:i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1774FEFE" w14:textId="77777777" w:rsidR="00EE4C6B" w:rsidRPr="005B6199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bCs w:val="0"/>
                <w:i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7E671E93" w14:textId="77777777" w:rsidR="00EE4C6B" w:rsidRPr="005B6199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0"/>
              </w:rPr>
            </w:pPr>
            <w:r w:rsidRPr="005B6199">
              <w:rPr>
                <w:b w:val="0"/>
                <w:bCs w:val="0"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550CF878" w14:textId="77777777" w:rsidR="00EE4C6B" w:rsidRPr="005B6199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0"/>
              </w:rPr>
            </w:pPr>
            <w:r w:rsidRPr="005B6199">
              <w:rPr>
                <w:b w:val="0"/>
                <w:bCs w:val="0"/>
                <w:i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6DA4F23A" w14:textId="77777777" w:rsidR="00EE4C6B" w:rsidRPr="005B6199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0"/>
              </w:rPr>
            </w:pPr>
            <w:r w:rsidRPr="005B6199">
              <w:rPr>
                <w:b w:val="0"/>
                <w:bCs w:val="0"/>
                <w:i/>
                <w:sz w:val="20"/>
                <w:szCs w:val="20"/>
              </w:rPr>
              <w:t>10</w:t>
            </w:r>
          </w:p>
        </w:tc>
        <w:tc>
          <w:tcPr>
            <w:tcW w:w="571" w:type="dxa"/>
          </w:tcPr>
          <w:p w14:paraId="096D5535" w14:textId="0552BCA5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</w:tcPr>
          <w:p w14:paraId="544FF430" w14:textId="521BAA5B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</w:tcPr>
          <w:p w14:paraId="1AB3EF8F" w14:textId="0A63498B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>13</w:t>
            </w:r>
          </w:p>
        </w:tc>
        <w:tc>
          <w:tcPr>
            <w:tcW w:w="708" w:type="dxa"/>
          </w:tcPr>
          <w:p w14:paraId="35844E10" w14:textId="1E08FCDD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>14</w:t>
            </w:r>
          </w:p>
        </w:tc>
        <w:tc>
          <w:tcPr>
            <w:tcW w:w="709" w:type="dxa"/>
            <w:gridSpan w:val="2"/>
          </w:tcPr>
          <w:p w14:paraId="41B2E56F" w14:textId="59D979EF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gridSpan w:val="2"/>
          </w:tcPr>
          <w:p w14:paraId="2EA56F7F" w14:textId="0727A2E4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>16</w:t>
            </w:r>
          </w:p>
        </w:tc>
        <w:tc>
          <w:tcPr>
            <w:tcW w:w="709" w:type="dxa"/>
            <w:gridSpan w:val="2"/>
          </w:tcPr>
          <w:p w14:paraId="39C2EF16" w14:textId="16A0A8DF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  <w:gridSpan w:val="2"/>
          </w:tcPr>
          <w:p w14:paraId="37C7060A" w14:textId="2C7B34A7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/>
              </w:rPr>
              <w:t>18</w:t>
            </w:r>
          </w:p>
        </w:tc>
      </w:tr>
      <w:tr w:rsidR="00EE4C6B" w14:paraId="22558265" w14:textId="693F7DA7" w:rsidTr="00446DC2">
        <w:tc>
          <w:tcPr>
            <w:tcW w:w="568" w:type="dxa"/>
          </w:tcPr>
          <w:p w14:paraId="1D5F93DF" w14:textId="45782213" w:rsidR="00EE4C6B" w:rsidRPr="00EE4C6B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Cs w:val="0"/>
                <w:i/>
                <w:sz w:val="20"/>
                <w:szCs w:val="20"/>
              </w:rPr>
            </w:pPr>
            <w:r w:rsidRPr="00EE4C6B">
              <w:rPr>
                <w:bCs w:val="0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6B886AF" w14:textId="1DE6B94A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sz w:val="20"/>
                <w:szCs w:val="20"/>
              </w:rPr>
            </w:pPr>
            <w:r w:rsidRPr="00EE4C6B">
              <w:rPr>
                <w:i/>
                <w:sz w:val="20"/>
                <w:szCs w:val="20"/>
              </w:rPr>
              <w:t>Организация отдыха детей в каникулярное время, включая мероприятия по обеспечению безопасности их жизни и здоровья, в том числе:</w:t>
            </w:r>
          </w:p>
        </w:tc>
        <w:tc>
          <w:tcPr>
            <w:tcW w:w="851" w:type="dxa"/>
          </w:tcPr>
          <w:p w14:paraId="2013DC04" w14:textId="2C611242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i/>
                <w:sz w:val="20"/>
                <w:szCs w:val="20"/>
              </w:rPr>
            </w:pPr>
            <w:r w:rsidRPr="00EE4C6B">
              <w:rPr>
                <w:i/>
                <w:sz w:val="20"/>
                <w:szCs w:val="20"/>
              </w:rPr>
              <w:t>7 235,9</w:t>
            </w:r>
          </w:p>
        </w:tc>
        <w:tc>
          <w:tcPr>
            <w:tcW w:w="850" w:type="dxa"/>
          </w:tcPr>
          <w:p w14:paraId="34EC4345" w14:textId="23064A4A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i/>
                <w:sz w:val="20"/>
                <w:szCs w:val="20"/>
              </w:rPr>
            </w:pPr>
            <w:r w:rsidRPr="00EE4C6B">
              <w:rPr>
                <w:i/>
                <w:sz w:val="20"/>
                <w:szCs w:val="20"/>
              </w:rPr>
              <w:t>7 135,2</w:t>
            </w:r>
          </w:p>
        </w:tc>
        <w:tc>
          <w:tcPr>
            <w:tcW w:w="850" w:type="dxa"/>
          </w:tcPr>
          <w:p w14:paraId="66DD8249" w14:textId="435CCA54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7"/>
              <w:jc w:val="center"/>
              <w:outlineLvl w:val="3"/>
              <w:rPr>
                <w:bCs w:val="0"/>
                <w:i/>
                <w:sz w:val="20"/>
                <w:szCs w:val="20"/>
              </w:rPr>
            </w:pPr>
            <w:r w:rsidRPr="00EE4C6B">
              <w:rPr>
                <w:i/>
                <w:sz w:val="20"/>
                <w:szCs w:val="20"/>
              </w:rPr>
              <w:t>7 703,0</w:t>
            </w:r>
          </w:p>
        </w:tc>
        <w:tc>
          <w:tcPr>
            <w:tcW w:w="987" w:type="dxa"/>
          </w:tcPr>
          <w:p w14:paraId="5ADC0AA7" w14:textId="59CAE35D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7"/>
              <w:jc w:val="center"/>
              <w:outlineLvl w:val="3"/>
              <w:rPr>
                <w:bCs w:val="0"/>
                <w:i/>
                <w:sz w:val="20"/>
                <w:szCs w:val="20"/>
              </w:rPr>
            </w:pPr>
            <w:r w:rsidRPr="00EE4C6B">
              <w:rPr>
                <w:i/>
                <w:sz w:val="20"/>
                <w:szCs w:val="20"/>
              </w:rPr>
              <w:t>3 625,7</w:t>
            </w:r>
          </w:p>
        </w:tc>
        <w:tc>
          <w:tcPr>
            <w:tcW w:w="851" w:type="dxa"/>
          </w:tcPr>
          <w:p w14:paraId="4691843B" w14:textId="5781415F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i/>
                <w:sz w:val="20"/>
                <w:szCs w:val="20"/>
              </w:rPr>
            </w:pPr>
            <w:r w:rsidRPr="00EE4C6B">
              <w:rPr>
                <w:i/>
                <w:sz w:val="20"/>
                <w:szCs w:val="20"/>
              </w:rPr>
              <w:t>4 684,4</w:t>
            </w:r>
          </w:p>
        </w:tc>
        <w:tc>
          <w:tcPr>
            <w:tcW w:w="850" w:type="dxa"/>
          </w:tcPr>
          <w:p w14:paraId="578AA3EC" w14:textId="14B5CA82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Cs w:val="0"/>
                <w:i/>
                <w:sz w:val="20"/>
                <w:szCs w:val="20"/>
              </w:rPr>
            </w:pPr>
            <w:r w:rsidRPr="00EE4C6B">
              <w:rPr>
                <w:i/>
                <w:sz w:val="20"/>
                <w:szCs w:val="20"/>
              </w:rPr>
              <w:t>3 055,4</w:t>
            </w:r>
          </w:p>
        </w:tc>
        <w:tc>
          <w:tcPr>
            <w:tcW w:w="851" w:type="dxa"/>
          </w:tcPr>
          <w:p w14:paraId="7CBF826D" w14:textId="1D268D68" w:rsidR="00EE4C6B" w:rsidRPr="00EE4C6B" w:rsidRDefault="00EE4C6B" w:rsidP="00E7114C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8" w:right="-108" w:firstLine="108"/>
              <w:jc w:val="center"/>
              <w:outlineLvl w:val="3"/>
              <w:rPr>
                <w:i/>
                <w:sz w:val="20"/>
                <w:szCs w:val="20"/>
              </w:rPr>
            </w:pPr>
            <w:r w:rsidRPr="00EE4C6B">
              <w:rPr>
                <w:i/>
                <w:sz w:val="20"/>
                <w:szCs w:val="20"/>
              </w:rPr>
              <w:t>4 692,5</w:t>
            </w:r>
          </w:p>
        </w:tc>
        <w:tc>
          <w:tcPr>
            <w:tcW w:w="993" w:type="dxa"/>
          </w:tcPr>
          <w:p w14:paraId="59FB8CCD" w14:textId="6B0BA0C0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i/>
                <w:sz w:val="20"/>
                <w:szCs w:val="20"/>
              </w:rPr>
            </w:pPr>
            <w:r w:rsidRPr="00EE4C6B">
              <w:rPr>
                <w:i/>
                <w:sz w:val="20"/>
                <w:szCs w:val="20"/>
              </w:rPr>
              <w:t>664,1</w:t>
            </w:r>
          </w:p>
        </w:tc>
        <w:tc>
          <w:tcPr>
            <w:tcW w:w="571" w:type="dxa"/>
          </w:tcPr>
          <w:p w14:paraId="0EBB2487" w14:textId="0D9FA2A5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14:paraId="2FBB562D" w14:textId="440FBAA9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14:paraId="2A2AE85A" w14:textId="2A78AF0D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14:paraId="169543F3" w14:textId="72E04E66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6A71C1C" w14:textId="5D07D3EB" w:rsidR="00EE4C6B" w:rsidRPr="00EE4C6B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449,9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3F8D885" w14:textId="1059D3A3" w:rsidR="00EE4C6B" w:rsidRPr="00EE4C6B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429,3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B9B6E74" w14:textId="6118D1F4" w:rsidR="00EE4C6B" w:rsidRPr="00EE4C6B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624,1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3C46F92" w14:textId="103B7142" w:rsidR="00EE4C6B" w:rsidRPr="00EE4C6B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189,9</w:t>
            </w:r>
          </w:p>
        </w:tc>
      </w:tr>
      <w:tr w:rsidR="00EE4C6B" w14:paraId="7E0EB887" w14:textId="61F91033" w:rsidTr="00446DC2">
        <w:tc>
          <w:tcPr>
            <w:tcW w:w="568" w:type="dxa"/>
          </w:tcPr>
          <w:p w14:paraId="1209652E" w14:textId="73E777CD" w:rsidR="00EE4C6B" w:rsidRPr="005B6199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bCs w:val="0"/>
                <w:sz w:val="20"/>
                <w:szCs w:val="20"/>
              </w:rPr>
              <w:t>1.1</w:t>
            </w:r>
          </w:p>
        </w:tc>
        <w:tc>
          <w:tcPr>
            <w:tcW w:w="2693" w:type="dxa"/>
          </w:tcPr>
          <w:p w14:paraId="0D7B6391" w14:textId="668D1EDA" w:rsidR="00EE4C6B" w:rsidRPr="005B6199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sz w:val="20"/>
                <w:szCs w:val="20"/>
              </w:rPr>
            </w:pPr>
            <w:r w:rsidRPr="005B6199">
              <w:rPr>
                <w:b w:val="0"/>
                <w:sz w:val="20"/>
                <w:szCs w:val="20"/>
              </w:rPr>
              <w:t>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851" w:type="dxa"/>
          </w:tcPr>
          <w:p w14:paraId="36DC659D" w14:textId="77777777" w:rsidR="00EE4C6B" w:rsidRPr="005B6199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z w:val="20"/>
                <w:szCs w:val="20"/>
              </w:rPr>
            </w:pPr>
            <w:r w:rsidRPr="005B6199">
              <w:rPr>
                <w:b w:val="0"/>
                <w:sz w:val="20"/>
                <w:szCs w:val="20"/>
              </w:rPr>
              <w:t>5419,7</w:t>
            </w:r>
          </w:p>
          <w:p w14:paraId="51A75A96" w14:textId="0C9B9EEA" w:rsidR="00EE4C6B" w:rsidRPr="005B6199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649B76" w14:textId="77777777" w:rsidR="00EE4C6B" w:rsidRPr="005B6199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z w:val="20"/>
                <w:szCs w:val="20"/>
              </w:rPr>
            </w:pPr>
            <w:r w:rsidRPr="005B6199">
              <w:rPr>
                <w:b w:val="0"/>
                <w:sz w:val="20"/>
                <w:szCs w:val="20"/>
              </w:rPr>
              <w:t>5 319,5</w:t>
            </w:r>
          </w:p>
          <w:p w14:paraId="1C4B0D14" w14:textId="492C37AC" w:rsidR="00EE4C6B" w:rsidRPr="005B6199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4170EA" w14:textId="29A830DA" w:rsidR="00EE4C6B" w:rsidRPr="005B6199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7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bCs w:val="0"/>
                <w:sz w:val="20"/>
                <w:szCs w:val="20"/>
              </w:rPr>
              <w:t>5 669,7</w:t>
            </w:r>
          </w:p>
        </w:tc>
        <w:tc>
          <w:tcPr>
            <w:tcW w:w="987" w:type="dxa"/>
          </w:tcPr>
          <w:p w14:paraId="179580C6" w14:textId="34A2AD42" w:rsidR="00EE4C6B" w:rsidRPr="005B6199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7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bCs w:val="0"/>
                <w:sz w:val="20"/>
                <w:szCs w:val="20"/>
              </w:rPr>
              <w:t>3 000,5</w:t>
            </w:r>
          </w:p>
        </w:tc>
        <w:tc>
          <w:tcPr>
            <w:tcW w:w="851" w:type="dxa"/>
          </w:tcPr>
          <w:p w14:paraId="5D79F582" w14:textId="58039787" w:rsidR="00EE4C6B" w:rsidRPr="005B6199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sz w:val="20"/>
                <w:szCs w:val="20"/>
              </w:rPr>
              <w:t>4594,3</w:t>
            </w:r>
          </w:p>
        </w:tc>
        <w:tc>
          <w:tcPr>
            <w:tcW w:w="850" w:type="dxa"/>
          </w:tcPr>
          <w:p w14:paraId="2ACC644E" w14:textId="4AB3B48C" w:rsidR="00EE4C6B" w:rsidRPr="005B6199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bCs w:val="0"/>
                <w:sz w:val="20"/>
                <w:szCs w:val="20"/>
              </w:rPr>
              <w:t>3006,2</w:t>
            </w:r>
          </w:p>
        </w:tc>
        <w:tc>
          <w:tcPr>
            <w:tcW w:w="851" w:type="dxa"/>
          </w:tcPr>
          <w:p w14:paraId="7E30C346" w14:textId="4DBA5A9B" w:rsidR="00EE4C6B" w:rsidRPr="005B6199" w:rsidRDefault="00EE4C6B" w:rsidP="00E7114C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8" w:right="-108" w:firstLine="108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sz w:val="20"/>
                <w:szCs w:val="20"/>
              </w:rPr>
              <w:t>4 397,0</w:t>
            </w:r>
          </w:p>
        </w:tc>
        <w:tc>
          <w:tcPr>
            <w:tcW w:w="993" w:type="dxa"/>
          </w:tcPr>
          <w:p w14:paraId="2FC04473" w14:textId="50D05A0A" w:rsidR="00EE4C6B" w:rsidRPr="005B6199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sz w:val="20"/>
                <w:szCs w:val="20"/>
              </w:rPr>
              <w:t>619,4</w:t>
            </w:r>
          </w:p>
        </w:tc>
        <w:tc>
          <w:tcPr>
            <w:tcW w:w="571" w:type="dxa"/>
          </w:tcPr>
          <w:p w14:paraId="700858D2" w14:textId="402F3B5B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14:paraId="48BEEA7E" w14:textId="4C8E607B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14:paraId="3D57C07A" w14:textId="0D181FE9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14:paraId="2FCCEF3D" w14:textId="718CDD39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885331E" w14:textId="5374AEDE" w:rsidR="00EE4C6B" w:rsidRPr="005B6199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449,9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16571A1" w14:textId="537BB864" w:rsidR="00EE4C6B" w:rsidRPr="005B6199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429,3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41D7A1A" w14:textId="4C5DAD1E" w:rsidR="00EE4C6B" w:rsidRPr="005B6199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624,1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AEF5E67" w14:textId="40C73B1B" w:rsidR="00EE4C6B" w:rsidRPr="005B6199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189,9</w:t>
            </w:r>
          </w:p>
        </w:tc>
      </w:tr>
      <w:tr w:rsidR="00EE4C6B" w14:paraId="6E451460" w14:textId="3C056225" w:rsidTr="00446DC2">
        <w:tc>
          <w:tcPr>
            <w:tcW w:w="568" w:type="dxa"/>
          </w:tcPr>
          <w:p w14:paraId="2053EF2F" w14:textId="11EBE152" w:rsidR="00EE4C6B" w:rsidRPr="005B6199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bCs w:val="0"/>
                <w:sz w:val="20"/>
                <w:szCs w:val="20"/>
              </w:rPr>
              <w:t>1.2</w:t>
            </w:r>
          </w:p>
        </w:tc>
        <w:tc>
          <w:tcPr>
            <w:tcW w:w="2693" w:type="dxa"/>
          </w:tcPr>
          <w:p w14:paraId="4F0B9FB6" w14:textId="75E0111A" w:rsidR="00EE4C6B" w:rsidRPr="007B3B04" w:rsidRDefault="00EE4C6B" w:rsidP="006943AD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Организация отдыха детей в каникулярное время, включая мероприятия по подвозу детей в оздоровительные лагеря дневного пребывания</w:t>
            </w:r>
          </w:p>
        </w:tc>
        <w:tc>
          <w:tcPr>
            <w:tcW w:w="851" w:type="dxa"/>
          </w:tcPr>
          <w:p w14:paraId="0BFAE775" w14:textId="2AC83C3C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38E1AEB" w14:textId="5EBB9805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DAB71AD" w14:textId="5DC3E9EE" w:rsidR="00EE4C6B" w:rsidRPr="002E3A81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7"/>
              <w:jc w:val="center"/>
              <w:outlineLvl w:val="3"/>
              <w:rPr>
                <w:b w:val="0"/>
                <w:sz w:val="20"/>
                <w:szCs w:val="20"/>
              </w:rPr>
            </w:pPr>
            <w:r w:rsidRPr="002E3A81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14:paraId="6534DE8D" w14:textId="3FF241CD" w:rsidR="00EE4C6B" w:rsidRPr="002E3A81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7"/>
              <w:jc w:val="center"/>
              <w:outlineLvl w:val="3"/>
              <w:rPr>
                <w:b w:val="0"/>
                <w:sz w:val="20"/>
                <w:szCs w:val="20"/>
              </w:rPr>
            </w:pPr>
            <w:r w:rsidRPr="002E3A81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84AA5DC" w14:textId="35EFD019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90,1</w:t>
            </w:r>
          </w:p>
        </w:tc>
        <w:tc>
          <w:tcPr>
            <w:tcW w:w="850" w:type="dxa"/>
          </w:tcPr>
          <w:p w14:paraId="22C9AC36" w14:textId="4C0F222D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49,2</w:t>
            </w:r>
          </w:p>
        </w:tc>
        <w:tc>
          <w:tcPr>
            <w:tcW w:w="851" w:type="dxa"/>
          </w:tcPr>
          <w:p w14:paraId="2DE04B71" w14:textId="7CBE61B2" w:rsidR="00EE4C6B" w:rsidRPr="00113273" w:rsidRDefault="00EE4C6B" w:rsidP="00E7114C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8" w:right="-108" w:firstLine="108"/>
              <w:jc w:val="center"/>
              <w:outlineLvl w:val="3"/>
              <w:rPr>
                <w:b w:val="0"/>
                <w:sz w:val="20"/>
                <w:szCs w:val="20"/>
              </w:rPr>
            </w:pPr>
            <w:r w:rsidRPr="00113273">
              <w:rPr>
                <w:b w:val="0"/>
                <w:sz w:val="20"/>
                <w:szCs w:val="20"/>
              </w:rPr>
              <w:t>295,5</w:t>
            </w:r>
          </w:p>
        </w:tc>
        <w:tc>
          <w:tcPr>
            <w:tcW w:w="993" w:type="dxa"/>
          </w:tcPr>
          <w:p w14:paraId="10BAEDE5" w14:textId="2EB6F76E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</w:rPr>
            </w:pPr>
            <w:r w:rsidRPr="00113273">
              <w:rPr>
                <w:b w:val="0"/>
                <w:sz w:val="20"/>
                <w:szCs w:val="20"/>
              </w:rPr>
              <w:t>44,7</w:t>
            </w:r>
          </w:p>
        </w:tc>
        <w:tc>
          <w:tcPr>
            <w:tcW w:w="571" w:type="dxa"/>
          </w:tcPr>
          <w:p w14:paraId="5BBC022C" w14:textId="6F04DA5D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14:paraId="542BA9A7" w14:textId="4E0F2CBC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14:paraId="4633DAA7" w14:textId="373402BC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14:paraId="564A7606" w14:textId="6159C95A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A0C8CF3" w14:textId="3E6555D6" w:rsidR="00EE4C6B" w:rsidRPr="00113273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BF14A27" w14:textId="509ACEC1" w:rsidR="00EE4C6B" w:rsidRPr="00113273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076126D" w14:textId="5DFA9E0C" w:rsidR="00EE4C6B" w:rsidRPr="00113273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592FF48" w14:textId="728E2DB0" w:rsidR="00EE4C6B" w:rsidRPr="00113273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</w:tr>
      <w:tr w:rsidR="00EE4C6B" w14:paraId="154DBDF5" w14:textId="63583ED4" w:rsidTr="00446DC2">
        <w:tc>
          <w:tcPr>
            <w:tcW w:w="568" w:type="dxa"/>
          </w:tcPr>
          <w:p w14:paraId="15CA218F" w14:textId="212FD398" w:rsidR="00EE4C6B" w:rsidRPr="005B6199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bCs w:val="0"/>
                <w:sz w:val="20"/>
                <w:szCs w:val="20"/>
              </w:rPr>
              <w:t>1.3</w:t>
            </w:r>
          </w:p>
        </w:tc>
        <w:tc>
          <w:tcPr>
            <w:tcW w:w="2693" w:type="dxa"/>
          </w:tcPr>
          <w:p w14:paraId="06763103" w14:textId="3B7243C3" w:rsidR="00EE4C6B" w:rsidRPr="007B3B04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7B3B04">
              <w:rPr>
                <w:b w:val="0"/>
                <w:sz w:val="20"/>
                <w:szCs w:val="20"/>
              </w:rPr>
              <w:t>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  <w:tc>
          <w:tcPr>
            <w:tcW w:w="851" w:type="dxa"/>
          </w:tcPr>
          <w:p w14:paraId="7F42ED31" w14:textId="1FE4F292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sz w:val="20"/>
                <w:szCs w:val="20"/>
              </w:rPr>
              <w:t>1182,0</w:t>
            </w:r>
          </w:p>
        </w:tc>
        <w:tc>
          <w:tcPr>
            <w:tcW w:w="850" w:type="dxa"/>
          </w:tcPr>
          <w:p w14:paraId="45927E57" w14:textId="5FF3880E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sz w:val="20"/>
                <w:szCs w:val="20"/>
              </w:rPr>
              <w:t>1 181,5</w:t>
            </w:r>
          </w:p>
        </w:tc>
        <w:tc>
          <w:tcPr>
            <w:tcW w:w="850" w:type="dxa"/>
          </w:tcPr>
          <w:p w14:paraId="2005AE18" w14:textId="48B72765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7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sz w:val="20"/>
                <w:szCs w:val="20"/>
              </w:rPr>
              <w:t>1 370,6</w:t>
            </w:r>
          </w:p>
        </w:tc>
        <w:tc>
          <w:tcPr>
            <w:tcW w:w="987" w:type="dxa"/>
          </w:tcPr>
          <w:p w14:paraId="14F48412" w14:textId="383E1ACF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7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37B669B" w14:textId="5080F938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01C0766" w14:textId="7EE5A77E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E54ABA5" w14:textId="289948F8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149BFBE" w14:textId="75A068FB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14:paraId="27142413" w14:textId="283A067E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14:paraId="003ADD63" w14:textId="587F4D90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14:paraId="25E73E96" w14:textId="26CF7145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14:paraId="3CED39D1" w14:textId="7F392361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7B22BA8" w14:textId="3633412B" w:rsidR="00EE4C6B" w:rsidRPr="00113273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F4DB9F0" w14:textId="6757D799" w:rsidR="00EE4C6B" w:rsidRPr="00113273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DCFC4F4" w14:textId="2FF705A3" w:rsidR="00EE4C6B" w:rsidRPr="00113273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B6F2468" w14:textId="32A01E20" w:rsidR="00EE4C6B" w:rsidRPr="00113273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outlineLvl w:val="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</w:tr>
      <w:tr w:rsidR="00EE4C6B" w14:paraId="785149F5" w14:textId="01D47803" w:rsidTr="00446DC2">
        <w:trPr>
          <w:gridAfter w:val="1"/>
          <w:wAfter w:w="141" w:type="dxa"/>
        </w:trPr>
        <w:tc>
          <w:tcPr>
            <w:tcW w:w="568" w:type="dxa"/>
          </w:tcPr>
          <w:p w14:paraId="0CA9B3BC" w14:textId="42D528AA" w:rsidR="00EE4C6B" w:rsidRPr="005B6199" w:rsidRDefault="00EE4C6B" w:rsidP="000B2356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5B6199">
              <w:rPr>
                <w:b w:val="0"/>
                <w:bCs w:val="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693" w:type="dxa"/>
          </w:tcPr>
          <w:p w14:paraId="6560EF8A" w14:textId="25E853A1" w:rsidR="00EE4C6B" w:rsidRPr="007B3B04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7B3B04">
              <w:rPr>
                <w:b w:val="0"/>
                <w:sz w:val="20"/>
                <w:szCs w:val="20"/>
              </w:rPr>
              <w:t>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здоровья»</w:t>
            </w:r>
          </w:p>
        </w:tc>
        <w:tc>
          <w:tcPr>
            <w:tcW w:w="851" w:type="dxa"/>
          </w:tcPr>
          <w:p w14:paraId="52D25C78" w14:textId="48E34DDA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sz w:val="20"/>
                <w:szCs w:val="20"/>
              </w:rPr>
              <w:t>634,2</w:t>
            </w:r>
          </w:p>
        </w:tc>
        <w:tc>
          <w:tcPr>
            <w:tcW w:w="850" w:type="dxa"/>
          </w:tcPr>
          <w:p w14:paraId="6B32518A" w14:textId="0A06E8C9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sz w:val="20"/>
                <w:szCs w:val="20"/>
              </w:rPr>
              <w:t>634,2</w:t>
            </w:r>
          </w:p>
        </w:tc>
        <w:tc>
          <w:tcPr>
            <w:tcW w:w="850" w:type="dxa"/>
          </w:tcPr>
          <w:p w14:paraId="046F1532" w14:textId="2B0D2479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7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sz w:val="20"/>
                <w:szCs w:val="20"/>
              </w:rPr>
              <w:t>662,7</w:t>
            </w:r>
          </w:p>
        </w:tc>
        <w:tc>
          <w:tcPr>
            <w:tcW w:w="987" w:type="dxa"/>
          </w:tcPr>
          <w:p w14:paraId="348CCE98" w14:textId="09003F09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ind w:right="-107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bCs w:val="0"/>
                <w:sz w:val="20"/>
                <w:szCs w:val="20"/>
              </w:rPr>
              <w:t>625,2</w:t>
            </w:r>
          </w:p>
        </w:tc>
        <w:tc>
          <w:tcPr>
            <w:tcW w:w="851" w:type="dxa"/>
          </w:tcPr>
          <w:p w14:paraId="18DE763C" w14:textId="32D64392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96AAD8C" w14:textId="60EB001E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C908DDA" w14:textId="2ADC5171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09ED4A9" w14:textId="612D2DB9" w:rsidR="00EE4C6B" w:rsidRPr="00113273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 w:rsidRPr="00113273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571" w:type="dxa"/>
          </w:tcPr>
          <w:p w14:paraId="2B9F305D" w14:textId="5517C80B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14:paraId="0E4B67F5" w14:textId="0C6237A6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14:paraId="718C0E42" w14:textId="2EFD9321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14:paraId="087BA184" w14:textId="510218D4" w:rsidR="00EE4C6B" w:rsidRPr="00EE4C6B" w:rsidRDefault="00EE4C6B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568" w:type="dxa"/>
            <w:shd w:val="clear" w:color="auto" w:fill="auto"/>
          </w:tcPr>
          <w:p w14:paraId="75FB33E3" w14:textId="43B07848" w:rsidR="00EE4C6B" w:rsidRPr="00113273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4C4C1BD" w14:textId="64034702" w:rsidR="00EE4C6B" w:rsidRPr="00113273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EF90914" w14:textId="6CC8044C" w:rsidR="00EE4C6B" w:rsidRPr="00113273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F0CB07A" w14:textId="5059B904" w:rsidR="00EE4C6B" w:rsidRPr="00113273" w:rsidRDefault="003D3BC1" w:rsidP="007B3B04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</w:tr>
    </w:tbl>
    <w:p w14:paraId="305B4D7B" w14:textId="77777777" w:rsidR="00EE4C6B" w:rsidRDefault="00EE4C6B" w:rsidP="009B4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907635" w14:textId="77777777" w:rsidR="00446DC2" w:rsidRDefault="00446DC2" w:rsidP="009B4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446DC2" w:rsidSect="00EE4C6B">
          <w:pgSz w:w="16838" w:h="11906" w:orient="landscape"/>
          <w:pgMar w:top="851" w:right="567" w:bottom="851" w:left="680" w:header="709" w:footer="709" w:gutter="0"/>
          <w:cols w:space="720"/>
        </w:sectPr>
      </w:pPr>
    </w:p>
    <w:p w14:paraId="7BA10B82" w14:textId="7948C0DC" w:rsidR="00446DC2" w:rsidRPr="00FD7FFA" w:rsidRDefault="00446DC2" w:rsidP="00446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 Решении Думы Байкаловского муниципального района Свердловской области от 21.12.2022 №125 «О бюджете Байкаловского муниципального района Свердловской области на 2023 год и плановый период 2024 и 2025 годов» (в редакции от 20.12.2023 №214) на реализацию мероприяти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й </w:t>
      </w:r>
      <w:r w:rsidRPr="008878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организации отдыха и оздоровления детей в 2023 году было предусмотрено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11 920,3 </w:t>
      </w:r>
      <w:r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тыс.руб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лей</w:t>
      </w:r>
      <w:r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том числе: за счет средств областного бюджета – 7 235,9</w:t>
      </w:r>
      <w:proofErr w:type="gramEnd"/>
      <w:r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тыс.рублей и за счет средств местного бюджета – 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684,4 </w:t>
      </w:r>
      <w:r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тыс.рублей. </w:t>
      </w:r>
    </w:p>
    <w:p w14:paraId="6C43716F" w14:textId="0A4323B2" w:rsidR="00446DC2" w:rsidRPr="00FD1D20" w:rsidRDefault="00446DC2" w:rsidP="00446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Исполнение по данным Отчета  о выполнении мероприятий </w:t>
      </w:r>
      <w:r w:rsidRPr="00FD7F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муниципальной программы «Развитие системы образования в Байкаловском муниципальном районе» до 2032 года» </w:t>
      </w:r>
      <w:r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итогам 2023 года составило 10 190,6 тыс.руб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лей</w:t>
      </w:r>
      <w:r w:rsidR="00E96EEE" w:rsidRPr="00E96E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96EEE"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85,5%</w:t>
      </w:r>
      <w:r w:rsidR="00E96E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96EEE"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том числе: за счет средств областного бюджета – 7</w:t>
      </w:r>
      <w:r w:rsidR="00E96E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135,2</w:t>
      </w:r>
      <w:r w:rsidR="00E96EEE"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тыс.рублей и за счет средств местного бюджета – </w:t>
      </w:r>
      <w:r w:rsidR="00E96E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3 055,4 </w:t>
      </w:r>
      <w:r w:rsidR="00E96EEE"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тыс.рублей</w:t>
      </w:r>
      <w:r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FD1D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причины отклонения от планового значения в гр.6 Отчета не указаны.</w:t>
      </w:r>
      <w:proofErr w:type="gramEnd"/>
    </w:p>
    <w:p w14:paraId="0573394B" w14:textId="6C5B527C" w:rsidR="00FD7FFA" w:rsidRPr="00417E0D" w:rsidRDefault="00FD7FFA" w:rsidP="00FD7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Решении Думы Байкаловского муниципального района Свердловской области от 2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.12.202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218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бюджете Байкаловского муниципального района Свердловской области на 202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и плановый период 202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202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годов» </w:t>
      </w:r>
      <w:proofErr w:type="gramStart"/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 </w:t>
      </w:r>
      <w:proofErr w:type="gramEnd"/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редакции от 2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03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238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на реализацию мероприяти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 по о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рганизаци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отдыха 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оздоровления 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детей в 202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 предусмотрено 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2 395,5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тыс.руб</w:t>
      </w:r>
      <w:r w:rsidR="00A7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лей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том числе: за счет средств областного бюджета – 7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703,0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тыс.рублей и за счет средств местного бюджета – 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4 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417E0D"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92,5</w:t>
      </w:r>
      <w:r w:rsidRPr="00417E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тыс.рублей. </w:t>
      </w:r>
    </w:p>
    <w:p w14:paraId="4727B11E" w14:textId="10DC93F3" w:rsidR="00FD7FFA" w:rsidRDefault="00FD7FFA" w:rsidP="00FD7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0A4B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Исполнение по данным Отчета  о выполнении мероприятий </w:t>
      </w:r>
      <w:r w:rsidRPr="000A4B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муниципальной программы «Развитие системы образования в Байкаловском муниципальном районе» до 2032 года» </w:t>
      </w:r>
      <w:r w:rsidRPr="000A4B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итогам 1 полугодия 2024 года составило </w:t>
      </w:r>
      <w:r w:rsidR="000A4B4C" w:rsidRPr="000A4B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4 289,8</w:t>
      </w:r>
      <w:r w:rsidRPr="000A4B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тыс.руб</w:t>
      </w:r>
      <w:r w:rsidR="005B61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лей</w:t>
      </w:r>
      <w:r w:rsidRPr="000A4B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или </w:t>
      </w:r>
      <w:r w:rsidR="000A4B4C" w:rsidRPr="000A4B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34,6</w:t>
      </w:r>
      <w:r w:rsidR="00A7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%</w:t>
      </w:r>
      <w:r w:rsidR="00E96E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E96EEE" w:rsidRPr="00E96E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96EEE"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том числе: за счет средств областного бюджета – </w:t>
      </w:r>
      <w:r w:rsidR="00E96E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3 625,7</w:t>
      </w:r>
      <w:r w:rsidR="00E96EEE"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тыс.рублей и за счет средств местного бюджета – </w:t>
      </w:r>
      <w:r w:rsidR="00E96E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664,1 </w:t>
      </w:r>
      <w:r w:rsidR="00E96EEE" w:rsidRPr="00FD7F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тыс.рублей</w:t>
      </w:r>
      <w:r w:rsidR="00A767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F55B167" w14:textId="77777777" w:rsidR="00FD7FFA" w:rsidRPr="009B4BFC" w:rsidRDefault="00FD7FFA" w:rsidP="009B4B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70D75E" w14:textId="4A0195F2" w:rsidR="00FD7FFA" w:rsidRPr="00987E20" w:rsidRDefault="00FD7FFA" w:rsidP="00FD7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муниципальной Подпрограмме установлено 4 целевых</w:t>
      </w:r>
      <w:r w:rsidRPr="00987E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показател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я </w:t>
      </w:r>
      <w:r w:rsidR="008307C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организации отдыха и оздоровления детей, достижение которых по данным </w:t>
      </w:r>
      <w:r w:rsidRPr="00987E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Отчета о реализации муниципальной программы </w:t>
      </w:r>
      <w:r w:rsidRPr="008B4B9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«Развитие системы образования в Байкаловском муниципальном районе» до 2032 года»</w:t>
      </w:r>
      <w:r w:rsidRPr="008B4B92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  <w:r w:rsidRPr="00987E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(форма 1 «Достижение целевых показателей муниципальной программы за 4 квартал 2023 г.»), сложилось следующим образом:</w:t>
      </w:r>
    </w:p>
    <w:tbl>
      <w:tblPr>
        <w:tblStyle w:val="1"/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708"/>
        <w:gridCol w:w="709"/>
        <w:gridCol w:w="992"/>
        <w:gridCol w:w="709"/>
        <w:gridCol w:w="992"/>
        <w:gridCol w:w="992"/>
      </w:tblGrid>
      <w:tr w:rsidR="00FD7FFA" w:rsidRPr="00987E20" w14:paraId="722D88A8" w14:textId="0C4367DB" w:rsidTr="00F52872">
        <w:trPr>
          <w:trHeight w:val="274"/>
        </w:trPr>
        <w:tc>
          <w:tcPr>
            <w:tcW w:w="567" w:type="dxa"/>
            <w:vMerge w:val="restart"/>
          </w:tcPr>
          <w:p w14:paraId="5ED108A0" w14:textId="77777777" w:rsidR="00FD7FFA" w:rsidRPr="004D4578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4D4578">
              <w:rPr>
                <w:rFonts w:ascii="Times New Roman" w:hAnsi="Times New Roman"/>
                <w:i/>
              </w:rPr>
              <w:t>№</w:t>
            </w:r>
          </w:p>
          <w:p w14:paraId="55C1D965" w14:textId="1444D2BF" w:rsidR="00FD7FFA" w:rsidRPr="004D4578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4D4578">
              <w:rPr>
                <w:rFonts w:ascii="Times New Roman" w:hAnsi="Times New Roman"/>
                <w:i/>
              </w:rPr>
              <w:t>п</w:t>
            </w:r>
            <w:proofErr w:type="gramEnd"/>
            <w:r w:rsidRPr="004D4578">
              <w:rPr>
                <w:rFonts w:ascii="Times New Roman" w:hAnsi="Times New Roman"/>
                <w:i/>
              </w:rPr>
              <w:t>/п</w:t>
            </w:r>
          </w:p>
        </w:tc>
        <w:tc>
          <w:tcPr>
            <w:tcW w:w="3402" w:type="dxa"/>
            <w:vMerge w:val="restart"/>
          </w:tcPr>
          <w:p w14:paraId="08BDE996" w14:textId="5091738D" w:rsidR="00FD7FFA" w:rsidRPr="004D4578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4D4578">
              <w:rPr>
                <w:rFonts w:ascii="Times New Roman" w:hAnsi="Times New Roman"/>
                <w:i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14:paraId="58B663DE" w14:textId="77777777" w:rsidR="00FD7FFA" w:rsidRPr="004D4578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4D4578">
              <w:rPr>
                <w:rFonts w:ascii="Times New Roman" w:hAnsi="Times New Roman"/>
                <w:i/>
              </w:rPr>
              <w:t>Ед.</w:t>
            </w:r>
          </w:p>
          <w:p w14:paraId="78B6D690" w14:textId="68221D94" w:rsidR="00FD7FFA" w:rsidRPr="004D4578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4D4578">
              <w:rPr>
                <w:rFonts w:ascii="Times New Roman" w:hAnsi="Times New Roman"/>
                <w:i/>
              </w:rPr>
              <w:t>изм.</w:t>
            </w:r>
          </w:p>
        </w:tc>
        <w:tc>
          <w:tcPr>
            <w:tcW w:w="2409" w:type="dxa"/>
            <w:gridSpan w:val="3"/>
          </w:tcPr>
          <w:p w14:paraId="274DE3EB" w14:textId="416C6136" w:rsidR="00FD7FFA" w:rsidRPr="004D4578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4D4578">
              <w:rPr>
                <w:rFonts w:ascii="Times New Roman" w:hAnsi="Times New Roman"/>
                <w:i/>
              </w:rPr>
              <w:t>2023 год</w:t>
            </w:r>
          </w:p>
        </w:tc>
        <w:tc>
          <w:tcPr>
            <w:tcW w:w="2693" w:type="dxa"/>
            <w:gridSpan w:val="3"/>
          </w:tcPr>
          <w:p w14:paraId="10F3FA9A" w14:textId="75DA2503" w:rsidR="00FD7FFA" w:rsidRPr="004D4578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4D4578">
              <w:rPr>
                <w:rFonts w:ascii="Times New Roman" w:hAnsi="Times New Roman"/>
                <w:i/>
              </w:rPr>
              <w:t>2024 год</w:t>
            </w:r>
          </w:p>
        </w:tc>
      </w:tr>
      <w:tr w:rsidR="00FD7FFA" w:rsidRPr="00987E20" w14:paraId="7CA3B603" w14:textId="7AE1A8B4" w:rsidTr="00F52872">
        <w:trPr>
          <w:trHeight w:val="274"/>
        </w:trPr>
        <w:tc>
          <w:tcPr>
            <w:tcW w:w="567" w:type="dxa"/>
            <w:vMerge/>
          </w:tcPr>
          <w:p w14:paraId="575E5453" w14:textId="75231B08" w:rsidR="00FD7FFA" w:rsidRPr="004D4578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vMerge/>
          </w:tcPr>
          <w:p w14:paraId="58D5E9A4" w14:textId="252326BA" w:rsidR="00FD7FFA" w:rsidRPr="004D4578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vMerge/>
          </w:tcPr>
          <w:p w14:paraId="08C870F6" w14:textId="7CC97C67" w:rsidR="00FD7FFA" w:rsidRPr="004D4578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</w:tcPr>
          <w:p w14:paraId="0CA24C63" w14:textId="77777777" w:rsidR="00FD7FFA" w:rsidRPr="004D4578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4D4578">
              <w:rPr>
                <w:rFonts w:ascii="Times New Roman" w:hAnsi="Times New Roman"/>
                <w:i/>
              </w:rPr>
              <w:t>План</w:t>
            </w:r>
          </w:p>
        </w:tc>
        <w:tc>
          <w:tcPr>
            <w:tcW w:w="709" w:type="dxa"/>
          </w:tcPr>
          <w:p w14:paraId="49591C39" w14:textId="77777777" w:rsidR="00FD7FFA" w:rsidRPr="004D4578" w:rsidRDefault="00FD7FFA" w:rsidP="00F5287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i/>
              </w:rPr>
            </w:pPr>
            <w:r w:rsidRPr="004D4578">
              <w:rPr>
                <w:rFonts w:ascii="Times New Roman" w:hAnsi="Times New Roman"/>
                <w:i/>
              </w:rPr>
              <w:t>Факт</w:t>
            </w:r>
          </w:p>
        </w:tc>
        <w:tc>
          <w:tcPr>
            <w:tcW w:w="992" w:type="dxa"/>
          </w:tcPr>
          <w:p w14:paraId="7A9CA1A0" w14:textId="77777777" w:rsidR="00FD7FFA" w:rsidRPr="004D4578" w:rsidRDefault="00FD7FFA" w:rsidP="00F5287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i/>
              </w:rPr>
            </w:pPr>
            <w:r w:rsidRPr="004D4578">
              <w:rPr>
                <w:rFonts w:ascii="Times New Roman" w:hAnsi="Times New Roman"/>
                <w:i/>
              </w:rPr>
              <w:t>Процент</w:t>
            </w:r>
          </w:p>
          <w:p w14:paraId="65F17F0B" w14:textId="522E5BF2" w:rsidR="00FD7FFA" w:rsidRPr="004D4578" w:rsidRDefault="00F52872" w:rsidP="00F52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4D4578">
              <w:rPr>
                <w:rFonts w:ascii="Times New Roman" w:hAnsi="Times New Roman"/>
                <w:i/>
              </w:rPr>
              <w:t>и</w:t>
            </w:r>
            <w:r w:rsidR="00FD7FFA" w:rsidRPr="004D4578">
              <w:rPr>
                <w:rFonts w:ascii="Times New Roman" w:hAnsi="Times New Roman"/>
                <w:i/>
              </w:rPr>
              <w:t>сполне</w:t>
            </w:r>
            <w:r w:rsidRPr="004D4578">
              <w:rPr>
                <w:rFonts w:ascii="Times New Roman" w:hAnsi="Times New Roman"/>
                <w:i/>
              </w:rPr>
              <w:t>-</w:t>
            </w:r>
            <w:r w:rsidR="00FD7FFA" w:rsidRPr="004D4578">
              <w:rPr>
                <w:rFonts w:ascii="Times New Roman" w:hAnsi="Times New Roman"/>
                <w:i/>
              </w:rPr>
              <w:t>ния</w:t>
            </w:r>
            <w:proofErr w:type="spellEnd"/>
            <w:proofErr w:type="gramEnd"/>
          </w:p>
        </w:tc>
        <w:tc>
          <w:tcPr>
            <w:tcW w:w="709" w:type="dxa"/>
          </w:tcPr>
          <w:p w14:paraId="2200D98C" w14:textId="24E18019" w:rsidR="00FD7FFA" w:rsidRPr="004D4578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4D4578">
              <w:rPr>
                <w:rFonts w:ascii="Times New Roman" w:hAnsi="Times New Roman"/>
                <w:i/>
              </w:rPr>
              <w:t>План</w:t>
            </w:r>
          </w:p>
        </w:tc>
        <w:tc>
          <w:tcPr>
            <w:tcW w:w="992" w:type="dxa"/>
          </w:tcPr>
          <w:p w14:paraId="5B8B9D70" w14:textId="4CCAE078" w:rsidR="00FD7FFA" w:rsidRPr="004D4578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4D4578">
              <w:rPr>
                <w:rFonts w:ascii="Times New Roman" w:hAnsi="Times New Roman"/>
                <w:i/>
              </w:rPr>
              <w:t>Факт за 1 полугодие</w:t>
            </w:r>
          </w:p>
        </w:tc>
        <w:tc>
          <w:tcPr>
            <w:tcW w:w="992" w:type="dxa"/>
          </w:tcPr>
          <w:p w14:paraId="5280DF04" w14:textId="77777777" w:rsidR="00FD7FFA" w:rsidRPr="004D4578" w:rsidRDefault="00FD7FFA" w:rsidP="00F5287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i/>
              </w:rPr>
            </w:pPr>
            <w:r w:rsidRPr="004D4578">
              <w:rPr>
                <w:rFonts w:ascii="Times New Roman" w:hAnsi="Times New Roman"/>
                <w:i/>
              </w:rPr>
              <w:t>Процент</w:t>
            </w:r>
          </w:p>
          <w:p w14:paraId="3E11FB86" w14:textId="006F7DD6" w:rsidR="00FD7FFA" w:rsidRPr="004D4578" w:rsidRDefault="00F52872" w:rsidP="00F528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4D4578">
              <w:rPr>
                <w:rFonts w:ascii="Times New Roman" w:hAnsi="Times New Roman"/>
                <w:i/>
              </w:rPr>
              <w:t>и</w:t>
            </w:r>
            <w:r w:rsidR="00FD7FFA" w:rsidRPr="004D4578">
              <w:rPr>
                <w:rFonts w:ascii="Times New Roman" w:hAnsi="Times New Roman"/>
                <w:i/>
              </w:rPr>
              <w:t>сполне</w:t>
            </w:r>
            <w:r w:rsidRPr="004D4578">
              <w:rPr>
                <w:rFonts w:ascii="Times New Roman" w:hAnsi="Times New Roman"/>
                <w:i/>
              </w:rPr>
              <w:t>-</w:t>
            </w:r>
            <w:r w:rsidR="00FD7FFA" w:rsidRPr="004D4578">
              <w:rPr>
                <w:rFonts w:ascii="Times New Roman" w:hAnsi="Times New Roman"/>
                <w:i/>
              </w:rPr>
              <w:t>ния</w:t>
            </w:r>
            <w:proofErr w:type="spellEnd"/>
            <w:proofErr w:type="gramEnd"/>
          </w:p>
        </w:tc>
      </w:tr>
      <w:tr w:rsidR="00FD7FFA" w:rsidRPr="00987E20" w14:paraId="6AAEA57E" w14:textId="52EB2084" w:rsidTr="00AA280D">
        <w:tc>
          <w:tcPr>
            <w:tcW w:w="567" w:type="dxa"/>
          </w:tcPr>
          <w:p w14:paraId="2F8A9C4F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87E20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</w:tcPr>
          <w:p w14:paraId="739B490E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отдыхом детей в каникулярное время, включая мероприятия по обеспечению безопасности жизни и здоровья</w:t>
            </w:r>
          </w:p>
        </w:tc>
        <w:tc>
          <w:tcPr>
            <w:tcW w:w="1134" w:type="dxa"/>
          </w:tcPr>
          <w:p w14:paraId="274E8D6E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08" w:type="dxa"/>
          </w:tcPr>
          <w:p w14:paraId="0B948BCE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</w:tcPr>
          <w:p w14:paraId="5CC42551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</w:tcPr>
          <w:p w14:paraId="6BD87934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14:paraId="31AA192A" w14:textId="1B720C0F" w:rsidR="00FD7FFA" w:rsidRPr="00AA280D" w:rsidRDefault="00AA280D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80D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71332ED1" w14:textId="58587793" w:rsidR="00FD7FFA" w:rsidRPr="00AA280D" w:rsidRDefault="00D53E9C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14:paraId="214B43D1" w14:textId="1CD9ACC8" w:rsidR="00FD7FFA" w:rsidRPr="00AA280D" w:rsidRDefault="00D53E9C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63,8</w:t>
            </w:r>
          </w:p>
        </w:tc>
      </w:tr>
      <w:tr w:rsidR="00FD7FFA" w:rsidRPr="00987E20" w14:paraId="581CDBE0" w14:textId="5F7576ED" w:rsidTr="00AA280D">
        <w:tc>
          <w:tcPr>
            <w:tcW w:w="567" w:type="dxa"/>
          </w:tcPr>
          <w:p w14:paraId="490FB84D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87E20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</w:tcPr>
          <w:p w14:paraId="7B1E4087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детей, охваченных отдыхом в санаторно-курортных организациях, загородных оздоровительных лагерях в каникулярное время</w:t>
            </w:r>
          </w:p>
        </w:tc>
        <w:tc>
          <w:tcPr>
            <w:tcW w:w="1134" w:type="dxa"/>
          </w:tcPr>
          <w:p w14:paraId="529E8416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08" w:type="dxa"/>
          </w:tcPr>
          <w:p w14:paraId="263E2260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709" w:type="dxa"/>
          </w:tcPr>
          <w:p w14:paraId="38B9834F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992" w:type="dxa"/>
          </w:tcPr>
          <w:p w14:paraId="3FEF3DA6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14:paraId="7F2469AD" w14:textId="03DB0989" w:rsidR="00FD7FFA" w:rsidRPr="00AA280D" w:rsidRDefault="00AA280D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80D">
              <w:rPr>
                <w:rFonts w:ascii="Times New Roman" w:hAnsi="Times New Roman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14:paraId="07FE8873" w14:textId="7F3AA3CB" w:rsidR="00FD7FFA" w:rsidRPr="00AA280D" w:rsidRDefault="00D53E9C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8603F4F" w14:textId="74A974C2" w:rsidR="00FD7FFA" w:rsidRPr="00AA280D" w:rsidRDefault="00D53E9C" w:rsidP="00D53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</w:t>
            </w:r>
          </w:p>
        </w:tc>
      </w:tr>
      <w:tr w:rsidR="00FD7FFA" w:rsidRPr="00987E20" w14:paraId="0CF6B4E8" w14:textId="5F69920A" w:rsidTr="00AA280D">
        <w:tc>
          <w:tcPr>
            <w:tcW w:w="567" w:type="dxa"/>
          </w:tcPr>
          <w:p w14:paraId="662C00A8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87E20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</w:tcPr>
          <w:p w14:paraId="41221688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общеобразовательных организаций, на базе которых функционируют оздоровительные лагеря дневного  пребывания</w:t>
            </w:r>
          </w:p>
        </w:tc>
        <w:tc>
          <w:tcPr>
            <w:tcW w:w="1134" w:type="dxa"/>
          </w:tcPr>
          <w:p w14:paraId="53C72FA7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708" w:type="dxa"/>
          </w:tcPr>
          <w:p w14:paraId="1B7C081D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14:paraId="00501057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14:paraId="1A8F77E1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14:paraId="4D56990E" w14:textId="7587214F" w:rsidR="00FD7FFA" w:rsidRPr="00AA280D" w:rsidRDefault="00AA280D" w:rsidP="00AA2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80D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FCB0920" w14:textId="5C15BFAB" w:rsidR="00FD7FFA" w:rsidRPr="00AA280D" w:rsidRDefault="00AA280D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80D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70146963" w14:textId="4966F995" w:rsidR="00FD7FFA" w:rsidRPr="00AA280D" w:rsidRDefault="00AA280D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80D">
              <w:rPr>
                <w:rFonts w:ascii="Times New Roman" w:hAnsi="Times New Roman"/>
              </w:rPr>
              <w:t>100,0</w:t>
            </w:r>
          </w:p>
        </w:tc>
      </w:tr>
      <w:tr w:rsidR="00FD7FFA" w:rsidRPr="00987E20" w14:paraId="3F97FC75" w14:textId="5A1C0069" w:rsidTr="00AA280D">
        <w:tc>
          <w:tcPr>
            <w:tcW w:w="567" w:type="dxa"/>
          </w:tcPr>
          <w:p w14:paraId="6F86D2AB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87E20">
              <w:rPr>
                <w:rFonts w:ascii="Times New Roman" w:hAnsi="Times New Roman"/>
              </w:rPr>
              <w:t>4.</w:t>
            </w:r>
          </w:p>
        </w:tc>
        <w:tc>
          <w:tcPr>
            <w:tcW w:w="3402" w:type="dxa"/>
          </w:tcPr>
          <w:p w14:paraId="224CEAD5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детей, оздоровленных в учебное время в организациях отдыха  детей и их оздоровления, в </w:t>
            </w:r>
            <w:r>
              <w:rPr>
                <w:rFonts w:ascii="Times New Roman" w:hAnsi="Times New Roman"/>
              </w:rPr>
              <w:lastRenderedPageBreak/>
              <w:t>которых созданы условия для освоения детьми основных общеобразовательных программ</w:t>
            </w:r>
          </w:p>
        </w:tc>
        <w:tc>
          <w:tcPr>
            <w:tcW w:w="1134" w:type="dxa"/>
          </w:tcPr>
          <w:p w14:paraId="7BD9AB0B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708" w:type="dxa"/>
          </w:tcPr>
          <w:p w14:paraId="6883B1A4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14:paraId="1F42C91B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14:paraId="6029D332" w14:textId="77777777" w:rsidR="00FD7FFA" w:rsidRPr="00987E20" w:rsidRDefault="00FD7FFA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14:paraId="78016F4F" w14:textId="0E81A9A4" w:rsidR="00FD7FFA" w:rsidRPr="00AA280D" w:rsidRDefault="00AA280D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80D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0C7489B3" w14:textId="1F55AA42" w:rsidR="00FD7FFA" w:rsidRPr="00AA280D" w:rsidRDefault="00AA280D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80D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7F48A950" w14:textId="347169DD" w:rsidR="00FD7FFA" w:rsidRPr="00AA280D" w:rsidRDefault="00AA280D" w:rsidP="009B2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A280D">
              <w:rPr>
                <w:rFonts w:ascii="Times New Roman" w:hAnsi="Times New Roman"/>
              </w:rPr>
              <w:t>100,0</w:t>
            </w:r>
          </w:p>
        </w:tc>
      </w:tr>
    </w:tbl>
    <w:p w14:paraId="44BCDF6F" w14:textId="171F3CF0" w:rsidR="00FD7FFA" w:rsidRPr="00D53E9C" w:rsidRDefault="00FD7FFA" w:rsidP="00FD7F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00D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Как видно из данных таблицы</w:t>
      </w:r>
      <w:r w:rsidRPr="00D53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достижение плановых значений по итогам</w:t>
      </w:r>
      <w:r w:rsidR="004D45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2023 года по всем показателям составило 100%, за </w:t>
      </w:r>
      <w:r w:rsidR="00AA280D" w:rsidRPr="00D53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 полугоди</w:t>
      </w:r>
      <w:r w:rsidR="004D45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="00AA280D" w:rsidRPr="00D53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2024 </w:t>
      </w:r>
      <w:r w:rsidRPr="00D53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года </w:t>
      </w:r>
      <w:r w:rsidR="004D45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</w:t>
      </w:r>
      <w:r w:rsidRPr="00D53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</w:t>
      </w:r>
      <w:r w:rsidR="00D53E9C" w:rsidRPr="00D53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двум </w:t>
      </w:r>
      <w:r w:rsidRPr="00D53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целевым показателям </w:t>
      </w:r>
      <w:r w:rsidR="004D45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также </w:t>
      </w:r>
      <w:r w:rsidRPr="00D53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100,0%</w:t>
      </w:r>
      <w:r w:rsidR="004D45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</w:t>
      </w:r>
      <w:r w:rsidR="00D53E9C" w:rsidRPr="00D53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 двум – более 50%</w:t>
      </w:r>
      <w:r w:rsidRPr="00D53E9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99C00C1" w14:textId="77777777" w:rsidR="00A7740C" w:rsidRPr="00D53E9C" w:rsidRDefault="00A7740C" w:rsidP="00194FFE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  <w:highlight w:val="lightGray"/>
        </w:rPr>
      </w:pPr>
    </w:p>
    <w:p w14:paraId="586B973A" w14:textId="1EEAFB35" w:rsidR="00987A61" w:rsidRPr="00A46CDB" w:rsidRDefault="00987A61" w:rsidP="00194FFE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A46CDB">
        <w:rPr>
          <w:b w:val="0"/>
          <w:bCs w:val="0"/>
          <w:sz w:val="28"/>
          <w:szCs w:val="28"/>
        </w:rPr>
        <w:t>Рекомендации</w:t>
      </w:r>
      <w:r w:rsidR="000568AC" w:rsidRPr="00A46CDB">
        <w:rPr>
          <w:b w:val="0"/>
          <w:bCs w:val="0"/>
          <w:sz w:val="28"/>
          <w:szCs w:val="28"/>
        </w:rPr>
        <w:t xml:space="preserve"> главам муниципальных образований, расположенных на территории Свердловской области</w:t>
      </w:r>
      <w:r w:rsidRPr="00A46CDB">
        <w:rPr>
          <w:b w:val="0"/>
          <w:bCs w:val="0"/>
          <w:sz w:val="28"/>
          <w:szCs w:val="28"/>
        </w:rPr>
        <w:t>, установленные п.14 Постановл</w:t>
      </w:r>
      <w:r w:rsidR="00194FFE" w:rsidRPr="00A46CDB">
        <w:rPr>
          <w:b w:val="0"/>
          <w:bCs w:val="0"/>
          <w:sz w:val="28"/>
          <w:szCs w:val="28"/>
        </w:rPr>
        <w:t>ения Правительства С</w:t>
      </w:r>
      <w:r w:rsidR="00EC5C60" w:rsidRPr="00A46CDB">
        <w:rPr>
          <w:b w:val="0"/>
          <w:bCs w:val="0"/>
          <w:sz w:val="28"/>
          <w:szCs w:val="28"/>
        </w:rPr>
        <w:t xml:space="preserve">вердловской области </w:t>
      </w:r>
      <w:r w:rsidR="00194FFE" w:rsidRPr="00A46CDB">
        <w:rPr>
          <w:b w:val="0"/>
          <w:bCs w:val="0"/>
          <w:sz w:val="28"/>
          <w:szCs w:val="28"/>
        </w:rPr>
        <w:t>от 03.08.2017 №558-ПП</w:t>
      </w:r>
      <w:r w:rsidR="00CE5FE5">
        <w:rPr>
          <w:b w:val="0"/>
          <w:bCs w:val="0"/>
          <w:sz w:val="28"/>
          <w:szCs w:val="28"/>
        </w:rPr>
        <w:t>,</w:t>
      </w:r>
      <w:r w:rsidR="009B230C" w:rsidRPr="00A46CDB">
        <w:rPr>
          <w:b w:val="0"/>
          <w:bCs w:val="0"/>
          <w:sz w:val="28"/>
          <w:szCs w:val="28"/>
        </w:rPr>
        <w:t xml:space="preserve"> </w:t>
      </w:r>
      <w:r w:rsidRPr="00A46CDB">
        <w:rPr>
          <w:b w:val="0"/>
          <w:bCs w:val="0"/>
          <w:sz w:val="28"/>
          <w:szCs w:val="28"/>
        </w:rPr>
        <w:t>исполнены, а именно:</w:t>
      </w:r>
    </w:p>
    <w:p w14:paraId="3E384D5D" w14:textId="55931149" w:rsidR="00194FFE" w:rsidRPr="00A46CDB" w:rsidRDefault="00987A61" w:rsidP="00194FFE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A46CDB">
        <w:rPr>
          <w:b w:val="0"/>
          <w:bCs w:val="0"/>
          <w:sz w:val="28"/>
          <w:szCs w:val="28"/>
        </w:rPr>
        <w:t xml:space="preserve">- в бюджете Байкаловского муниципального района </w:t>
      </w:r>
      <w:r w:rsidR="00194FFE" w:rsidRPr="00A46CDB">
        <w:rPr>
          <w:b w:val="0"/>
          <w:bCs w:val="0"/>
          <w:sz w:val="28"/>
          <w:szCs w:val="28"/>
        </w:rPr>
        <w:t xml:space="preserve"> </w:t>
      </w:r>
      <w:r w:rsidR="00AA280D" w:rsidRPr="00A46CDB">
        <w:rPr>
          <w:b w:val="0"/>
          <w:bCs w:val="0"/>
          <w:sz w:val="28"/>
          <w:szCs w:val="28"/>
        </w:rPr>
        <w:t>С</w:t>
      </w:r>
      <w:r w:rsidRPr="00A46CDB">
        <w:rPr>
          <w:b w:val="0"/>
          <w:bCs w:val="0"/>
          <w:sz w:val="28"/>
          <w:szCs w:val="28"/>
        </w:rPr>
        <w:t xml:space="preserve">вердловской области на 2024 год </w:t>
      </w:r>
      <w:r w:rsidR="00194FFE" w:rsidRPr="00A46CDB">
        <w:rPr>
          <w:b w:val="0"/>
          <w:bCs w:val="0"/>
          <w:sz w:val="28"/>
          <w:szCs w:val="28"/>
        </w:rPr>
        <w:t xml:space="preserve">на организацию отдыха детей в каникулярное время </w:t>
      </w:r>
      <w:r w:rsidRPr="00A46CDB">
        <w:rPr>
          <w:b w:val="0"/>
          <w:bCs w:val="0"/>
          <w:sz w:val="28"/>
          <w:szCs w:val="28"/>
        </w:rPr>
        <w:t xml:space="preserve">предусмотрено </w:t>
      </w:r>
      <w:r w:rsidR="000568AC" w:rsidRPr="00A46CDB">
        <w:rPr>
          <w:b w:val="0"/>
          <w:bCs w:val="0"/>
          <w:sz w:val="28"/>
          <w:szCs w:val="28"/>
        </w:rPr>
        <w:t xml:space="preserve">средств </w:t>
      </w:r>
      <w:r w:rsidR="00194FFE" w:rsidRPr="00A46CDB">
        <w:rPr>
          <w:b w:val="0"/>
          <w:bCs w:val="0"/>
          <w:sz w:val="28"/>
          <w:szCs w:val="28"/>
        </w:rPr>
        <w:t>в объеме</w:t>
      </w:r>
      <w:r w:rsidR="006946B2" w:rsidRPr="00A46CDB">
        <w:rPr>
          <w:b w:val="0"/>
          <w:bCs w:val="0"/>
          <w:sz w:val="28"/>
          <w:szCs w:val="28"/>
        </w:rPr>
        <w:t xml:space="preserve"> 4 692,5 тыс.</w:t>
      </w:r>
      <w:r w:rsidRPr="00A46CDB">
        <w:rPr>
          <w:b w:val="0"/>
          <w:bCs w:val="0"/>
          <w:sz w:val="28"/>
          <w:szCs w:val="28"/>
        </w:rPr>
        <w:t>рублей</w:t>
      </w:r>
      <w:r w:rsidR="00194FFE" w:rsidRPr="00A46CDB">
        <w:rPr>
          <w:b w:val="0"/>
          <w:bCs w:val="0"/>
          <w:sz w:val="28"/>
          <w:szCs w:val="28"/>
        </w:rPr>
        <w:t xml:space="preserve">, </w:t>
      </w:r>
      <w:r w:rsidR="000568AC" w:rsidRPr="00A46CDB">
        <w:rPr>
          <w:b w:val="0"/>
          <w:bCs w:val="0"/>
          <w:sz w:val="28"/>
          <w:szCs w:val="28"/>
        </w:rPr>
        <w:t xml:space="preserve">то есть </w:t>
      </w:r>
      <w:r w:rsidR="00194FFE" w:rsidRPr="00A46CDB">
        <w:rPr>
          <w:b w:val="0"/>
          <w:bCs w:val="0"/>
          <w:sz w:val="28"/>
          <w:szCs w:val="28"/>
        </w:rPr>
        <w:t>не мен</w:t>
      </w:r>
      <w:r w:rsidR="000568AC" w:rsidRPr="00A46CDB">
        <w:rPr>
          <w:b w:val="0"/>
          <w:bCs w:val="0"/>
          <w:sz w:val="28"/>
          <w:szCs w:val="28"/>
        </w:rPr>
        <w:t>ее</w:t>
      </w:r>
      <w:r w:rsidR="00194FFE" w:rsidRPr="00A46CDB">
        <w:rPr>
          <w:b w:val="0"/>
          <w:bCs w:val="0"/>
          <w:sz w:val="28"/>
          <w:szCs w:val="28"/>
        </w:rPr>
        <w:t xml:space="preserve"> выделенного на эти цели </w:t>
      </w:r>
      <w:r w:rsidRPr="00A46CDB">
        <w:rPr>
          <w:b w:val="0"/>
          <w:bCs w:val="0"/>
          <w:sz w:val="28"/>
          <w:szCs w:val="28"/>
        </w:rPr>
        <w:t>в 2023 году (</w:t>
      </w:r>
      <w:r w:rsidR="006946B2" w:rsidRPr="00A46CDB">
        <w:rPr>
          <w:b w:val="0"/>
          <w:bCs w:val="0"/>
          <w:sz w:val="28"/>
          <w:szCs w:val="28"/>
        </w:rPr>
        <w:t>4 684,4 тыс.</w:t>
      </w:r>
      <w:r w:rsidRPr="00A46CDB">
        <w:rPr>
          <w:b w:val="0"/>
          <w:bCs w:val="0"/>
          <w:sz w:val="28"/>
          <w:szCs w:val="28"/>
        </w:rPr>
        <w:t>рублей)</w:t>
      </w:r>
      <w:r w:rsidR="000D0918" w:rsidRPr="00A46CDB">
        <w:rPr>
          <w:b w:val="0"/>
          <w:bCs w:val="0"/>
          <w:sz w:val="28"/>
          <w:szCs w:val="28"/>
        </w:rPr>
        <w:t>;</w:t>
      </w:r>
    </w:p>
    <w:p w14:paraId="30918C35" w14:textId="623A3DAD" w:rsidR="000D0918" w:rsidRPr="00A46CDB" w:rsidRDefault="00987A61" w:rsidP="00194FFE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A46CDB">
        <w:rPr>
          <w:b w:val="0"/>
          <w:bCs w:val="0"/>
          <w:sz w:val="28"/>
          <w:szCs w:val="28"/>
        </w:rPr>
        <w:t>-</w:t>
      </w:r>
      <w:r w:rsidR="000D0918" w:rsidRPr="00A46CDB">
        <w:rPr>
          <w:b w:val="0"/>
          <w:bCs w:val="0"/>
          <w:sz w:val="28"/>
          <w:szCs w:val="28"/>
        </w:rPr>
        <w:t xml:space="preserve"> отдых</w:t>
      </w:r>
      <w:r w:rsidRPr="00A46CDB">
        <w:rPr>
          <w:b w:val="0"/>
          <w:bCs w:val="0"/>
          <w:sz w:val="28"/>
          <w:szCs w:val="28"/>
        </w:rPr>
        <w:t>ом</w:t>
      </w:r>
      <w:r w:rsidR="000D0918" w:rsidRPr="00A46CDB">
        <w:rPr>
          <w:b w:val="0"/>
          <w:bCs w:val="0"/>
          <w:sz w:val="28"/>
          <w:szCs w:val="28"/>
        </w:rPr>
        <w:t xml:space="preserve"> и оздоровление</w:t>
      </w:r>
      <w:r w:rsidRPr="00A46CDB">
        <w:rPr>
          <w:b w:val="0"/>
          <w:bCs w:val="0"/>
          <w:sz w:val="28"/>
          <w:szCs w:val="28"/>
        </w:rPr>
        <w:t>м</w:t>
      </w:r>
      <w:r w:rsidR="000D0918" w:rsidRPr="00A46CDB">
        <w:rPr>
          <w:b w:val="0"/>
          <w:bCs w:val="0"/>
          <w:sz w:val="28"/>
          <w:szCs w:val="28"/>
        </w:rPr>
        <w:t xml:space="preserve"> за счет </w:t>
      </w:r>
      <w:r w:rsidRPr="00A46CDB">
        <w:rPr>
          <w:b w:val="0"/>
          <w:bCs w:val="0"/>
          <w:sz w:val="28"/>
          <w:szCs w:val="28"/>
        </w:rPr>
        <w:t>всех</w:t>
      </w:r>
      <w:r w:rsidR="000D0918" w:rsidRPr="00A46CDB">
        <w:rPr>
          <w:b w:val="0"/>
          <w:bCs w:val="0"/>
          <w:sz w:val="28"/>
          <w:szCs w:val="28"/>
        </w:rPr>
        <w:t xml:space="preserve"> источников финансирования </w:t>
      </w:r>
      <w:r w:rsidR="006946B2" w:rsidRPr="00A46CDB">
        <w:rPr>
          <w:b w:val="0"/>
          <w:bCs w:val="0"/>
          <w:sz w:val="28"/>
          <w:szCs w:val="28"/>
        </w:rPr>
        <w:t>запланировано обеспечить</w:t>
      </w:r>
      <w:r w:rsidRPr="00A46CDB">
        <w:rPr>
          <w:b w:val="0"/>
          <w:bCs w:val="0"/>
          <w:sz w:val="28"/>
          <w:szCs w:val="28"/>
        </w:rPr>
        <w:t xml:space="preserve"> </w:t>
      </w:r>
      <w:r w:rsidR="000D0918" w:rsidRPr="00A46CDB">
        <w:rPr>
          <w:b w:val="0"/>
          <w:bCs w:val="0"/>
          <w:sz w:val="28"/>
          <w:szCs w:val="28"/>
        </w:rPr>
        <w:t>не менее 80 процентов детей школьного возраста</w:t>
      </w:r>
      <w:r w:rsidRPr="00A46CDB">
        <w:rPr>
          <w:b w:val="0"/>
          <w:bCs w:val="0"/>
          <w:sz w:val="28"/>
          <w:szCs w:val="28"/>
        </w:rPr>
        <w:t>.</w:t>
      </w:r>
    </w:p>
    <w:p w14:paraId="5C106388" w14:textId="77777777" w:rsidR="005141E1" w:rsidRPr="00A46CDB" w:rsidRDefault="00F52872" w:rsidP="00F5220B">
      <w:pPr>
        <w:pStyle w:val="4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A46CDB">
        <w:rPr>
          <w:b w:val="0"/>
          <w:bCs w:val="0"/>
          <w:sz w:val="28"/>
          <w:szCs w:val="28"/>
        </w:rPr>
        <w:t>Учет детей, проживающих на территории Байкаловского муниципального района Свердловской области и имеющих право на отдых и оздоровление</w:t>
      </w:r>
      <w:r w:rsidR="005141E1" w:rsidRPr="00A46CDB">
        <w:rPr>
          <w:b w:val="0"/>
          <w:bCs w:val="0"/>
          <w:sz w:val="28"/>
          <w:szCs w:val="28"/>
        </w:rPr>
        <w:t>,</w:t>
      </w:r>
      <w:r w:rsidRPr="00A46CDB">
        <w:rPr>
          <w:b w:val="0"/>
          <w:bCs w:val="0"/>
          <w:sz w:val="28"/>
          <w:szCs w:val="28"/>
        </w:rPr>
        <w:t xml:space="preserve"> ведется Управлением образования. </w:t>
      </w:r>
    </w:p>
    <w:p w14:paraId="5C2CAD82" w14:textId="1F89FA11" w:rsidR="00F52872" w:rsidRPr="00A46CDB" w:rsidRDefault="005141E1" w:rsidP="00F5220B">
      <w:pPr>
        <w:pStyle w:val="4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A46CDB">
        <w:rPr>
          <w:b w:val="0"/>
          <w:bCs w:val="0"/>
          <w:sz w:val="28"/>
          <w:szCs w:val="28"/>
        </w:rPr>
        <w:t>По данным представленной информации Управления образования от 17.07.2024 №01-262 о</w:t>
      </w:r>
      <w:r w:rsidR="00F52872" w:rsidRPr="00A46CDB">
        <w:rPr>
          <w:b w:val="0"/>
          <w:bCs w:val="0"/>
          <w:sz w:val="28"/>
          <w:szCs w:val="28"/>
        </w:rPr>
        <w:t>бщее количество детей рассчитывается путем заполнения информационной таблицы, запрашиваемой Министерством образования и молодежной политики Свердловской области</w:t>
      </w:r>
      <w:r w:rsidR="00045F6D" w:rsidRPr="00A46CDB">
        <w:rPr>
          <w:b w:val="0"/>
          <w:bCs w:val="0"/>
          <w:sz w:val="28"/>
          <w:szCs w:val="28"/>
        </w:rPr>
        <w:t>,</w:t>
      </w:r>
      <w:r w:rsidR="00F52872" w:rsidRPr="00A46CDB">
        <w:rPr>
          <w:b w:val="0"/>
          <w:bCs w:val="0"/>
          <w:sz w:val="28"/>
          <w:szCs w:val="28"/>
        </w:rPr>
        <w:t xml:space="preserve"> </w:t>
      </w:r>
      <w:r w:rsidR="00045F6D" w:rsidRPr="00A46CDB">
        <w:rPr>
          <w:b w:val="0"/>
          <w:bCs w:val="0"/>
          <w:sz w:val="28"/>
          <w:szCs w:val="28"/>
        </w:rPr>
        <w:t>о</w:t>
      </w:r>
      <w:r w:rsidR="00F52872" w:rsidRPr="00A46CDB">
        <w:rPr>
          <w:b w:val="0"/>
          <w:bCs w:val="0"/>
          <w:sz w:val="28"/>
          <w:szCs w:val="28"/>
        </w:rPr>
        <w:t>бучающиеся профессиональных образовательных организаций и организаций, реализующих адаптированные основные общеобразовательные программы, также включены в общее количество детей.</w:t>
      </w:r>
      <w:proofErr w:type="gramEnd"/>
    </w:p>
    <w:p w14:paraId="7C93E6A7" w14:textId="04B1CC49" w:rsidR="00570EBC" w:rsidRPr="00FA301E" w:rsidRDefault="00570EBC" w:rsidP="00570E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proofErr w:type="gramStart"/>
      <w:r w:rsidRPr="00570EBC">
        <w:rPr>
          <w:rFonts w:ascii="Times New Roman" w:hAnsi="Times New Roman" w:cs="Times New Roman"/>
          <w:bCs/>
          <w:sz w:val="28"/>
          <w:szCs w:val="28"/>
        </w:rPr>
        <w:t>В соответствии с Порядк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570EBC">
        <w:rPr>
          <w:rFonts w:ascii="Times New Roman" w:hAnsi="Times New Roman" w:cs="Times New Roman"/>
          <w:bCs/>
          <w:sz w:val="28"/>
          <w:szCs w:val="28"/>
        </w:rPr>
        <w:t xml:space="preserve"> индексации средней стоимости путевок в организации отдыха детей и их оздоровления в Свердловской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Pr="00570EBC">
        <w:rPr>
          <w:rFonts w:ascii="Times New Roman" w:hAnsi="Times New Roman" w:cs="Times New Roman"/>
          <w:iCs/>
          <w:kern w:val="0"/>
          <w:sz w:val="28"/>
          <w:szCs w:val="28"/>
        </w:rPr>
        <w:t xml:space="preserve">Постановлением Правительства Свердловской области от 03.08.2017 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>№</w:t>
      </w:r>
      <w:r w:rsidRPr="00570EBC">
        <w:rPr>
          <w:rFonts w:ascii="Times New Roman" w:hAnsi="Times New Roman" w:cs="Times New Roman"/>
          <w:iCs/>
          <w:kern w:val="0"/>
          <w:sz w:val="28"/>
          <w:szCs w:val="28"/>
        </w:rPr>
        <w:t>558-ПП</w:t>
      </w:r>
      <w:r>
        <w:rPr>
          <w:rFonts w:ascii="Times New Roman" w:hAnsi="Times New Roman" w:cs="Times New Roman"/>
          <w:iCs/>
          <w:kern w:val="0"/>
          <w:sz w:val="28"/>
          <w:szCs w:val="28"/>
        </w:rPr>
        <w:t xml:space="preserve">,  </w:t>
      </w:r>
      <w:r w:rsidR="00F1491D" w:rsidRPr="00FA301E">
        <w:rPr>
          <w:rFonts w:ascii="Times New Roman" w:hAnsi="Times New Roman" w:cs="Times New Roman"/>
          <w:iCs/>
          <w:kern w:val="0"/>
          <w:sz w:val="28"/>
          <w:szCs w:val="28"/>
        </w:rPr>
        <w:t>индексация средней стоимости путевок</w:t>
      </w:r>
      <w:r w:rsidR="007B00CA" w:rsidRPr="00FA301E">
        <w:rPr>
          <w:rFonts w:ascii="Times New Roman" w:hAnsi="Times New Roman" w:cs="Times New Roman"/>
          <w:iCs/>
          <w:kern w:val="0"/>
          <w:sz w:val="28"/>
          <w:szCs w:val="28"/>
        </w:rPr>
        <w:t xml:space="preserve"> в Байкаловском муниципальном районе</w:t>
      </w:r>
      <w:r w:rsidR="00F1491D" w:rsidRPr="00FA301E">
        <w:rPr>
          <w:rFonts w:ascii="Times New Roman" w:hAnsi="Times New Roman" w:cs="Times New Roman"/>
          <w:iCs/>
          <w:kern w:val="0"/>
          <w:sz w:val="28"/>
          <w:szCs w:val="28"/>
        </w:rPr>
        <w:t xml:space="preserve"> осуществл</w:t>
      </w:r>
      <w:r w:rsidR="007B00CA" w:rsidRPr="00FA301E">
        <w:rPr>
          <w:rFonts w:ascii="Times New Roman" w:hAnsi="Times New Roman" w:cs="Times New Roman"/>
          <w:iCs/>
          <w:kern w:val="0"/>
          <w:sz w:val="28"/>
          <w:szCs w:val="28"/>
        </w:rPr>
        <w:t>ена</w:t>
      </w:r>
      <w:r w:rsidR="00F1491D" w:rsidRPr="00FA301E">
        <w:rPr>
          <w:rFonts w:ascii="Times New Roman" w:hAnsi="Times New Roman" w:cs="Times New Roman"/>
          <w:iCs/>
          <w:kern w:val="0"/>
          <w:sz w:val="28"/>
          <w:szCs w:val="28"/>
        </w:rPr>
        <w:t xml:space="preserve"> </w:t>
      </w:r>
      <w:r w:rsidRPr="00FA301E">
        <w:rPr>
          <w:rFonts w:ascii="Times New Roman" w:hAnsi="Times New Roman" w:cs="Times New Roman"/>
          <w:iCs/>
          <w:kern w:val="0"/>
          <w:sz w:val="28"/>
          <w:szCs w:val="28"/>
        </w:rPr>
        <w:t xml:space="preserve">в 2023 году на </w:t>
      </w:r>
      <w:r w:rsidR="00123694" w:rsidRPr="00FA301E">
        <w:rPr>
          <w:rFonts w:ascii="Times New Roman" w:hAnsi="Times New Roman" w:cs="Times New Roman"/>
          <w:iCs/>
          <w:kern w:val="0"/>
          <w:sz w:val="28"/>
          <w:szCs w:val="28"/>
        </w:rPr>
        <w:t>5</w:t>
      </w:r>
      <w:r w:rsidRPr="00FA301E">
        <w:rPr>
          <w:rFonts w:ascii="Times New Roman" w:hAnsi="Times New Roman" w:cs="Times New Roman"/>
          <w:iCs/>
          <w:kern w:val="0"/>
          <w:sz w:val="28"/>
          <w:szCs w:val="28"/>
        </w:rPr>
        <w:t>,5%</w:t>
      </w:r>
      <w:r w:rsidR="002C3B39" w:rsidRPr="00FA301E">
        <w:rPr>
          <w:rFonts w:ascii="Times New Roman" w:hAnsi="Times New Roman" w:cs="Times New Roman"/>
          <w:iCs/>
          <w:kern w:val="0"/>
          <w:sz w:val="28"/>
          <w:szCs w:val="28"/>
        </w:rPr>
        <w:t xml:space="preserve"> от средней стоимости путевок 2022 года</w:t>
      </w:r>
      <w:r w:rsidR="00045F6D" w:rsidRPr="00FA301E">
        <w:rPr>
          <w:rFonts w:ascii="Times New Roman" w:hAnsi="Times New Roman" w:cs="Times New Roman"/>
          <w:iCs/>
          <w:kern w:val="0"/>
          <w:sz w:val="28"/>
          <w:szCs w:val="28"/>
        </w:rPr>
        <w:t xml:space="preserve"> и</w:t>
      </w:r>
      <w:r w:rsidRPr="00FA301E">
        <w:rPr>
          <w:rFonts w:ascii="Times New Roman" w:hAnsi="Times New Roman" w:cs="Times New Roman"/>
          <w:iCs/>
          <w:kern w:val="0"/>
          <w:sz w:val="28"/>
          <w:szCs w:val="28"/>
        </w:rPr>
        <w:t xml:space="preserve"> в 2024 году – на 4,5%</w:t>
      </w:r>
      <w:r w:rsidR="00045F6D" w:rsidRPr="00FA301E">
        <w:rPr>
          <w:rFonts w:ascii="Times New Roman" w:hAnsi="Times New Roman" w:cs="Times New Roman"/>
          <w:iCs/>
          <w:kern w:val="0"/>
          <w:sz w:val="28"/>
          <w:szCs w:val="28"/>
        </w:rPr>
        <w:t xml:space="preserve"> </w:t>
      </w:r>
      <w:r w:rsidR="002C3B39" w:rsidRPr="00FA301E">
        <w:rPr>
          <w:rFonts w:ascii="Times New Roman" w:hAnsi="Times New Roman" w:cs="Times New Roman"/>
          <w:iCs/>
          <w:kern w:val="0"/>
          <w:sz w:val="28"/>
          <w:szCs w:val="28"/>
        </w:rPr>
        <w:t>от средней стоимости путевок 2023 года</w:t>
      </w:r>
      <w:r w:rsidRPr="00FA301E">
        <w:rPr>
          <w:rFonts w:ascii="Times New Roman" w:hAnsi="Times New Roman" w:cs="Times New Roman"/>
          <w:iCs/>
          <w:kern w:val="0"/>
          <w:sz w:val="28"/>
          <w:szCs w:val="28"/>
        </w:rPr>
        <w:t xml:space="preserve">. </w:t>
      </w:r>
      <w:proofErr w:type="gramEnd"/>
    </w:p>
    <w:p w14:paraId="4CC6FB98" w14:textId="0140B8EA" w:rsidR="005940F2" w:rsidRPr="00FA301E" w:rsidRDefault="00A46CA0" w:rsidP="00A46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FA301E">
        <w:rPr>
          <w:rFonts w:ascii="Times New Roman" w:hAnsi="Times New Roman" w:cs="Times New Roman"/>
          <w:bCs/>
          <w:kern w:val="0"/>
          <w:sz w:val="28"/>
          <w:szCs w:val="28"/>
        </w:rPr>
        <w:t>В соответствии с</w:t>
      </w:r>
      <w:r w:rsidR="00612AF1" w:rsidRPr="00FA301E">
        <w:rPr>
          <w:rFonts w:ascii="Times New Roman" w:hAnsi="Times New Roman" w:cs="Times New Roman"/>
          <w:bCs/>
          <w:kern w:val="0"/>
          <w:sz w:val="28"/>
          <w:szCs w:val="28"/>
        </w:rPr>
        <w:t xml:space="preserve"> п.2</w:t>
      </w:r>
      <w:r w:rsidRPr="00FA301E"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  <w:r w:rsidR="00E7114C" w:rsidRPr="00FA301E">
        <w:rPr>
          <w:rFonts w:ascii="Times New Roman" w:hAnsi="Times New Roman" w:cs="Times New Roman"/>
          <w:bCs/>
          <w:kern w:val="0"/>
          <w:sz w:val="28"/>
          <w:szCs w:val="28"/>
        </w:rPr>
        <w:t>Порядк</w:t>
      </w:r>
      <w:r w:rsidR="00612AF1" w:rsidRPr="00FA301E">
        <w:rPr>
          <w:rFonts w:ascii="Times New Roman" w:hAnsi="Times New Roman" w:cs="Times New Roman"/>
          <w:bCs/>
          <w:kern w:val="0"/>
          <w:sz w:val="28"/>
          <w:szCs w:val="28"/>
        </w:rPr>
        <w:t>ов</w:t>
      </w:r>
      <w:r w:rsidR="00E7114C" w:rsidRPr="00FA301E">
        <w:rPr>
          <w:rFonts w:ascii="Times New Roman" w:hAnsi="Times New Roman" w:cs="Times New Roman"/>
          <w:bCs/>
          <w:kern w:val="0"/>
          <w:sz w:val="28"/>
          <w:szCs w:val="28"/>
        </w:rPr>
        <w:t xml:space="preserve"> обеспечения предоставления путевок в организации отдыха детей и их оздоровления </w:t>
      </w:r>
      <w:r w:rsidR="00045F6D" w:rsidRPr="00FA301E">
        <w:rPr>
          <w:rFonts w:ascii="Times New Roman" w:hAnsi="Times New Roman" w:cs="Times New Roman"/>
          <w:bCs/>
          <w:kern w:val="0"/>
          <w:sz w:val="28"/>
          <w:szCs w:val="28"/>
        </w:rPr>
        <w:t xml:space="preserve">в 2023 и 2024 годах </w:t>
      </w:r>
      <w:r w:rsidRPr="00FA301E">
        <w:rPr>
          <w:rFonts w:ascii="Times New Roman" w:hAnsi="Times New Roman" w:cs="Times New Roman"/>
          <w:bCs/>
          <w:kern w:val="0"/>
          <w:sz w:val="28"/>
          <w:szCs w:val="28"/>
        </w:rPr>
        <w:t>путевки</w:t>
      </w:r>
      <w:r w:rsidR="005940F2" w:rsidRPr="00FA301E">
        <w:rPr>
          <w:rFonts w:ascii="Times New Roman" w:hAnsi="Times New Roman" w:cs="Times New Roman"/>
          <w:bCs/>
          <w:kern w:val="0"/>
          <w:sz w:val="28"/>
          <w:szCs w:val="28"/>
        </w:rPr>
        <w:t xml:space="preserve"> в загородные оздоровительные лагеря</w:t>
      </w:r>
      <w:r w:rsidRPr="00FA301E">
        <w:rPr>
          <w:rFonts w:ascii="Times New Roman" w:hAnsi="Times New Roman" w:cs="Times New Roman"/>
          <w:bCs/>
          <w:kern w:val="0"/>
          <w:sz w:val="28"/>
          <w:szCs w:val="28"/>
        </w:rPr>
        <w:t xml:space="preserve"> и</w:t>
      </w:r>
      <w:r w:rsidR="005940F2" w:rsidRPr="00FA301E">
        <w:rPr>
          <w:rFonts w:ascii="Times New Roman" w:hAnsi="Times New Roman" w:cs="Times New Roman"/>
          <w:bCs/>
          <w:kern w:val="0"/>
          <w:sz w:val="28"/>
          <w:szCs w:val="28"/>
        </w:rPr>
        <w:t xml:space="preserve"> лагеря дневного пребывания </w:t>
      </w:r>
      <w:r w:rsidR="00F02AEF" w:rsidRPr="00FA301E">
        <w:rPr>
          <w:rFonts w:ascii="Times New Roman" w:hAnsi="Times New Roman" w:cs="Times New Roman"/>
          <w:bCs/>
          <w:kern w:val="0"/>
          <w:sz w:val="28"/>
          <w:szCs w:val="28"/>
        </w:rPr>
        <w:t xml:space="preserve">приобретаются за счет средств областного бюджета, полученных в виде субсидий и средств местного бюджета </w:t>
      </w:r>
      <w:r w:rsidR="005940F2" w:rsidRPr="00FA301E">
        <w:rPr>
          <w:rFonts w:ascii="Times New Roman" w:hAnsi="Times New Roman" w:cs="Times New Roman"/>
          <w:bCs/>
          <w:kern w:val="0"/>
          <w:sz w:val="28"/>
          <w:szCs w:val="28"/>
        </w:rPr>
        <w:t xml:space="preserve"> в следующих размерах:</w:t>
      </w:r>
    </w:p>
    <w:p w14:paraId="39C80EE6" w14:textId="16839D96" w:rsidR="00BE7D23" w:rsidRDefault="00BE7D23" w:rsidP="005940F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01E">
        <w:rPr>
          <w:rFonts w:ascii="Times New Roman" w:hAnsi="Times New Roman" w:cs="Times New Roman"/>
          <w:bCs/>
          <w:sz w:val="28"/>
          <w:szCs w:val="28"/>
        </w:rPr>
        <w:t>В</w:t>
      </w:r>
      <w:r w:rsidR="005940F2" w:rsidRPr="00FA301E">
        <w:rPr>
          <w:rFonts w:ascii="Times New Roman" w:hAnsi="Times New Roman" w:cs="Times New Roman"/>
          <w:bCs/>
          <w:sz w:val="28"/>
          <w:szCs w:val="28"/>
        </w:rPr>
        <w:t xml:space="preserve"> пределах </w:t>
      </w:r>
      <w:r w:rsidRPr="00FA301E">
        <w:rPr>
          <w:rFonts w:ascii="Times New Roman" w:hAnsi="Times New Roman" w:cs="Times New Roman"/>
          <w:bCs/>
          <w:sz w:val="28"/>
          <w:szCs w:val="28"/>
        </w:rPr>
        <w:t>100% средней стоимости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путевок для следующих категорий детей:</w:t>
      </w:r>
    </w:p>
    <w:p w14:paraId="6FD2A68A" w14:textId="4560241C" w:rsidR="00BE7D23" w:rsidRDefault="00BE7D23" w:rsidP="00D9105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детям, оставшимся без попечения родителей (лица в возрасте до 18 лет);</w:t>
      </w:r>
    </w:p>
    <w:p w14:paraId="14562F99" w14:textId="1E9A15CB" w:rsidR="00BE7D23" w:rsidRDefault="00BE7D23" w:rsidP="00D9105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детям, вернувшимся из воспитательных колоний и специальных учреждений закрытого типа;</w:t>
      </w:r>
    </w:p>
    <w:p w14:paraId="48BA2852" w14:textId="121E3AA9" w:rsidR="00BE7D23" w:rsidRDefault="00BE7D23" w:rsidP="00D9105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детям из многодетных семей;</w:t>
      </w:r>
    </w:p>
    <w:p w14:paraId="2CBD2443" w14:textId="74D99657" w:rsidR="00BE7D23" w:rsidRDefault="00BE7D23" w:rsidP="00D9105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детям безработных родителей;</w:t>
      </w:r>
    </w:p>
    <w:p w14:paraId="5A698EDA" w14:textId="0AAA1C38" w:rsidR="00BE7D23" w:rsidRDefault="00BE7D23" w:rsidP="00D9105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детям, получающим пенсию по случаю потери кормильца;</w:t>
      </w:r>
    </w:p>
    <w:p w14:paraId="3B094CE3" w14:textId="0D1771A3" w:rsidR="00BE7D23" w:rsidRDefault="00BE7D23" w:rsidP="00D9105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области;</w:t>
      </w:r>
    </w:p>
    <w:p w14:paraId="576F2F43" w14:textId="423AD018" w:rsidR="00BE7D23" w:rsidRDefault="00BE7D23" w:rsidP="00D9105A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детям граждан РФ,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операции.</w:t>
      </w:r>
    </w:p>
    <w:p w14:paraId="532E7AB5" w14:textId="62A2692F" w:rsidR="007F023B" w:rsidRPr="00FD1D20" w:rsidRDefault="00A46CA0" w:rsidP="00A46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Pr="00FD1D20">
        <w:rPr>
          <w:rFonts w:ascii="Times New Roman" w:hAnsi="Times New Roman" w:cs="Times New Roman"/>
          <w:bCs/>
          <w:sz w:val="28"/>
          <w:szCs w:val="28"/>
        </w:rPr>
        <w:t>В вышеуказанном перечне указаны не все категории детей, относящихся к детям, находящимся в трудной жизненной ситуации, в соответствии со ст.1 Федерального закона от 24.07.1998 №124-ФЗ «Об основных гарантиях прав ребенка в Российской Федерации», а именно</w:t>
      </w:r>
      <w:r w:rsidR="007F023B" w:rsidRPr="00FD1D20">
        <w:rPr>
          <w:rFonts w:ascii="Times New Roman" w:hAnsi="Times New Roman" w:cs="Times New Roman"/>
          <w:bCs/>
          <w:sz w:val="28"/>
          <w:szCs w:val="28"/>
        </w:rPr>
        <w:t xml:space="preserve"> отсутствуют</w:t>
      </w:r>
      <w:r w:rsidRPr="00FD1D20">
        <w:rPr>
          <w:rFonts w:ascii="Times New Roman" w:hAnsi="Times New Roman" w:cs="Times New Roman"/>
          <w:bCs/>
          <w:sz w:val="28"/>
          <w:szCs w:val="28"/>
        </w:rPr>
        <w:t>: дети-инвалиды; дети с ограниченными возможностями здоровья, то есть имеющие недостатки в физическом и (или) психическом развитии;</w:t>
      </w:r>
      <w:proofErr w:type="gramEnd"/>
      <w:r w:rsidRPr="00FD1D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D1D20">
        <w:rPr>
          <w:rFonts w:ascii="Times New Roman" w:hAnsi="Times New Roman" w:cs="Times New Roman"/>
          <w:bCs/>
          <w:sz w:val="28"/>
          <w:szCs w:val="28"/>
        </w:rPr>
        <w:t xml:space="preserve">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находящиеся в образовательных организациях для обучающихся с </w:t>
      </w:r>
      <w:proofErr w:type="spellStart"/>
      <w:r w:rsidRPr="00FD1D20">
        <w:rPr>
          <w:rFonts w:ascii="Times New Roman" w:hAnsi="Times New Roman" w:cs="Times New Roman"/>
          <w:bCs/>
          <w:sz w:val="28"/>
          <w:szCs w:val="28"/>
        </w:rPr>
        <w:t>девиантным</w:t>
      </w:r>
      <w:proofErr w:type="spellEnd"/>
      <w:r w:rsidRPr="00FD1D20">
        <w:rPr>
          <w:rFonts w:ascii="Times New Roman" w:hAnsi="Times New Roman" w:cs="Times New Roman"/>
          <w:bCs/>
          <w:sz w:val="28"/>
          <w:szCs w:val="28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</w:t>
      </w:r>
      <w:proofErr w:type="gramEnd"/>
      <w:r w:rsidRPr="00FD1D20">
        <w:rPr>
          <w:rFonts w:ascii="Times New Roman" w:hAnsi="Times New Roman" w:cs="Times New Roman"/>
          <w:bCs/>
          <w:sz w:val="28"/>
          <w:szCs w:val="28"/>
        </w:rPr>
        <w:t xml:space="preserve">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</w:t>
      </w:r>
      <w:r w:rsidR="007F023B" w:rsidRPr="00FD1D20">
        <w:rPr>
          <w:rFonts w:ascii="Times New Roman" w:hAnsi="Times New Roman" w:cs="Times New Roman"/>
          <w:bCs/>
          <w:sz w:val="28"/>
          <w:szCs w:val="28"/>
        </w:rPr>
        <w:t>остоятельно или с помощью семьи.</w:t>
      </w:r>
    </w:p>
    <w:p w14:paraId="6E41788C" w14:textId="5C7EB1C9" w:rsidR="00BE7D23" w:rsidRPr="007F023B" w:rsidRDefault="00BE7D23" w:rsidP="007F023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023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7114C" w:rsidRPr="007F023B">
        <w:rPr>
          <w:rFonts w:ascii="Times New Roman" w:hAnsi="Times New Roman" w:cs="Times New Roman"/>
          <w:bCs/>
          <w:sz w:val="28"/>
          <w:szCs w:val="28"/>
        </w:rPr>
        <w:t xml:space="preserve">пределах 90% </w:t>
      </w:r>
      <w:r w:rsidRPr="007F023B">
        <w:rPr>
          <w:rFonts w:ascii="Times New Roman" w:hAnsi="Times New Roman" w:cs="Times New Roman"/>
          <w:bCs/>
          <w:sz w:val="28"/>
          <w:szCs w:val="28"/>
        </w:rPr>
        <w:t>средней стоимости путевок детям, родители которых работают в государственных и муниципальных организациях, органах государственной власти, органах местного самоуправления.</w:t>
      </w:r>
    </w:p>
    <w:p w14:paraId="17152991" w14:textId="5A4E2EEF" w:rsidR="00E7114C" w:rsidRDefault="00BE7D23" w:rsidP="00D9105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пределах 80% средней стоимости пу</w:t>
      </w:r>
      <w:r w:rsidR="0052332A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евок детям</w:t>
      </w:r>
      <w:r w:rsidR="0052332A">
        <w:rPr>
          <w:rFonts w:ascii="Times New Roman" w:hAnsi="Times New Roman" w:cs="Times New Roman"/>
          <w:bCs/>
          <w:sz w:val="28"/>
          <w:szCs w:val="28"/>
        </w:rPr>
        <w:t>, не указанным выше</w:t>
      </w:r>
      <w:r w:rsidR="00E7114C" w:rsidRPr="00BE7D2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4340286" w14:textId="77777777" w:rsidR="00F1491D" w:rsidRDefault="00F1491D" w:rsidP="00F1491D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74967A" w14:textId="46456D2E" w:rsidR="009B230C" w:rsidRPr="00A46CDB" w:rsidRDefault="009B230C" w:rsidP="009B230C">
      <w:pPr>
        <w:pStyle w:val="4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A46CDB">
        <w:rPr>
          <w:b w:val="0"/>
          <w:bCs w:val="0"/>
          <w:sz w:val="28"/>
          <w:szCs w:val="28"/>
        </w:rPr>
        <w:t xml:space="preserve">Байкаловский муниципальный район </w:t>
      </w:r>
      <w:r w:rsidR="00045F6D" w:rsidRPr="00A46CDB">
        <w:rPr>
          <w:b w:val="0"/>
          <w:bCs w:val="0"/>
          <w:sz w:val="28"/>
          <w:szCs w:val="28"/>
        </w:rPr>
        <w:t xml:space="preserve">Свердловской области </w:t>
      </w:r>
      <w:r w:rsidRPr="00A46CDB">
        <w:rPr>
          <w:b w:val="0"/>
          <w:bCs w:val="0"/>
          <w:sz w:val="28"/>
          <w:szCs w:val="28"/>
        </w:rPr>
        <w:t>ежегодно участвует в мероприятиях по финансированию (</w:t>
      </w:r>
      <w:proofErr w:type="spellStart"/>
      <w:r w:rsidRPr="00A46CDB">
        <w:rPr>
          <w:b w:val="0"/>
          <w:bCs w:val="0"/>
          <w:sz w:val="28"/>
          <w:szCs w:val="28"/>
        </w:rPr>
        <w:t>софинансированию</w:t>
      </w:r>
      <w:proofErr w:type="spellEnd"/>
      <w:r w:rsidRPr="00A46CDB">
        <w:rPr>
          <w:b w:val="0"/>
          <w:bCs w:val="0"/>
          <w:sz w:val="28"/>
          <w:szCs w:val="28"/>
        </w:rPr>
        <w:t>) из областного бюджета расходных обязательств муниципальных образований при осуществлении полномочий в сфере обеспечения отдыха и оздоровления детей</w:t>
      </w:r>
      <w:r w:rsidR="00045F6D" w:rsidRPr="00A46CDB">
        <w:rPr>
          <w:b w:val="0"/>
          <w:bCs w:val="0"/>
          <w:sz w:val="28"/>
          <w:szCs w:val="28"/>
        </w:rPr>
        <w:t>, по результатам которых заключаются соглашения по предоставлению субсидий, субвенций и иных межбюджетных трансфертов</w:t>
      </w:r>
      <w:r w:rsidRPr="00A46CDB">
        <w:rPr>
          <w:b w:val="0"/>
          <w:bCs w:val="0"/>
          <w:sz w:val="28"/>
          <w:szCs w:val="28"/>
        </w:rPr>
        <w:t>.</w:t>
      </w:r>
    </w:p>
    <w:p w14:paraId="54EE420E" w14:textId="77F2CD0C" w:rsidR="00CF7BBE" w:rsidRPr="00A46CDB" w:rsidRDefault="00410481" w:rsidP="00CF7BBE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/>
        <w:ind w:firstLine="709"/>
        <w:jc w:val="both"/>
        <w:rPr>
          <w:b w:val="0"/>
          <w:bCs w:val="0"/>
          <w:sz w:val="28"/>
          <w:szCs w:val="28"/>
        </w:rPr>
      </w:pPr>
      <w:r w:rsidRPr="00A46CDB">
        <w:rPr>
          <w:b w:val="0"/>
          <w:bCs w:val="0"/>
          <w:sz w:val="28"/>
          <w:szCs w:val="28"/>
        </w:rPr>
        <w:t xml:space="preserve">Количество поданных и удовлетворенных заявок на предоставление путевок </w:t>
      </w:r>
      <w:r w:rsidR="00A46CDB">
        <w:rPr>
          <w:b w:val="0"/>
          <w:bCs w:val="0"/>
          <w:sz w:val="28"/>
          <w:szCs w:val="28"/>
        </w:rPr>
        <w:t xml:space="preserve">в организации </w:t>
      </w:r>
      <w:r w:rsidR="00045F6D" w:rsidRPr="00A46CDB">
        <w:rPr>
          <w:b w:val="0"/>
          <w:bCs w:val="0"/>
          <w:sz w:val="28"/>
          <w:szCs w:val="28"/>
        </w:rPr>
        <w:t>отдых</w:t>
      </w:r>
      <w:r w:rsidR="00A46CDB">
        <w:rPr>
          <w:b w:val="0"/>
          <w:bCs w:val="0"/>
          <w:sz w:val="28"/>
          <w:szCs w:val="28"/>
        </w:rPr>
        <w:t>а детей и их оздоровления в учебное время</w:t>
      </w:r>
      <w:r w:rsidR="00045F6D" w:rsidRPr="00A46CDB">
        <w:rPr>
          <w:b w:val="0"/>
          <w:bCs w:val="0"/>
          <w:sz w:val="28"/>
          <w:szCs w:val="28"/>
        </w:rPr>
        <w:t xml:space="preserve"> (за исключением детей-сирот и детей, оставшихся без попечения родителей, детей, находящихся в трудной жизненной ситуации) </w:t>
      </w:r>
      <w:r w:rsidRPr="00A46CDB">
        <w:rPr>
          <w:b w:val="0"/>
          <w:bCs w:val="0"/>
          <w:sz w:val="28"/>
          <w:szCs w:val="28"/>
        </w:rPr>
        <w:t>в 2023 и в 2024 годах составило по 18 единиц.</w:t>
      </w:r>
    </w:p>
    <w:p w14:paraId="1A3CCC72" w14:textId="2BBB4DF5" w:rsidR="00E74E60" w:rsidRDefault="00601C45" w:rsidP="00601C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601C45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2023 год</w:t>
      </w:r>
    </w:p>
    <w:p w14:paraId="4FEDB0E3" w14:textId="77777777" w:rsidR="00552B13" w:rsidRPr="00601C45" w:rsidRDefault="00552B13" w:rsidP="00601C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48302182" w14:textId="27619E77" w:rsidR="000844CF" w:rsidRDefault="00905B6B" w:rsidP="0066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6218C">
        <w:rPr>
          <w:rFonts w:ascii="Times New Roman" w:hAnsi="Times New Roman"/>
          <w:sz w:val="28"/>
          <w:szCs w:val="28"/>
        </w:rPr>
        <w:t>В</w:t>
      </w:r>
      <w:r w:rsidR="0066218C" w:rsidRPr="0066218C">
        <w:rPr>
          <w:rFonts w:ascii="Times New Roman" w:hAnsi="Times New Roman"/>
          <w:sz w:val="28"/>
          <w:szCs w:val="28"/>
        </w:rPr>
        <w:t> соответствии с </w:t>
      </w:r>
      <w:r w:rsidR="0066218C">
        <w:rPr>
          <w:rFonts w:ascii="Times New Roman" w:hAnsi="Times New Roman"/>
          <w:sz w:val="28"/>
          <w:szCs w:val="28"/>
        </w:rPr>
        <w:t>С</w:t>
      </w:r>
      <w:r w:rsidR="0066218C" w:rsidRPr="0066218C">
        <w:rPr>
          <w:rFonts w:ascii="Times New Roman" w:hAnsi="Times New Roman"/>
          <w:sz w:val="28"/>
          <w:szCs w:val="28"/>
        </w:rPr>
        <w:t>оглашением от 26.01.2023 №403</w:t>
      </w:r>
      <w:r w:rsidR="0066218C">
        <w:rPr>
          <w:rFonts w:ascii="Times New Roman" w:hAnsi="Times New Roman"/>
          <w:sz w:val="28"/>
          <w:szCs w:val="28"/>
        </w:rPr>
        <w:t xml:space="preserve"> о предоставлении субсидии из областного бюджета бюджетам муниципальных образований, расположенных на территории Свердловской области,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здоровья, в 2023 </w:t>
      </w:r>
      <w:r w:rsidR="0066218C">
        <w:rPr>
          <w:rFonts w:ascii="Times New Roman" w:hAnsi="Times New Roman"/>
          <w:sz w:val="28"/>
          <w:szCs w:val="28"/>
        </w:rPr>
        <w:lastRenderedPageBreak/>
        <w:t>году и плановом периоде 2024 и 2025 годов</w:t>
      </w:r>
      <w:r w:rsidR="0066218C" w:rsidRPr="0066218C">
        <w:rPr>
          <w:rFonts w:ascii="Times New Roman" w:hAnsi="Times New Roman"/>
          <w:sz w:val="28"/>
          <w:szCs w:val="28"/>
        </w:rPr>
        <w:t xml:space="preserve"> </w:t>
      </w:r>
      <w:r w:rsidR="0066218C" w:rsidRPr="000844CF">
        <w:rPr>
          <w:rFonts w:ascii="Times New Roman" w:hAnsi="Times New Roman"/>
          <w:sz w:val="28"/>
          <w:szCs w:val="28"/>
        </w:rPr>
        <w:t>(</w:t>
      </w:r>
      <w:r w:rsidR="000844CF" w:rsidRPr="000844CF">
        <w:rPr>
          <w:rFonts w:ascii="Times New Roman" w:hAnsi="Times New Roman"/>
          <w:sz w:val="28"/>
          <w:szCs w:val="28"/>
        </w:rPr>
        <w:t xml:space="preserve">далее – Соглашение </w:t>
      </w:r>
      <w:r w:rsidR="0066218C" w:rsidRPr="000844CF">
        <w:rPr>
          <w:rFonts w:ascii="Times New Roman" w:hAnsi="Times New Roman"/>
          <w:sz w:val="28"/>
          <w:szCs w:val="28"/>
        </w:rPr>
        <w:t> </w:t>
      </w:r>
      <w:r w:rsidR="000844CF" w:rsidRPr="000844CF">
        <w:rPr>
          <w:rFonts w:ascii="Times New Roman" w:hAnsi="Times New Roman"/>
          <w:sz w:val="28"/>
          <w:szCs w:val="28"/>
        </w:rPr>
        <w:t>от 26.01.2023 №403</w:t>
      </w:r>
      <w:r w:rsidR="0066218C" w:rsidRPr="000844CF">
        <w:rPr>
          <w:rFonts w:ascii="Times New Roman" w:hAnsi="Times New Roman"/>
          <w:sz w:val="28"/>
          <w:szCs w:val="28"/>
        </w:rPr>
        <w:t>), за</w:t>
      </w:r>
      <w:r w:rsidR="0066218C" w:rsidRPr="0066218C">
        <w:rPr>
          <w:rFonts w:ascii="Times New Roman" w:hAnsi="Times New Roman"/>
          <w:sz w:val="28"/>
          <w:szCs w:val="28"/>
        </w:rPr>
        <w:t>ключенным между Министерством образования</w:t>
      </w:r>
      <w:proofErr w:type="gramEnd"/>
      <w:r w:rsidR="0066218C" w:rsidRPr="0066218C">
        <w:rPr>
          <w:rFonts w:ascii="Times New Roman" w:hAnsi="Times New Roman"/>
          <w:sz w:val="28"/>
          <w:szCs w:val="28"/>
        </w:rPr>
        <w:t xml:space="preserve"> и молодежной политики  Свердловской области и Администрацией Байкаловского муниципального района Свердловской области, бюджет</w:t>
      </w:r>
      <w:r w:rsidR="00B05A04">
        <w:rPr>
          <w:rFonts w:ascii="Times New Roman" w:hAnsi="Times New Roman"/>
          <w:sz w:val="28"/>
          <w:szCs w:val="28"/>
        </w:rPr>
        <w:t>у</w:t>
      </w:r>
      <w:r w:rsidR="0066218C" w:rsidRPr="0066218C">
        <w:rPr>
          <w:rFonts w:ascii="Times New Roman" w:hAnsi="Times New Roman"/>
          <w:sz w:val="28"/>
          <w:szCs w:val="28"/>
        </w:rPr>
        <w:t xml:space="preserve"> Байкаловского муниципального района</w:t>
      </w:r>
      <w:r w:rsidR="0063399C" w:rsidRPr="0063399C">
        <w:rPr>
          <w:rFonts w:ascii="Times New Roman" w:hAnsi="Times New Roman"/>
          <w:sz w:val="28"/>
          <w:szCs w:val="28"/>
        </w:rPr>
        <w:t xml:space="preserve"> </w:t>
      </w:r>
      <w:r w:rsidR="0063399C" w:rsidRPr="00CE50B4">
        <w:rPr>
          <w:rFonts w:ascii="Times New Roman" w:hAnsi="Times New Roman"/>
          <w:sz w:val="28"/>
          <w:szCs w:val="28"/>
        </w:rPr>
        <w:t>Свердловской области</w:t>
      </w:r>
      <w:r w:rsidR="0066218C" w:rsidRPr="0066218C">
        <w:rPr>
          <w:rFonts w:ascii="Times New Roman" w:hAnsi="Times New Roman"/>
          <w:sz w:val="28"/>
          <w:szCs w:val="28"/>
        </w:rPr>
        <w:t xml:space="preserve"> </w:t>
      </w:r>
      <w:r w:rsidR="0066218C" w:rsidRPr="00B05A04">
        <w:rPr>
          <w:rFonts w:ascii="Times New Roman" w:hAnsi="Times New Roman"/>
          <w:sz w:val="28"/>
          <w:szCs w:val="28"/>
        </w:rPr>
        <w:t>представлена субсидия на осуществление</w:t>
      </w:r>
      <w:r w:rsidR="0066218C">
        <w:rPr>
          <w:rFonts w:ascii="Times New Roman" w:hAnsi="Times New Roman"/>
          <w:sz w:val="28"/>
          <w:szCs w:val="28"/>
        </w:rPr>
        <w:t xml:space="preserve"> мероприятий по обеспечению организации отдыха детей в каникулярное время, включая мероприятия по обеспечению безопасности их жизни и </w:t>
      </w:r>
      <w:r w:rsidR="0066218C" w:rsidRPr="0066218C">
        <w:rPr>
          <w:rFonts w:ascii="Times New Roman" w:hAnsi="Times New Roman"/>
          <w:sz w:val="28"/>
          <w:szCs w:val="28"/>
        </w:rPr>
        <w:t>здоровья в размере</w:t>
      </w:r>
      <w:r w:rsidR="000844CF">
        <w:rPr>
          <w:rFonts w:ascii="Times New Roman" w:hAnsi="Times New Roman"/>
          <w:sz w:val="28"/>
          <w:szCs w:val="28"/>
        </w:rPr>
        <w:t>:</w:t>
      </w:r>
    </w:p>
    <w:p w14:paraId="31FFEACF" w14:textId="3F24DBF8" w:rsidR="008B381D" w:rsidRPr="00C93282" w:rsidRDefault="000844CF" w:rsidP="008B3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2023 год – </w:t>
      </w:r>
      <w:r w:rsidR="0066218C" w:rsidRPr="0066218C">
        <w:rPr>
          <w:rFonts w:ascii="Times New Roman" w:hAnsi="Times New Roman"/>
          <w:sz w:val="28"/>
          <w:szCs w:val="28"/>
        </w:rPr>
        <w:t xml:space="preserve"> 5 419,7 тыс.рублей</w:t>
      </w:r>
      <w:r w:rsidR="008B381D" w:rsidRPr="008B381D">
        <w:rPr>
          <w:rFonts w:ascii="Times New Roman" w:hAnsi="Times New Roman"/>
          <w:sz w:val="28"/>
          <w:szCs w:val="28"/>
        </w:rPr>
        <w:t xml:space="preserve"> </w:t>
      </w:r>
      <w:r w:rsidR="008B381D" w:rsidRPr="00C93282">
        <w:rPr>
          <w:rFonts w:ascii="Times New Roman" w:hAnsi="Times New Roman"/>
          <w:sz w:val="28"/>
          <w:szCs w:val="28"/>
        </w:rPr>
        <w:t>(платежное поручение от 10.04.2023 №3803).</w:t>
      </w:r>
    </w:p>
    <w:p w14:paraId="0ACAFE7A" w14:textId="178AB3EA" w:rsidR="00846B70" w:rsidRDefault="00846B70" w:rsidP="0066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2024 год – 5 636,4 тыс.рублей;</w:t>
      </w:r>
    </w:p>
    <w:p w14:paraId="21E92B5D" w14:textId="04178945" w:rsidR="00846B70" w:rsidRDefault="00846B70" w:rsidP="0066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2025 год – 5 861,8 тыс.рублей.</w:t>
      </w:r>
      <w:r w:rsidR="0066218C" w:rsidRPr="0066218C">
        <w:rPr>
          <w:rFonts w:ascii="Times New Roman" w:hAnsi="Times New Roman"/>
          <w:sz w:val="28"/>
          <w:szCs w:val="28"/>
        </w:rPr>
        <w:t xml:space="preserve">  </w:t>
      </w:r>
    </w:p>
    <w:p w14:paraId="004EE806" w14:textId="77777777" w:rsidR="00DE2BFB" w:rsidRPr="00CE50B4" w:rsidRDefault="00DE2BFB" w:rsidP="00DE2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0B4">
        <w:rPr>
          <w:rFonts w:ascii="Times New Roman" w:hAnsi="Times New Roman"/>
          <w:sz w:val="28"/>
          <w:szCs w:val="28"/>
        </w:rPr>
        <w:t>В соответствии с п.2.1 Соглашения от 26.01.2023 №403 общий объем бюджетных ассигнований, предусмотренных в бюджете Байкаловского муниципального района Свердловской области на финансовое обеспечение расходных обязательств в целях софинансировани</w:t>
      </w:r>
      <w:r>
        <w:rPr>
          <w:rFonts w:ascii="Times New Roman" w:hAnsi="Times New Roman"/>
          <w:sz w:val="28"/>
          <w:szCs w:val="28"/>
        </w:rPr>
        <w:t>я</w:t>
      </w:r>
      <w:r w:rsidRPr="00CE50B4">
        <w:rPr>
          <w:rFonts w:ascii="Times New Roman" w:hAnsi="Times New Roman"/>
          <w:sz w:val="28"/>
          <w:szCs w:val="28"/>
        </w:rPr>
        <w:t xml:space="preserve"> которых предоставляется субсидия, составляет:</w:t>
      </w:r>
    </w:p>
    <w:p w14:paraId="6E27E1A7" w14:textId="77777777" w:rsidR="00DE2BFB" w:rsidRPr="00CE50B4" w:rsidRDefault="00DE2BFB" w:rsidP="00DE2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0B4">
        <w:rPr>
          <w:rFonts w:ascii="Times New Roman" w:hAnsi="Times New Roman"/>
          <w:sz w:val="28"/>
          <w:szCs w:val="28"/>
        </w:rPr>
        <w:t>- в 2023 году – 9 659,5 тыс.рублей;</w:t>
      </w:r>
    </w:p>
    <w:p w14:paraId="0B08BBB5" w14:textId="77777777" w:rsidR="00DE2BFB" w:rsidRPr="00CE50B4" w:rsidRDefault="00DE2BFB" w:rsidP="00DE2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0B4">
        <w:rPr>
          <w:rFonts w:ascii="Times New Roman" w:hAnsi="Times New Roman"/>
          <w:sz w:val="28"/>
          <w:szCs w:val="28"/>
        </w:rPr>
        <w:t>- в 2024 году – 9 876,2 тыс.рублей;</w:t>
      </w:r>
    </w:p>
    <w:p w14:paraId="6915D02A" w14:textId="77777777" w:rsidR="00DE2BFB" w:rsidRPr="00CE50B4" w:rsidRDefault="00DE2BFB" w:rsidP="00DE2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0B4">
        <w:rPr>
          <w:rFonts w:ascii="Times New Roman" w:hAnsi="Times New Roman"/>
          <w:sz w:val="28"/>
          <w:szCs w:val="28"/>
        </w:rPr>
        <w:t>- в 2025 году – 10 101,6 тыс.рублей.</w:t>
      </w:r>
    </w:p>
    <w:p w14:paraId="330F6C8E" w14:textId="3699C5BC" w:rsidR="002523D1" w:rsidRPr="0066218C" w:rsidRDefault="002523D1" w:rsidP="0066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523D1">
        <w:rPr>
          <w:rFonts w:ascii="Times New Roman" w:hAnsi="Times New Roman"/>
          <w:sz w:val="28"/>
          <w:szCs w:val="28"/>
        </w:rPr>
        <w:t>Согласно п.2.3 Соглашения</w:t>
      </w:r>
      <w:r w:rsidRPr="00846B70">
        <w:rPr>
          <w:rFonts w:ascii="Times New Roman" w:hAnsi="Times New Roman"/>
          <w:sz w:val="28"/>
          <w:szCs w:val="28"/>
        </w:rPr>
        <w:t xml:space="preserve"> от 26.01.2023 №403</w:t>
      </w:r>
      <w:r>
        <w:rPr>
          <w:rFonts w:ascii="Times New Roman" w:hAnsi="Times New Roman"/>
          <w:sz w:val="28"/>
          <w:szCs w:val="28"/>
        </w:rPr>
        <w:t xml:space="preserve"> средства субсидии подлежат расходованию по разделу 0700 «Образование», подразделу 0709 «Другие вопросы в области образования», целевой статье 0230145600. </w:t>
      </w:r>
    </w:p>
    <w:p w14:paraId="69DA6B76" w14:textId="70D13D85" w:rsidR="0066218C" w:rsidRPr="00846B70" w:rsidRDefault="000844CF" w:rsidP="0066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70">
        <w:rPr>
          <w:rFonts w:ascii="Times New Roman" w:hAnsi="Times New Roman"/>
          <w:sz w:val="28"/>
          <w:szCs w:val="28"/>
        </w:rPr>
        <w:t xml:space="preserve">В Приложении №3 к </w:t>
      </w:r>
      <w:r w:rsidR="0066218C" w:rsidRPr="00846B70">
        <w:rPr>
          <w:rFonts w:ascii="Times New Roman" w:hAnsi="Times New Roman"/>
          <w:sz w:val="28"/>
          <w:szCs w:val="28"/>
        </w:rPr>
        <w:t>Соглашени</w:t>
      </w:r>
      <w:r w:rsidRPr="00846B70">
        <w:rPr>
          <w:rFonts w:ascii="Times New Roman" w:hAnsi="Times New Roman"/>
          <w:sz w:val="28"/>
          <w:szCs w:val="28"/>
        </w:rPr>
        <w:t>ю</w:t>
      </w:r>
      <w:r w:rsidR="0066218C" w:rsidRPr="00846B70">
        <w:rPr>
          <w:rFonts w:ascii="Times New Roman" w:hAnsi="Times New Roman"/>
          <w:sz w:val="28"/>
          <w:szCs w:val="28"/>
        </w:rPr>
        <w:t xml:space="preserve"> от </w:t>
      </w:r>
      <w:r w:rsidRPr="00846B70">
        <w:rPr>
          <w:rFonts w:ascii="Times New Roman" w:hAnsi="Times New Roman"/>
          <w:sz w:val="28"/>
          <w:szCs w:val="28"/>
        </w:rPr>
        <w:t>26</w:t>
      </w:r>
      <w:r w:rsidR="0066218C" w:rsidRPr="00846B70">
        <w:rPr>
          <w:rFonts w:ascii="Times New Roman" w:hAnsi="Times New Roman"/>
          <w:sz w:val="28"/>
          <w:szCs w:val="28"/>
        </w:rPr>
        <w:t>.0</w:t>
      </w:r>
      <w:r w:rsidRPr="00846B70">
        <w:rPr>
          <w:rFonts w:ascii="Times New Roman" w:hAnsi="Times New Roman"/>
          <w:sz w:val="28"/>
          <w:szCs w:val="28"/>
        </w:rPr>
        <w:t>1</w:t>
      </w:r>
      <w:r w:rsidR="0066218C" w:rsidRPr="00846B70">
        <w:rPr>
          <w:rFonts w:ascii="Times New Roman" w:hAnsi="Times New Roman"/>
          <w:sz w:val="28"/>
          <w:szCs w:val="28"/>
        </w:rPr>
        <w:t>.20</w:t>
      </w:r>
      <w:r w:rsidRPr="00846B70">
        <w:rPr>
          <w:rFonts w:ascii="Times New Roman" w:hAnsi="Times New Roman"/>
          <w:sz w:val="28"/>
          <w:szCs w:val="28"/>
        </w:rPr>
        <w:t>23</w:t>
      </w:r>
      <w:r w:rsidR="0066218C" w:rsidRPr="00846B70">
        <w:rPr>
          <w:rFonts w:ascii="Times New Roman" w:hAnsi="Times New Roman"/>
          <w:sz w:val="28"/>
          <w:szCs w:val="28"/>
        </w:rPr>
        <w:t xml:space="preserve"> №</w:t>
      </w:r>
      <w:r w:rsidRPr="00846B70">
        <w:rPr>
          <w:rFonts w:ascii="Times New Roman" w:hAnsi="Times New Roman"/>
          <w:sz w:val="28"/>
          <w:szCs w:val="28"/>
        </w:rPr>
        <w:t>403</w:t>
      </w:r>
      <w:r w:rsidR="0066218C" w:rsidRPr="00846B70">
        <w:rPr>
          <w:rFonts w:ascii="Times New Roman" w:hAnsi="Times New Roman"/>
          <w:sz w:val="28"/>
          <w:szCs w:val="28"/>
        </w:rPr>
        <w:t xml:space="preserve"> установлен</w:t>
      </w:r>
      <w:r w:rsidRPr="00846B70">
        <w:rPr>
          <w:rFonts w:ascii="Times New Roman" w:hAnsi="Times New Roman"/>
          <w:sz w:val="28"/>
          <w:szCs w:val="28"/>
        </w:rPr>
        <w:t>ы плановые значения результатов использования субсидии:</w:t>
      </w:r>
    </w:p>
    <w:p w14:paraId="2D6CE8CE" w14:textId="77777777" w:rsidR="00846B70" w:rsidRDefault="000844CF" w:rsidP="0066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70">
        <w:rPr>
          <w:rFonts w:ascii="Times New Roman" w:hAnsi="Times New Roman"/>
          <w:sz w:val="28"/>
          <w:szCs w:val="28"/>
        </w:rPr>
        <w:t>- охват отдыхом в санаториях и санаторно-оздоровительных лагерях круглогодичного действия</w:t>
      </w:r>
      <w:r w:rsidR="00846B70">
        <w:rPr>
          <w:rFonts w:ascii="Times New Roman" w:hAnsi="Times New Roman"/>
          <w:sz w:val="28"/>
          <w:szCs w:val="28"/>
        </w:rPr>
        <w:t>:</w:t>
      </w:r>
      <w:r w:rsidRPr="00846B70">
        <w:rPr>
          <w:rFonts w:ascii="Times New Roman" w:hAnsi="Times New Roman"/>
          <w:sz w:val="28"/>
          <w:szCs w:val="28"/>
        </w:rPr>
        <w:t xml:space="preserve"> на 2023 год</w:t>
      </w:r>
      <w:r w:rsidR="00846B70">
        <w:rPr>
          <w:rFonts w:ascii="Times New Roman" w:hAnsi="Times New Roman"/>
          <w:sz w:val="28"/>
          <w:szCs w:val="28"/>
        </w:rPr>
        <w:t xml:space="preserve"> – 20 чел.; на 2024 год – 20, чел.; на 2025 год – 20 чел.;</w:t>
      </w:r>
    </w:p>
    <w:p w14:paraId="069A30DE" w14:textId="31FE327E" w:rsidR="00846B70" w:rsidRDefault="00846B70" w:rsidP="0084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охват отдыхом в загородных оздоровительных лагерях: </w:t>
      </w:r>
      <w:r w:rsidR="000844CF" w:rsidRPr="00846B70">
        <w:rPr>
          <w:rFonts w:ascii="Times New Roman" w:hAnsi="Times New Roman"/>
          <w:sz w:val="28"/>
          <w:szCs w:val="28"/>
        </w:rPr>
        <w:t xml:space="preserve"> </w:t>
      </w:r>
      <w:r w:rsidRPr="00846B70">
        <w:rPr>
          <w:rFonts w:ascii="Times New Roman" w:hAnsi="Times New Roman"/>
          <w:sz w:val="28"/>
          <w:szCs w:val="28"/>
        </w:rPr>
        <w:t>на 2023 год</w:t>
      </w:r>
      <w:r>
        <w:rPr>
          <w:rFonts w:ascii="Times New Roman" w:hAnsi="Times New Roman"/>
          <w:sz w:val="28"/>
          <w:szCs w:val="28"/>
        </w:rPr>
        <w:t xml:space="preserve"> – 251 чел.; на 2024 год – 251, чел.; на 2025 год – 251 чел.;</w:t>
      </w:r>
    </w:p>
    <w:p w14:paraId="636E3AE8" w14:textId="1D8A626C" w:rsidR="00846B70" w:rsidRDefault="00846B70" w:rsidP="0084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охват отдыхом в лагерях дневного пребывания: </w:t>
      </w:r>
      <w:r w:rsidRPr="00846B70">
        <w:rPr>
          <w:rFonts w:ascii="Times New Roman" w:hAnsi="Times New Roman"/>
          <w:sz w:val="28"/>
          <w:szCs w:val="28"/>
        </w:rPr>
        <w:t xml:space="preserve"> на 2023 год</w:t>
      </w:r>
      <w:r>
        <w:rPr>
          <w:rFonts w:ascii="Times New Roman" w:hAnsi="Times New Roman"/>
          <w:sz w:val="28"/>
          <w:szCs w:val="28"/>
        </w:rPr>
        <w:t xml:space="preserve"> – 780 чел.; на 2024 год – 780, чел.; на 2025 год – 780 чел.;</w:t>
      </w:r>
    </w:p>
    <w:p w14:paraId="60EE89D2" w14:textId="3F5C9836" w:rsidR="00846B70" w:rsidRDefault="00846B70" w:rsidP="00846B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охват отдыхом в туристических походах: </w:t>
      </w:r>
      <w:r w:rsidRPr="00846B70">
        <w:rPr>
          <w:rFonts w:ascii="Times New Roman" w:hAnsi="Times New Roman"/>
          <w:sz w:val="28"/>
          <w:szCs w:val="28"/>
        </w:rPr>
        <w:t xml:space="preserve"> на 2023 год</w:t>
      </w:r>
      <w:r>
        <w:rPr>
          <w:rFonts w:ascii="Times New Roman" w:hAnsi="Times New Roman"/>
          <w:sz w:val="28"/>
          <w:szCs w:val="28"/>
        </w:rPr>
        <w:t xml:space="preserve"> – 125 чел.; на 2024 год – 125, чел.; на 2025 год – 125 чел.;</w:t>
      </w:r>
    </w:p>
    <w:p w14:paraId="5E481885" w14:textId="3BA33C4D" w:rsidR="00846B70" w:rsidRDefault="00846B70" w:rsidP="00252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охват детей другими формами отдыха: </w:t>
      </w:r>
      <w:r w:rsidRPr="00846B70">
        <w:rPr>
          <w:rFonts w:ascii="Times New Roman" w:hAnsi="Times New Roman"/>
          <w:sz w:val="28"/>
          <w:szCs w:val="28"/>
        </w:rPr>
        <w:t xml:space="preserve"> на 2023 год</w:t>
      </w:r>
      <w:r>
        <w:rPr>
          <w:rFonts w:ascii="Times New Roman" w:hAnsi="Times New Roman"/>
          <w:sz w:val="28"/>
          <w:szCs w:val="28"/>
        </w:rPr>
        <w:t xml:space="preserve"> – 300 чел.; на 2024 год – 300, чел.; на 2025 год – 300 чел.</w:t>
      </w:r>
    </w:p>
    <w:p w14:paraId="28B69A2B" w14:textId="6D5A92E5" w:rsidR="003F7A7C" w:rsidRDefault="003F7A7C" w:rsidP="003F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A7C">
        <w:rPr>
          <w:rFonts w:ascii="Times New Roman" w:hAnsi="Times New Roman"/>
          <w:sz w:val="28"/>
          <w:szCs w:val="28"/>
        </w:rPr>
        <w:t xml:space="preserve">По данным </w:t>
      </w:r>
      <w:r w:rsidR="00EC4800" w:rsidRPr="003F7A7C">
        <w:rPr>
          <w:rFonts w:ascii="Times New Roman" w:hAnsi="Times New Roman"/>
          <w:sz w:val="28"/>
          <w:szCs w:val="28"/>
        </w:rPr>
        <w:t>Отчет</w:t>
      </w:r>
      <w:r w:rsidRPr="003F7A7C">
        <w:rPr>
          <w:rFonts w:ascii="Times New Roman" w:hAnsi="Times New Roman"/>
          <w:sz w:val="28"/>
          <w:szCs w:val="28"/>
        </w:rPr>
        <w:t>а</w:t>
      </w:r>
      <w:r w:rsidR="00EC4800" w:rsidRPr="003F7A7C">
        <w:rPr>
          <w:rFonts w:ascii="Times New Roman" w:hAnsi="Times New Roman"/>
          <w:sz w:val="28"/>
          <w:szCs w:val="28"/>
        </w:rPr>
        <w:t xml:space="preserve"> о расходах, в целях софинансирования которых предоставлена субсидия </w:t>
      </w:r>
      <w:r w:rsidRPr="003F7A7C">
        <w:rPr>
          <w:rFonts w:ascii="Times New Roman" w:hAnsi="Times New Roman"/>
          <w:sz w:val="28"/>
          <w:szCs w:val="28"/>
        </w:rPr>
        <w:t>(</w:t>
      </w:r>
      <w:r w:rsidR="00EC4800" w:rsidRPr="003F7A7C">
        <w:rPr>
          <w:rFonts w:ascii="Times New Roman" w:hAnsi="Times New Roman"/>
          <w:sz w:val="28"/>
          <w:szCs w:val="28"/>
        </w:rPr>
        <w:t>Приложени</w:t>
      </w:r>
      <w:r w:rsidRPr="003F7A7C">
        <w:rPr>
          <w:rFonts w:ascii="Times New Roman" w:hAnsi="Times New Roman"/>
          <w:sz w:val="28"/>
          <w:szCs w:val="28"/>
        </w:rPr>
        <w:t>е</w:t>
      </w:r>
      <w:r w:rsidR="00EC4800" w:rsidRPr="003F7A7C">
        <w:rPr>
          <w:rFonts w:ascii="Times New Roman" w:hAnsi="Times New Roman"/>
          <w:sz w:val="28"/>
          <w:szCs w:val="28"/>
        </w:rPr>
        <w:t xml:space="preserve"> №5</w:t>
      </w:r>
      <w:r w:rsidRPr="003F7A7C">
        <w:rPr>
          <w:rFonts w:ascii="Times New Roman" w:hAnsi="Times New Roman"/>
          <w:sz w:val="28"/>
          <w:szCs w:val="28"/>
        </w:rPr>
        <w:t>)</w:t>
      </w:r>
      <w:r w:rsidR="0054643B">
        <w:rPr>
          <w:rFonts w:ascii="Times New Roman" w:hAnsi="Times New Roman"/>
          <w:sz w:val="28"/>
          <w:szCs w:val="28"/>
        </w:rPr>
        <w:t>,</w:t>
      </w:r>
      <w:r w:rsidRPr="003F7A7C">
        <w:rPr>
          <w:rFonts w:ascii="Times New Roman" w:hAnsi="Times New Roman"/>
          <w:sz w:val="28"/>
          <w:szCs w:val="28"/>
        </w:rPr>
        <w:t xml:space="preserve"> по состоянию </w:t>
      </w:r>
      <w:r>
        <w:rPr>
          <w:rFonts w:ascii="Times New Roman" w:hAnsi="Times New Roman"/>
          <w:sz w:val="28"/>
          <w:szCs w:val="28"/>
        </w:rPr>
        <w:t xml:space="preserve">на 01.01.2024 года </w:t>
      </w:r>
      <w:r w:rsidRPr="000E49B0">
        <w:rPr>
          <w:rFonts w:ascii="Times New Roman" w:hAnsi="Times New Roman"/>
          <w:sz w:val="28"/>
          <w:szCs w:val="28"/>
        </w:rPr>
        <w:t>расходы за счет средств суб</w:t>
      </w:r>
      <w:r>
        <w:rPr>
          <w:rFonts w:ascii="Times New Roman" w:hAnsi="Times New Roman"/>
          <w:sz w:val="28"/>
          <w:szCs w:val="28"/>
        </w:rPr>
        <w:t>сидии составили 5 319,5 тыс. рублей.</w:t>
      </w:r>
    </w:p>
    <w:p w14:paraId="1B446435" w14:textId="3D3707D6" w:rsidR="00D446B1" w:rsidRPr="003F7A7C" w:rsidRDefault="00D446B1" w:rsidP="00D446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A7C">
        <w:rPr>
          <w:rFonts w:ascii="Times New Roman" w:hAnsi="Times New Roman"/>
          <w:sz w:val="28"/>
          <w:szCs w:val="28"/>
        </w:rPr>
        <w:t>Остаток неиспользованных сре</w:t>
      </w:r>
      <w:proofErr w:type="gramStart"/>
      <w:r w:rsidRPr="003F7A7C">
        <w:rPr>
          <w:rFonts w:ascii="Times New Roman" w:hAnsi="Times New Roman"/>
          <w:sz w:val="28"/>
          <w:szCs w:val="28"/>
        </w:rPr>
        <w:t>дств в р</w:t>
      </w:r>
      <w:proofErr w:type="gramEnd"/>
      <w:r w:rsidRPr="003F7A7C">
        <w:rPr>
          <w:rFonts w:ascii="Times New Roman" w:hAnsi="Times New Roman"/>
          <w:sz w:val="28"/>
          <w:szCs w:val="28"/>
        </w:rPr>
        <w:t xml:space="preserve">азмере 100,17 тыс.рублей, в соответствии  с п.4.3.7 Соглашения от 26.01.2023 №403, был возвращен в областной бюджет </w:t>
      </w:r>
      <w:r w:rsidR="0054643B">
        <w:rPr>
          <w:rFonts w:ascii="Times New Roman" w:hAnsi="Times New Roman"/>
          <w:sz w:val="28"/>
          <w:szCs w:val="28"/>
        </w:rPr>
        <w:t>(</w:t>
      </w:r>
      <w:r w:rsidRPr="003F7A7C">
        <w:rPr>
          <w:rFonts w:ascii="Times New Roman" w:hAnsi="Times New Roman"/>
          <w:sz w:val="28"/>
          <w:szCs w:val="28"/>
        </w:rPr>
        <w:t>заявк</w:t>
      </w:r>
      <w:r w:rsidR="0054643B">
        <w:rPr>
          <w:rFonts w:ascii="Times New Roman" w:hAnsi="Times New Roman"/>
          <w:sz w:val="28"/>
          <w:szCs w:val="28"/>
        </w:rPr>
        <w:t>а</w:t>
      </w:r>
      <w:r w:rsidRPr="003F7A7C">
        <w:rPr>
          <w:rFonts w:ascii="Times New Roman" w:hAnsi="Times New Roman"/>
          <w:sz w:val="28"/>
          <w:szCs w:val="28"/>
        </w:rPr>
        <w:t xml:space="preserve"> на возврат от 12.01.2024 №24-</w:t>
      </w:r>
      <w:r w:rsidR="003F7A7C">
        <w:rPr>
          <w:rFonts w:ascii="Times New Roman" w:hAnsi="Times New Roman"/>
          <w:sz w:val="28"/>
          <w:szCs w:val="28"/>
        </w:rPr>
        <w:t>9</w:t>
      </w:r>
      <w:r w:rsidR="0054643B">
        <w:rPr>
          <w:rFonts w:ascii="Times New Roman" w:hAnsi="Times New Roman"/>
          <w:sz w:val="28"/>
          <w:szCs w:val="28"/>
        </w:rPr>
        <w:t>)</w:t>
      </w:r>
      <w:r w:rsidRPr="003F7A7C">
        <w:rPr>
          <w:rFonts w:ascii="Times New Roman" w:hAnsi="Times New Roman"/>
          <w:sz w:val="28"/>
          <w:szCs w:val="28"/>
        </w:rPr>
        <w:t>.</w:t>
      </w:r>
    </w:p>
    <w:p w14:paraId="4EFB0739" w14:textId="248D393D" w:rsidR="00D87FB0" w:rsidRDefault="003F7A7C" w:rsidP="0066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93B">
        <w:rPr>
          <w:rFonts w:ascii="Times New Roman" w:hAnsi="Times New Roman"/>
          <w:sz w:val="28"/>
          <w:szCs w:val="28"/>
        </w:rPr>
        <w:t>По данным Отчет</w:t>
      </w:r>
      <w:r w:rsidR="00F4493B">
        <w:rPr>
          <w:rFonts w:ascii="Times New Roman" w:hAnsi="Times New Roman"/>
          <w:sz w:val="28"/>
          <w:szCs w:val="28"/>
        </w:rPr>
        <w:t>а</w:t>
      </w:r>
      <w:r w:rsidRPr="00F4493B">
        <w:rPr>
          <w:rFonts w:ascii="Times New Roman" w:hAnsi="Times New Roman"/>
          <w:sz w:val="28"/>
          <w:szCs w:val="28"/>
        </w:rPr>
        <w:t xml:space="preserve"> о достижении значений результатов использования </w:t>
      </w:r>
      <w:r w:rsidR="0054643B">
        <w:rPr>
          <w:rFonts w:ascii="Times New Roman" w:hAnsi="Times New Roman"/>
          <w:sz w:val="28"/>
          <w:szCs w:val="28"/>
        </w:rPr>
        <w:t>с</w:t>
      </w:r>
      <w:r w:rsidRPr="00F4493B">
        <w:rPr>
          <w:rFonts w:ascii="Times New Roman" w:hAnsi="Times New Roman"/>
          <w:sz w:val="28"/>
          <w:szCs w:val="28"/>
        </w:rPr>
        <w:t xml:space="preserve">убсидии и обязательствах, принятых в целях их достижения </w:t>
      </w:r>
      <w:r w:rsidR="00F4493B">
        <w:rPr>
          <w:rFonts w:ascii="Times New Roman" w:hAnsi="Times New Roman"/>
          <w:sz w:val="28"/>
          <w:szCs w:val="28"/>
        </w:rPr>
        <w:t>(</w:t>
      </w:r>
      <w:r w:rsidRPr="00F4493B">
        <w:rPr>
          <w:rFonts w:ascii="Times New Roman" w:hAnsi="Times New Roman"/>
          <w:sz w:val="28"/>
          <w:szCs w:val="28"/>
        </w:rPr>
        <w:t>Приложени</w:t>
      </w:r>
      <w:r w:rsidR="00F4493B">
        <w:rPr>
          <w:rFonts w:ascii="Times New Roman" w:hAnsi="Times New Roman"/>
          <w:sz w:val="28"/>
          <w:szCs w:val="28"/>
        </w:rPr>
        <w:t>е</w:t>
      </w:r>
      <w:r w:rsidRPr="00F4493B">
        <w:rPr>
          <w:rFonts w:ascii="Times New Roman" w:hAnsi="Times New Roman"/>
          <w:sz w:val="28"/>
          <w:szCs w:val="28"/>
        </w:rPr>
        <w:t xml:space="preserve"> №6</w:t>
      </w:r>
      <w:r w:rsidR="00F4493B">
        <w:rPr>
          <w:rFonts w:ascii="Times New Roman" w:hAnsi="Times New Roman"/>
          <w:sz w:val="28"/>
          <w:szCs w:val="28"/>
        </w:rPr>
        <w:t xml:space="preserve">) по состоянию на 01.01.2024 года </w:t>
      </w:r>
      <w:r w:rsidR="004055F4">
        <w:rPr>
          <w:rFonts w:ascii="Times New Roman" w:hAnsi="Times New Roman"/>
          <w:sz w:val="28"/>
          <w:szCs w:val="28"/>
        </w:rPr>
        <w:t>плановые</w:t>
      </w:r>
      <w:r w:rsidR="004055F4" w:rsidRPr="00846B70">
        <w:rPr>
          <w:rFonts w:ascii="Times New Roman" w:hAnsi="Times New Roman"/>
          <w:sz w:val="28"/>
          <w:szCs w:val="28"/>
        </w:rPr>
        <w:t xml:space="preserve"> значения результатов использования субсидии</w:t>
      </w:r>
      <w:r w:rsidR="004055F4">
        <w:rPr>
          <w:rFonts w:ascii="Times New Roman" w:hAnsi="Times New Roman"/>
          <w:sz w:val="28"/>
          <w:szCs w:val="28"/>
        </w:rPr>
        <w:t xml:space="preserve"> выполнены на 100%.</w:t>
      </w:r>
    </w:p>
    <w:p w14:paraId="5A04E638" w14:textId="77777777" w:rsidR="00892AD2" w:rsidRPr="00543FEB" w:rsidRDefault="00892AD2" w:rsidP="00662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2D28DF" w14:textId="0900C97D" w:rsidR="00905B6B" w:rsidRPr="00905B6B" w:rsidRDefault="00905B6B" w:rsidP="00905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r w:rsidRPr="0066218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66218C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ю</w:t>
      </w:r>
      <w:r w:rsidRPr="0066218C">
        <w:rPr>
          <w:rFonts w:ascii="Times New Roman" w:hAnsi="Times New Roman"/>
          <w:sz w:val="28"/>
          <w:szCs w:val="28"/>
        </w:rPr>
        <w:t xml:space="preserve"> от </w:t>
      </w:r>
      <w:r>
        <w:rPr>
          <w:rFonts w:ascii="Times New Roman" w:hAnsi="Times New Roman"/>
          <w:sz w:val="28"/>
          <w:szCs w:val="28"/>
        </w:rPr>
        <w:t>13</w:t>
      </w:r>
      <w:r w:rsidRPr="0066218C">
        <w:rPr>
          <w:rFonts w:ascii="Times New Roman" w:hAnsi="Times New Roman"/>
          <w:sz w:val="28"/>
          <w:szCs w:val="28"/>
        </w:rPr>
        <w:t>.01.2023 №</w:t>
      </w:r>
      <w:r>
        <w:rPr>
          <w:rFonts w:ascii="Times New Roman" w:hAnsi="Times New Roman"/>
          <w:sz w:val="28"/>
          <w:szCs w:val="28"/>
        </w:rPr>
        <w:t>88 о предоставлении субвенции из областного бюджета местному бюджету на осуществление переданных органу местного самоуправлению муниципального образования, расположенного на территории Свердловской области,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 мероприятия по обеспечению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безопасности их жизни и здоровья </w:t>
      </w:r>
      <w:r w:rsidRPr="000844CF">
        <w:rPr>
          <w:rFonts w:ascii="Times New Roman" w:hAnsi="Times New Roman"/>
          <w:sz w:val="28"/>
          <w:szCs w:val="28"/>
        </w:rPr>
        <w:t>(далее – Соглашение  от </w:t>
      </w:r>
      <w:r>
        <w:rPr>
          <w:rFonts w:ascii="Times New Roman" w:hAnsi="Times New Roman"/>
          <w:sz w:val="28"/>
          <w:szCs w:val="28"/>
        </w:rPr>
        <w:t>13</w:t>
      </w:r>
      <w:r w:rsidRPr="000844CF">
        <w:rPr>
          <w:rFonts w:ascii="Times New Roman" w:hAnsi="Times New Roman"/>
          <w:sz w:val="28"/>
          <w:szCs w:val="28"/>
        </w:rPr>
        <w:t>.01.2023 №</w:t>
      </w:r>
      <w:r>
        <w:rPr>
          <w:rFonts w:ascii="Times New Roman" w:hAnsi="Times New Roman"/>
          <w:sz w:val="28"/>
          <w:szCs w:val="28"/>
        </w:rPr>
        <w:t>88</w:t>
      </w:r>
      <w:r w:rsidRPr="000844CF">
        <w:rPr>
          <w:rFonts w:ascii="Times New Roman" w:hAnsi="Times New Roman"/>
          <w:sz w:val="28"/>
          <w:szCs w:val="28"/>
        </w:rPr>
        <w:t>)</w:t>
      </w:r>
      <w:r w:rsidR="008B381D">
        <w:rPr>
          <w:rFonts w:ascii="Times New Roman" w:hAnsi="Times New Roman"/>
          <w:sz w:val="28"/>
          <w:szCs w:val="28"/>
        </w:rPr>
        <w:t>, заключенному</w:t>
      </w:r>
      <w:r w:rsidR="008B381D" w:rsidRPr="008B381D">
        <w:rPr>
          <w:rFonts w:ascii="Times New Roman" w:hAnsi="Times New Roman"/>
          <w:sz w:val="28"/>
          <w:szCs w:val="28"/>
        </w:rPr>
        <w:t xml:space="preserve"> </w:t>
      </w:r>
      <w:r w:rsidR="008B381D" w:rsidRPr="0066218C">
        <w:rPr>
          <w:rFonts w:ascii="Times New Roman" w:hAnsi="Times New Roman"/>
          <w:sz w:val="28"/>
          <w:szCs w:val="28"/>
        </w:rPr>
        <w:t xml:space="preserve">между Министерством образования и молодежной политики  Свердловской области и </w:t>
      </w:r>
      <w:r w:rsidR="008B381D" w:rsidRPr="00BE33B0">
        <w:rPr>
          <w:rFonts w:ascii="Times New Roman" w:hAnsi="Times New Roman"/>
          <w:sz w:val="28"/>
          <w:szCs w:val="28"/>
        </w:rPr>
        <w:t>Байкаловск</w:t>
      </w:r>
      <w:r w:rsidR="004A395C" w:rsidRPr="00BE33B0">
        <w:rPr>
          <w:rFonts w:ascii="Times New Roman" w:hAnsi="Times New Roman"/>
          <w:sz w:val="28"/>
          <w:szCs w:val="28"/>
        </w:rPr>
        <w:t>им</w:t>
      </w:r>
      <w:r w:rsidR="008B381D" w:rsidRPr="00BE33B0">
        <w:rPr>
          <w:rFonts w:ascii="Times New Roman" w:hAnsi="Times New Roman"/>
          <w:sz w:val="28"/>
          <w:szCs w:val="28"/>
        </w:rPr>
        <w:t xml:space="preserve"> муниципальн</w:t>
      </w:r>
      <w:r w:rsidR="004A395C" w:rsidRPr="00BE33B0">
        <w:rPr>
          <w:rFonts w:ascii="Times New Roman" w:hAnsi="Times New Roman"/>
          <w:sz w:val="28"/>
          <w:szCs w:val="28"/>
        </w:rPr>
        <w:t>ым</w:t>
      </w:r>
      <w:r w:rsidR="008B381D" w:rsidRPr="00BE33B0">
        <w:rPr>
          <w:rFonts w:ascii="Times New Roman" w:hAnsi="Times New Roman"/>
          <w:sz w:val="28"/>
          <w:szCs w:val="28"/>
        </w:rPr>
        <w:t xml:space="preserve"> район</w:t>
      </w:r>
      <w:r w:rsidR="004A395C" w:rsidRPr="00BE33B0">
        <w:rPr>
          <w:rFonts w:ascii="Times New Roman" w:hAnsi="Times New Roman"/>
          <w:sz w:val="28"/>
          <w:szCs w:val="28"/>
        </w:rPr>
        <w:t>ом</w:t>
      </w:r>
      <w:r w:rsidR="008B381D" w:rsidRPr="00BE33B0">
        <w:rPr>
          <w:rFonts w:ascii="Times New Roman" w:hAnsi="Times New Roman"/>
          <w:sz w:val="28"/>
          <w:szCs w:val="28"/>
        </w:rPr>
        <w:t xml:space="preserve"> Свердловской области</w:t>
      </w:r>
      <w:r w:rsidR="004A395C" w:rsidRPr="00BE33B0">
        <w:rPr>
          <w:rFonts w:ascii="Times New Roman" w:hAnsi="Times New Roman"/>
          <w:sz w:val="28"/>
          <w:szCs w:val="28"/>
        </w:rPr>
        <w:t>,</w:t>
      </w:r>
      <w:r w:rsidRPr="00BE33B0">
        <w:rPr>
          <w:rFonts w:ascii="Times New Roman" w:hAnsi="Times New Roman"/>
          <w:sz w:val="28"/>
          <w:szCs w:val="28"/>
        </w:rPr>
        <w:t xml:space="preserve"> в 2023 году представл</w:t>
      </w:r>
      <w:r w:rsidRPr="00905B6B">
        <w:rPr>
          <w:rFonts w:ascii="Times New Roman" w:hAnsi="Times New Roman"/>
          <w:sz w:val="28"/>
          <w:szCs w:val="28"/>
        </w:rPr>
        <w:t xml:space="preserve">ена </w:t>
      </w:r>
      <w:r>
        <w:rPr>
          <w:rFonts w:ascii="Times New Roman" w:hAnsi="Times New Roman"/>
          <w:sz w:val="28"/>
          <w:szCs w:val="28"/>
        </w:rPr>
        <w:t>субвенция</w:t>
      </w:r>
      <w:r w:rsidRPr="00905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634,2 </w:t>
      </w:r>
      <w:r w:rsidRPr="0066218C">
        <w:rPr>
          <w:rFonts w:ascii="Times New Roman" w:hAnsi="Times New Roman"/>
          <w:sz w:val="28"/>
          <w:szCs w:val="28"/>
        </w:rPr>
        <w:t>тыс.</w:t>
      </w:r>
      <w:r w:rsidRPr="00C93282">
        <w:rPr>
          <w:rFonts w:ascii="Times New Roman" w:hAnsi="Times New Roman"/>
          <w:sz w:val="28"/>
          <w:szCs w:val="28"/>
        </w:rPr>
        <w:t>рублей (платежное поручение от </w:t>
      </w:r>
      <w:r w:rsidR="00C93282" w:rsidRPr="00C93282">
        <w:rPr>
          <w:rFonts w:ascii="Times New Roman" w:hAnsi="Times New Roman"/>
          <w:sz w:val="28"/>
          <w:szCs w:val="28"/>
        </w:rPr>
        <w:t>02</w:t>
      </w:r>
      <w:r w:rsidRPr="00C93282">
        <w:rPr>
          <w:rFonts w:ascii="Times New Roman" w:hAnsi="Times New Roman"/>
          <w:sz w:val="28"/>
          <w:szCs w:val="28"/>
        </w:rPr>
        <w:t>.0</w:t>
      </w:r>
      <w:r w:rsidR="00C93282" w:rsidRPr="00C93282">
        <w:rPr>
          <w:rFonts w:ascii="Times New Roman" w:hAnsi="Times New Roman"/>
          <w:sz w:val="28"/>
          <w:szCs w:val="28"/>
        </w:rPr>
        <w:t>2</w:t>
      </w:r>
      <w:r w:rsidRPr="00C93282">
        <w:rPr>
          <w:rFonts w:ascii="Times New Roman" w:hAnsi="Times New Roman"/>
          <w:sz w:val="28"/>
          <w:szCs w:val="28"/>
        </w:rPr>
        <w:t>.2023 №</w:t>
      </w:r>
      <w:r w:rsidR="00C93282" w:rsidRPr="00C93282">
        <w:rPr>
          <w:rFonts w:ascii="Times New Roman" w:hAnsi="Times New Roman"/>
          <w:sz w:val="28"/>
          <w:szCs w:val="28"/>
        </w:rPr>
        <w:t>843</w:t>
      </w:r>
      <w:r w:rsidRPr="00C93282">
        <w:rPr>
          <w:rFonts w:ascii="Times New Roman" w:hAnsi="Times New Roman"/>
          <w:sz w:val="28"/>
          <w:szCs w:val="28"/>
        </w:rPr>
        <w:t>).</w:t>
      </w:r>
    </w:p>
    <w:p w14:paraId="53C1F4CD" w14:textId="20C6B937" w:rsidR="00AA322A" w:rsidRPr="0066218C" w:rsidRDefault="00AA322A" w:rsidP="00AA3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523D1">
        <w:rPr>
          <w:rFonts w:ascii="Times New Roman" w:hAnsi="Times New Roman"/>
          <w:sz w:val="28"/>
          <w:szCs w:val="28"/>
        </w:rPr>
        <w:t>Согласно п.2.3 Соглашения</w:t>
      </w:r>
      <w:r w:rsidRPr="00846B7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</w:t>
      </w:r>
      <w:r w:rsidRPr="00846B70">
        <w:rPr>
          <w:rFonts w:ascii="Times New Roman" w:hAnsi="Times New Roman"/>
          <w:sz w:val="28"/>
          <w:szCs w:val="28"/>
        </w:rPr>
        <w:t>.01.2023 №</w:t>
      </w:r>
      <w:r>
        <w:rPr>
          <w:rFonts w:ascii="Times New Roman" w:hAnsi="Times New Roman"/>
          <w:sz w:val="28"/>
          <w:szCs w:val="28"/>
        </w:rPr>
        <w:t xml:space="preserve">88 средства субвенции подлежат расходованию по разделу 0700 «Образование», подразделу 0709 «Другие вопросы в области образования», целевой статье 0230145500. </w:t>
      </w:r>
    </w:p>
    <w:p w14:paraId="3D0059F8" w14:textId="1A5D2FCB" w:rsidR="00905B6B" w:rsidRPr="00E67212" w:rsidRDefault="003E5AD1" w:rsidP="00905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п.</w:t>
      </w:r>
      <w:r w:rsidR="00905B6B">
        <w:rPr>
          <w:rFonts w:ascii="Times New Roman" w:hAnsi="Times New Roman"/>
          <w:sz w:val="28"/>
          <w:szCs w:val="28"/>
        </w:rPr>
        <w:t>2.2.2</w:t>
      </w:r>
      <w:r w:rsidR="00905B6B" w:rsidRPr="00846B70">
        <w:rPr>
          <w:rFonts w:ascii="Times New Roman" w:hAnsi="Times New Roman"/>
          <w:sz w:val="28"/>
          <w:szCs w:val="28"/>
        </w:rPr>
        <w:t xml:space="preserve"> Соглашени</w:t>
      </w:r>
      <w:r w:rsidR="00905B6B">
        <w:rPr>
          <w:rFonts w:ascii="Times New Roman" w:hAnsi="Times New Roman"/>
          <w:sz w:val="28"/>
          <w:szCs w:val="28"/>
        </w:rPr>
        <w:t>я</w:t>
      </w:r>
      <w:r w:rsidR="00905B6B" w:rsidRPr="00846B70">
        <w:rPr>
          <w:rFonts w:ascii="Times New Roman" w:hAnsi="Times New Roman"/>
          <w:sz w:val="28"/>
          <w:szCs w:val="28"/>
        </w:rPr>
        <w:t xml:space="preserve"> от </w:t>
      </w:r>
      <w:r w:rsidR="00905B6B">
        <w:rPr>
          <w:rFonts w:ascii="Times New Roman" w:hAnsi="Times New Roman"/>
          <w:sz w:val="28"/>
          <w:szCs w:val="28"/>
        </w:rPr>
        <w:t>13</w:t>
      </w:r>
      <w:r w:rsidR="00905B6B" w:rsidRPr="00846B70">
        <w:rPr>
          <w:rFonts w:ascii="Times New Roman" w:hAnsi="Times New Roman"/>
          <w:sz w:val="28"/>
          <w:szCs w:val="28"/>
        </w:rPr>
        <w:t>.01.2023 №</w:t>
      </w:r>
      <w:r w:rsidR="00905B6B">
        <w:rPr>
          <w:rFonts w:ascii="Times New Roman" w:hAnsi="Times New Roman"/>
          <w:sz w:val="28"/>
          <w:szCs w:val="28"/>
        </w:rPr>
        <w:t>88</w:t>
      </w:r>
      <w:r w:rsidR="00905B6B" w:rsidRPr="00846B70">
        <w:rPr>
          <w:rFonts w:ascii="Times New Roman" w:hAnsi="Times New Roman"/>
          <w:sz w:val="28"/>
          <w:szCs w:val="28"/>
        </w:rPr>
        <w:t xml:space="preserve"> установлен </w:t>
      </w:r>
      <w:r w:rsidR="00905B6B" w:rsidRPr="00CA6CA6">
        <w:rPr>
          <w:rFonts w:ascii="Times New Roman" w:hAnsi="Times New Roman"/>
          <w:sz w:val="28"/>
          <w:szCs w:val="28"/>
        </w:rPr>
        <w:t>показатель результативности использования суб</w:t>
      </w:r>
      <w:r w:rsidR="00905B6B">
        <w:rPr>
          <w:rFonts w:ascii="Times New Roman" w:hAnsi="Times New Roman"/>
          <w:sz w:val="28"/>
          <w:szCs w:val="28"/>
        </w:rPr>
        <w:t xml:space="preserve">венции – «Количество оздоровленных детей (за исключением детей-сирот и детей, оставшихся без попечения родителей, детей, находящихся в трудной жизненной ситуации) в учебное время в организациях отдыха детей и их оздоровления, в которых созданы условия для освоения детьми основных общеобразовательных программ» </w:t>
      </w:r>
      <w:r w:rsidR="00892AD2">
        <w:rPr>
          <w:rFonts w:ascii="Times New Roman" w:hAnsi="Times New Roman"/>
          <w:sz w:val="28"/>
          <w:szCs w:val="28"/>
        </w:rPr>
        <w:t>с плановым значением «</w:t>
      </w:r>
      <w:r w:rsidR="00905B6B">
        <w:rPr>
          <w:rFonts w:ascii="Times New Roman" w:hAnsi="Times New Roman"/>
          <w:sz w:val="28"/>
          <w:szCs w:val="28"/>
        </w:rPr>
        <w:t>18 человек</w:t>
      </w:r>
      <w:r w:rsidR="00892AD2">
        <w:rPr>
          <w:rFonts w:ascii="Times New Roman" w:hAnsi="Times New Roman"/>
          <w:sz w:val="28"/>
          <w:szCs w:val="28"/>
        </w:rPr>
        <w:t>»</w:t>
      </w:r>
      <w:r w:rsidR="00905B6B">
        <w:rPr>
          <w:rFonts w:ascii="Times New Roman" w:hAnsi="Times New Roman"/>
          <w:sz w:val="28"/>
          <w:szCs w:val="28"/>
        </w:rPr>
        <w:t>.</w:t>
      </w:r>
      <w:proofErr w:type="gramEnd"/>
    </w:p>
    <w:p w14:paraId="69AC5C18" w14:textId="1AF694E1" w:rsidR="004A395C" w:rsidRDefault="0095295D" w:rsidP="004A3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Байкаловский муниципальный район от 06.09.2019 №337 утвержден </w:t>
      </w:r>
      <w:r w:rsidR="004A395C">
        <w:rPr>
          <w:rFonts w:ascii="Times New Roman" w:hAnsi="Times New Roman"/>
          <w:sz w:val="28"/>
          <w:szCs w:val="28"/>
        </w:rPr>
        <w:t>Порядок предоставления и расходования субвенции и</w:t>
      </w:r>
      <w:r>
        <w:rPr>
          <w:rFonts w:ascii="Times New Roman" w:hAnsi="Times New Roman"/>
          <w:sz w:val="28"/>
          <w:szCs w:val="28"/>
        </w:rPr>
        <w:t>з</w:t>
      </w:r>
      <w:r w:rsidR="004A395C">
        <w:rPr>
          <w:rFonts w:ascii="Times New Roman" w:hAnsi="Times New Roman"/>
          <w:sz w:val="28"/>
          <w:szCs w:val="28"/>
        </w:rPr>
        <w:t xml:space="preserve"> областного бюджета бюджету муниципального образования Байкаловский муниципальный район на осуществление переданных Управлению образования Байкаловского муниципального района </w:t>
      </w:r>
      <w:r w:rsidRPr="004A395C">
        <w:rPr>
          <w:rFonts w:ascii="Times New Roman" w:hAnsi="Times New Roman"/>
          <w:sz w:val="28"/>
          <w:szCs w:val="28"/>
        </w:rPr>
        <w:t>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</w:t>
      </w:r>
      <w:proofErr w:type="gramEnd"/>
      <w:r w:rsidRPr="004A395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4A395C">
        <w:rPr>
          <w:rFonts w:ascii="Times New Roman" w:hAnsi="Times New Roman"/>
          <w:sz w:val="28"/>
          <w:szCs w:val="28"/>
        </w:rPr>
        <w:t>в учебное время, включая мероприятия по обеспечению безопасности их жизни и здоровья</w:t>
      </w:r>
      <w:r>
        <w:rPr>
          <w:rFonts w:ascii="Times New Roman" w:hAnsi="Times New Roman"/>
          <w:sz w:val="28"/>
          <w:szCs w:val="28"/>
        </w:rPr>
        <w:t xml:space="preserve"> (далее - Порядок предоставления и расходования субвенции), разработанный на основании </w:t>
      </w:r>
      <w:r w:rsidR="004A395C" w:rsidRPr="004A395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4A395C" w:rsidRPr="004A395C">
        <w:rPr>
          <w:rFonts w:ascii="Times New Roman" w:hAnsi="Times New Roman"/>
          <w:sz w:val="28"/>
          <w:szCs w:val="28"/>
        </w:rPr>
        <w:t xml:space="preserve"> Правительства Свердловской области от 17.10.2018 </w:t>
      </w:r>
      <w:r>
        <w:rPr>
          <w:rFonts w:ascii="Times New Roman" w:hAnsi="Times New Roman"/>
          <w:sz w:val="28"/>
          <w:szCs w:val="28"/>
        </w:rPr>
        <w:t>№</w:t>
      </w:r>
      <w:r w:rsidR="004A395C" w:rsidRPr="004A395C">
        <w:rPr>
          <w:rFonts w:ascii="Times New Roman" w:hAnsi="Times New Roman"/>
          <w:sz w:val="28"/>
          <w:szCs w:val="28"/>
        </w:rPr>
        <w:t>693-ПП</w:t>
      </w:r>
      <w:r>
        <w:rPr>
          <w:rFonts w:ascii="Times New Roman" w:hAnsi="Times New Roman"/>
          <w:sz w:val="28"/>
          <w:szCs w:val="28"/>
        </w:rPr>
        <w:t xml:space="preserve"> «</w:t>
      </w:r>
      <w:r w:rsidR="004A395C" w:rsidRPr="004A395C">
        <w:rPr>
          <w:rFonts w:ascii="Times New Roman" w:hAnsi="Times New Roman"/>
          <w:sz w:val="28"/>
          <w:szCs w:val="28"/>
        </w:rPr>
        <w:t>Об утверждении Порядка предоставления и расходования субвенций из областного бюджета местным бюджетам на осуществление переданных органам местного самоуправления муниципальных образований, расположенных на территории Свердловской области, государственных полномочий Свердловской области по организации и</w:t>
      </w:r>
      <w:proofErr w:type="gramEnd"/>
      <w:r w:rsidR="004A395C" w:rsidRPr="004A395C">
        <w:rPr>
          <w:rFonts w:ascii="Times New Roman" w:hAnsi="Times New Roman"/>
          <w:sz w:val="28"/>
          <w:szCs w:val="28"/>
        </w:rPr>
        <w:t xml:space="preserve">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</w:r>
      <w:r>
        <w:rPr>
          <w:rFonts w:ascii="Times New Roman" w:hAnsi="Times New Roman"/>
          <w:sz w:val="28"/>
          <w:szCs w:val="28"/>
        </w:rPr>
        <w:t>»</w:t>
      </w:r>
      <w:r w:rsidR="00A7123E">
        <w:rPr>
          <w:rFonts w:ascii="Times New Roman" w:hAnsi="Times New Roman"/>
          <w:sz w:val="28"/>
          <w:szCs w:val="28"/>
        </w:rPr>
        <w:t xml:space="preserve"> (далее - </w:t>
      </w:r>
      <w:r w:rsidR="00A7123E" w:rsidRPr="004A395C">
        <w:rPr>
          <w:rFonts w:ascii="Times New Roman" w:hAnsi="Times New Roman"/>
          <w:sz w:val="28"/>
          <w:szCs w:val="28"/>
        </w:rPr>
        <w:t>Постановлени</w:t>
      </w:r>
      <w:r w:rsidR="00A7123E">
        <w:rPr>
          <w:rFonts w:ascii="Times New Roman" w:hAnsi="Times New Roman"/>
          <w:sz w:val="28"/>
          <w:szCs w:val="28"/>
        </w:rPr>
        <w:t>е</w:t>
      </w:r>
      <w:r w:rsidR="00A7123E" w:rsidRPr="004A395C">
        <w:rPr>
          <w:rFonts w:ascii="Times New Roman" w:hAnsi="Times New Roman"/>
          <w:sz w:val="28"/>
          <w:szCs w:val="28"/>
        </w:rPr>
        <w:t xml:space="preserve"> Правительства Свердловской области от 17.10.2018 </w:t>
      </w:r>
      <w:r w:rsidR="00A7123E">
        <w:rPr>
          <w:rFonts w:ascii="Times New Roman" w:hAnsi="Times New Roman"/>
          <w:sz w:val="28"/>
          <w:szCs w:val="28"/>
        </w:rPr>
        <w:t>№</w:t>
      </w:r>
      <w:r w:rsidR="00A7123E" w:rsidRPr="004A395C">
        <w:rPr>
          <w:rFonts w:ascii="Times New Roman" w:hAnsi="Times New Roman"/>
          <w:sz w:val="28"/>
          <w:szCs w:val="28"/>
        </w:rPr>
        <w:t>693-ПП</w:t>
      </w:r>
      <w:r w:rsidR="00A7123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06946CEB" w14:textId="3C705798" w:rsidR="0095295D" w:rsidRDefault="0095295D" w:rsidP="00905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п.4</w:t>
      </w:r>
      <w:r w:rsidR="00892AD2">
        <w:rPr>
          <w:rFonts w:ascii="Times New Roman" w:hAnsi="Times New Roman"/>
          <w:sz w:val="28"/>
          <w:szCs w:val="28"/>
        </w:rPr>
        <w:t xml:space="preserve"> и п.6</w:t>
      </w:r>
      <w:r>
        <w:rPr>
          <w:rFonts w:ascii="Times New Roman" w:hAnsi="Times New Roman"/>
          <w:sz w:val="28"/>
          <w:szCs w:val="28"/>
        </w:rPr>
        <w:t xml:space="preserve"> Порядка предоставления и расходования субвенции с</w:t>
      </w:r>
      <w:r w:rsidR="00925AAC">
        <w:rPr>
          <w:rFonts w:ascii="Times New Roman" w:hAnsi="Times New Roman"/>
          <w:sz w:val="28"/>
          <w:szCs w:val="28"/>
        </w:rPr>
        <w:t>редства 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92AD2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>зачисл</w:t>
      </w:r>
      <w:r w:rsidR="00892AD2">
        <w:rPr>
          <w:rFonts w:ascii="Times New Roman" w:hAnsi="Times New Roman"/>
          <w:sz w:val="28"/>
          <w:szCs w:val="28"/>
        </w:rPr>
        <w:t>ены</w:t>
      </w:r>
      <w:r>
        <w:rPr>
          <w:rFonts w:ascii="Times New Roman" w:hAnsi="Times New Roman"/>
          <w:sz w:val="28"/>
          <w:szCs w:val="28"/>
        </w:rPr>
        <w:t xml:space="preserve"> в доходы бюджета Байкаловского муниципального района и направл</w:t>
      </w:r>
      <w:r w:rsidR="00892AD2">
        <w:rPr>
          <w:rFonts w:ascii="Times New Roman" w:hAnsi="Times New Roman"/>
          <w:sz w:val="28"/>
          <w:szCs w:val="28"/>
        </w:rPr>
        <w:t>ены</w:t>
      </w:r>
      <w:r>
        <w:rPr>
          <w:rFonts w:ascii="Times New Roman" w:hAnsi="Times New Roman"/>
          <w:sz w:val="28"/>
          <w:szCs w:val="28"/>
        </w:rPr>
        <w:t xml:space="preserve"> на финансирование </w:t>
      </w:r>
      <w:proofErr w:type="gramStart"/>
      <w:r>
        <w:rPr>
          <w:rFonts w:ascii="Times New Roman" w:hAnsi="Times New Roman"/>
          <w:sz w:val="28"/>
          <w:szCs w:val="28"/>
        </w:rPr>
        <w:t>расходов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осуществление переданных Управлению образования </w:t>
      </w:r>
      <w:r w:rsidR="004A395C">
        <w:rPr>
          <w:rFonts w:ascii="Times New Roman" w:hAnsi="Times New Roman"/>
          <w:sz w:val="28"/>
          <w:szCs w:val="28"/>
        </w:rPr>
        <w:t xml:space="preserve">Байкаловского муниципального района </w:t>
      </w:r>
      <w:r>
        <w:rPr>
          <w:rFonts w:ascii="Times New Roman" w:hAnsi="Times New Roman"/>
          <w:sz w:val="28"/>
          <w:szCs w:val="28"/>
        </w:rPr>
        <w:t>государственных полномочий Свердловской области</w:t>
      </w:r>
      <w:r w:rsidR="00892AD2">
        <w:rPr>
          <w:rFonts w:ascii="Times New Roman" w:hAnsi="Times New Roman"/>
          <w:sz w:val="28"/>
          <w:szCs w:val="28"/>
        </w:rPr>
        <w:t>:</w:t>
      </w:r>
    </w:p>
    <w:p w14:paraId="5433AC2A" w14:textId="33932920" w:rsidR="0095295D" w:rsidRDefault="0095295D" w:rsidP="0095295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организацию отдыха и оздоровления </w:t>
      </w:r>
      <w:r w:rsidR="003A3160"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 xml:space="preserve">детей в учебное время </w:t>
      </w:r>
      <w:r w:rsidR="003A3160">
        <w:rPr>
          <w:rFonts w:ascii="Times New Roman" w:hAnsi="Times New Roman"/>
          <w:sz w:val="28"/>
          <w:szCs w:val="28"/>
        </w:rPr>
        <w:t xml:space="preserve">в Санаторном лагере круглогодичного действия «Талый ключ» </w:t>
      </w:r>
      <w:r w:rsidR="00DC0B7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DC0B7B"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z w:val="28"/>
          <w:szCs w:val="28"/>
        </w:rPr>
        <w:t>контракт</w:t>
      </w:r>
      <w:r w:rsidR="00DC0B7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№0362300305923000002 от 21.02.2023 года (</w:t>
      </w:r>
      <w:proofErr w:type="spellStart"/>
      <w:r>
        <w:rPr>
          <w:rFonts w:ascii="Times New Roman" w:hAnsi="Times New Roman"/>
          <w:sz w:val="28"/>
          <w:szCs w:val="28"/>
        </w:rPr>
        <w:t>доп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оглашение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от 12.07.2023 №1)</w:t>
      </w:r>
      <w:r w:rsidR="00DC0B7B">
        <w:rPr>
          <w:rFonts w:ascii="Times New Roman" w:hAnsi="Times New Roman"/>
          <w:sz w:val="28"/>
          <w:szCs w:val="28"/>
        </w:rPr>
        <w:t xml:space="preserve">, заключенному Управлением образования </w:t>
      </w:r>
      <w:r>
        <w:rPr>
          <w:rFonts w:ascii="Times New Roman" w:hAnsi="Times New Roman"/>
          <w:sz w:val="28"/>
          <w:szCs w:val="28"/>
        </w:rPr>
        <w:t>с ООО</w:t>
      </w:r>
      <w:r w:rsidR="003A3160">
        <w:rPr>
          <w:rFonts w:ascii="Times New Roman" w:hAnsi="Times New Roman"/>
          <w:sz w:val="28"/>
          <w:szCs w:val="28"/>
        </w:rPr>
        <w:t xml:space="preserve"> Компания путешествий «Александрия» на сумму 598,3 тыс.рублей.</w:t>
      </w:r>
    </w:p>
    <w:p w14:paraId="4A11BE97" w14:textId="722E0908" w:rsidR="0095295D" w:rsidRDefault="0095295D" w:rsidP="0095295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 деятельности Управлен</w:t>
      </w:r>
      <w:r w:rsidR="003A3160">
        <w:rPr>
          <w:rFonts w:ascii="Times New Roman" w:hAnsi="Times New Roman"/>
          <w:sz w:val="28"/>
          <w:szCs w:val="28"/>
        </w:rPr>
        <w:t>ия образования в сумме 35,9 тыс. рублей, в том числе:</w:t>
      </w:r>
    </w:p>
    <w:p w14:paraId="708D84D6" w14:textId="39AC924E" w:rsidR="003A3160" w:rsidRDefault="003A3160" w:rsidP="003A31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договору от 16.10.2023 №2479, заключенному с ООО «ТЕРМИНАЛ СЕРВИС», приобретен монитор на сумму 12,4 тыс.рублей;</w:t>
      </w:r>
    </w:p>
    <w:p w14:paraId="62160435" w14:textId="3291F8C0" w:rsidR="003A3160" w:rsidRPr="0095295D" w:rsidRDefault="003A3160" w:rsidP="003A316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договору от 16.10.2023 №103, заключенному с ИП </w:t>
      </w:r>
      <w:proofErr w:type="spellStart"/>
      <w:r>
        <w:rPr>
          <w:rFonts w:ascii="Times New Roman" w:hAnsi="Times New Roman"/>
          <w:sz w:val="28"/>
          <w:szCs w:val="28"/>
        </w:rPr>
        <w:t>Радионовым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приобретена офисная бумага на сумму 23,5 тыс.руб</w:t>
      </w:r>
      <w:r w:rsidR="00DC0B7B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5C0D08F" w14:textId="77777777" w:rsidR="00EE00AA" w:rsidRDefault="00EE00AA" w:rsidP="00AA3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2F213F" w14:textId="50070971" w:rsidR="00EE00AA" w:rsidRDefault="00EE00AA" w:rsidP="00EE0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данным </w:t>
      </w:r>
      <w:r w:rsidR="003C13DD">
        <w:rPr>
          <w:rFonts w:ascii="Times New Roman" w:hAnsi="Times New Roman"/>
          <w:sz w:val="28"/>
          <w:szCs w:val="28"/>
        </w:rPr>
        <w:t xml:space="preserve">представленного </w:t>
      </w:r>
      <w:r>
        <w:rPr>
          <w:rFonts w:ascii="Times New Roman" w:hAnsi="Times New Roman"/>
          <w:sz w:val="28"/>
          <w:szCs w:val="28"/>
        </w:rPr>
        <w:t>Отчета о расходовании субвенции из областного бюджета местному бюджету на осуществление</w:t>
      </w:r>
      <w:r w:rsidRPr="00EE0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переданных органу местного самоуправлению муниципального образования, расположенного на территории Свердловской области,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 мероприятия по обеспечению безопасности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их жизни и здоровья на 01.12.2023 года </w:t>
      </w:r>
      <w:r w:rsidRPr="000E49B0">
        <w:rPr>
          <w:rFonts w:ascii="Times New Roman" w:hAnsi="Times New Roman"/>
          <w:sz w:val="28"/>
          <w:szCs w:val="28"/>
        </w:rPr>
        <w:t>расходы за счет средств суб</w:t>
      </w:r>
      <w:r>
        <w:rPr>
          <w:rFonts w:ascii="Times New Roman" w:hAnsi="Times New Roman"/>
          <w:sz w:val="28"/>
          <w:szCs w:val="28"/>
        </w:rPr>
        <w:t>венции составили 634,2 тыс.рублей, из них:</w:t>
      </w:r>
    </w:p>
    <w:p w14:paraId="61D4E854" w14:textId="28592043" w:rsidR="00EE00AA" w:rsidRDefault="00EE00AA" w:rsidP="00EE0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организацию и обеспечение отдыха и оздоровления детей </w:t>
      </w:r>
      <w:r w:rsidR="003C13D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598,3 тыс.рублей;</w:t>
      </w:r>
    </w:p>
    <w:p w14:paraId="010DEF3F" w14:textId="14A9F859" w:rsidR="00EE00AA" w:rsidRDefault="00EE00AA" w:rsidP="00AA3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осуществление переданных государственных полномочий – 35,9 тыс. рублей.</w:t>
      </w:r>
    </w:p>
    <w:p w14:paraId="469575CA" w14:textId="0105AA6B" w:rsidR="00AA322A" w:rsidRDefault="00EE00AA" w:rsidP="00AA3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EE00AA">
        <w:rPr>
          <w:rFonts w:ascii="Times New Roman" w:hAnsi="Times New Roman"/>
          <w:sz w:val="28"/>
          <w:szCs w:val="28"/>
        </w:rPr>
        <w:t xml:space="preserve">По данным </w:t>
      </w:r>
      <w:r w:rsidR="00AA322A" w:rsidRPr="00EE00AA">
        <w:rPr>
          <w:rFonts w:ascii="Times New Roman" w:hAnsi="Times New Roman"/>
          <w:sz w:val="28"/>
          <w:szCs w:val="28"/>
        </w:rPr>
        <w:t>Отчет</w:t>
      </w:r>
      <w:r w:rsidRPr="00EE00AA">
        <w:rPr>
          <w:rFonts w:ascii="Times New Roman" w:hAnsi="Times New Roman"/>
          <w:sz w:val="28"/>
          <w:szCs w:val="28"/>
        </w:rPr>
        <w:t>а</w:t>
      </w:r>
      <w:r w:rsidR="00AA322A" w:rsidRPr="00EE00AA">
        <w:rPr>
          <w:rFonts w:ascii="Times New Roman" w:hAnsi="Times New Roman"/>
          <w:sz w:val="28"/>
          <w:szCs w:val="28"/>
        </w:rPr>
        <w:t xml:space="preserve"> о деятельности органа местного самоуправления муниципального образования</w:t>
      </w:r>
      <w:r w:rsidRPr="00EE00AA">
        <w:rPr>
          <w:rFonts w:ascii="Times New Roman" w:hAnsi="Times New Roman"/>
          <w:sz w:val="28"/>
          <w:szCs w:val="28"/>
        </w:rPr>
        <w:t>,  расположенного на территории Свердловской области,</w:t>
      </w:r>
      <w:r w:rsidR="00AA322A" w:rsidRPr="00EE00AA">
        <w:rPr>
          <w:rFonts w:ascii="Times New Roman" w:hAnsi="Times New Roman"/>
          <w:sz w:val="28"/>
          <w:szCs w:val="28"/>
        </w:rPr>
        <w:t xml:space="preserve"> по осуществлению переданных государственных полномочий Свердловской области по организации и обеспечению отдыха и оздоровления детей на территории </w:t>
      </w:r>
      <w:r w:rsidRPr="00EE00AA">
        <w:rPr>
          <w:rFonts w:ascii="Times New Roman" w:hAnsi="Times New Roman"/>
          <w:sz w:val="28"/>
          <w:szCs w:val="28"/>
        </w:rPr>
        <w:t xml:space="preserve">Байкаловского муниципального района Свердловской области на 01.12.2023 года </w:t>
      </w:r>
      <w:r>
        <w:rPr>
          <w:rFonts w:ascii="Times New Roman" w:hAnsi="Times New Roman"/>
          <w:sz w:val="28"/>
          <w:szCs w:val="28"/>
        </w:rPr>
        <w:t>фактическое кол</w:t>
      </w:r>
      <w:r w:rsidRPr="00EE00AA">
        <w:rPr>
          <w:rFonts w:ascii="Times New Roman" w:hAnsi="Times New Roman"/>
          <w:sz w:val="28"/>
          <w:szCs w:val="28"/>
        </w:rPr>
        <w:t>ичество</w:t>
      </w:r>
      <w:r>
        <w:rPr>
          <w:rFonts w:ascii="Times New Roman" w:hAnsi="Times New Roman"/>
          <w:sz w:val="28"/>
          <w:szCs w:val="28"/>
        </w:rPr>
        <w:t xml:space="preserve"> оздоровленных детей (за исключением детей-сирот и детей, оставшихся без попечения родителей, детей, находящихся в трудной жизненной ситуации) в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время в организациях отдыха детей и их оздоровления, в которых созданы условия для освоения детьми основных общеобразовательных программ за 2023 год составило 18 человек, которые прошли оздоровление в Санаторном лагере круглогодичного действия «Талый ключ», расположенном в </w:t>
      </w:r>
      <w:proofErr w:type="spellStart"/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основый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бор Артемовского района Свердловской области</w:t>
      </w:r>
      <w:r w:rsidR="003C13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с 09.09.2023 по 29.09.202</w:t>
      </w:r>
      <w:r w:rsidR="00A712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C13DD">
        <w:rPr>
          <w:rFonts w:ascii="Times New Roman" w:hAnsi="Times New Roman"/>
          <w:sz w:val="28"/>
          <w:szCs w:val="28"/>
        </w:rPr>
        <w:t>,</w:t>
      </w:r>
      <w:r w:rsidR="003C13DD" w:rsidRPr="003C13DD">
        <w:rPr>
          <w:rFonts w:ascii="Times New Roman" w:hAnsi="Times New Roman"/>
          <w:sz w:val="28"/>
          <w:szCs w:val="28"/>
        </w:rPr>
        <w:t xml:space="preserve"> </w:t>
      </w:r>
      <w:r w:rsidR="003C13DD">
        <w:rPr>
          <w:rFonts w:ascii="Times New Roman" w:hAnsi="Times New Roman"/>
          <w:sz w:val="28"/>
          <w:szCs w:val="28"/>
        </w:rPr>
        <w:t>продолжительностью 21 день</w:t>
      </w:r>
      <w:r w:rsidR="00562963">
        <w:rPr>
          <w:rFonts w:ascii="Times New Roman" w:hAnsi="Times New Roman"/>
          <w:sz w:val="28"/>
          <w:szCs w:val="28"/>
        </w:rPr>
        <w:t>.</w:t>
      </w:r>
    </w:p>
    <w:p w14:paraId="48855CCC" w14:textId="2B3FC165" w:rsidR="00594E82" w:rsidRPr="00FD1D20" w:rsidRDefault="00E92DC3" w:rsidP="008425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D1D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Услуги по отдыху и оздоровлению в учебное время </w:t>
      </w:r>
      <w:r w:rsidRPr="00FD1D20">
        <w:rPr>
          <w:rFonts w:ascii="Times New Roman" w:hAnsi="Times New Roman"/>
          <w:sz w:val="28"/>
          <w:szCs w:val="28"/>
        </w:rPr>
        <w:t>3-м детям были оказаны с нарушением требований Постановления Правительства Свердловской области от 17.10.2018 №693-ПП и Порядка предоставления и расходования субвенции, а также условий Соглашения от 13.01.2023 №88</w:t>
      </w:r>
      <w:r w:rsidR="00291B0A" w:rsidRPr="00FD1D20">
        <w:rPr>
          <w:rFonts w:ascii="Times New Roman" w:hAnsi="Times New Roman"/>
          <w:sz w:val="28"/>
          <w:szCs w:val="28"/>
        </w:rPr>
        <w:t xml:space="preserve">, так как они  </w:t>
      </w:r>
      <w:r w:rsidRPr="00FD1D20">
        <w:rPr>
          <w:rFonts w:ascii="Times New Roman" w:hAnsi="Times New Roman"/>
          <w:sz w:val="28"/>
          <w:szCs w:val="28"/>
        </w:rPr>
        <w:t>являются детьми-сиротами и детьми,</w:t>
      </w:r>
      <w:r w:rsidR="00291B0A" w:rsidRPr="00FD1D20">
        <w:rPr>
          <w:rFonts w:ascii="Times New Roman" w:hAnsi="Times New Roman"/>
          <w:sz w:val="28"/>
          <w:szCs w:val="28"/>
        </w:rPr>
        <w:t xml:space="preserve"> </w:t>
      </w:r>
      <w:r w:rsidRPr="00FD1D20">
        <w:rPr>
          <w:rFonts w:ascii="Times New Roman" w:hAnsi="Times New Roman"/>
          <w:sz w:val="28"/>
          <w:szCs w:val="28"/>
        </w:rPr>
        <w:t>оставшимися без попечения родителей</w:t>
      </w:r>
      <w:r w:rsidR="00A13EEC" w:rsidRPr="00FD1D20">
        <w:rPr>
          <w:rFonts w:ascii="Times New Roman" w:hAnsi="Times New Roman"/>
          <w:sz w:val="28"/>
          <w:szCs w:val="28"/>
        </w:rPr>
        <w:t>.</w:t>
      </w:r>
      <w:r w:rsidR="00291B0A" w:rsidRPr="00FD1D20">
        <w:rPr>
          <w:rFonts w:ascii="Times New Roman" w:hAnsi="Times New Roman"/>
          <w:sz w:val="28"/>
          <w:szCs w:val="28"/>
        </w:rPr>
        <w:t xml:space="preserve"> </w:t>
      </w:r>
    </w:p>
    <w:p w14:paraId="71E1EA29" w14:textId="77777777" w:rsidR="00291B0A" w:rsidRDefault="00291B0A" w:rsidP="000D09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B997C1C" w14:textId="4AA3AD7C" w:rsidR="00601C45" w:rsidRPr="00905B6B" w:rsidRDefault="00601C45" w:rsidP="0060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 </w:t>
      </w:r>
      <w:proofErr w:type="gramStart"/>
      <w:r w:rsidRPr="00601C45">
        <w:rPr>
          <w:rFonts w:ascii="Times New Roman" w:hAnsi="Times New Roman"/>
          <w:sz w:val="28"/>
          <w:szCs w:val="28"/>
        </w:rPr>
        <w:t>В</w:t>
      </w:r>
      <w:r w:rsidRPr="0066218C">
        <w:rPr>
          <w:rFonts w:ascii="Times New Roman" w:hAnsi="Times New Roman"/>
          <w:sz w:val="28"/>
          <w:szCs w:val="28"/>
        </w:rPr>
        <w:t> соответствии с </w:t>
      </w:r>
      <w:r>
        <w:rPr>
          <w:rFonts w:ascii="Times New Roman" w:hAnsi="Times New Roman"/>
          <w:sz w:val="28"/>
          <w:szCs w:val="28"/>
        </w:rPr>
        <w:t>С</w:t>
      </w:r>
      <w:r w:rsidRPr="0066218C">
        <w:rPr>
          <w:rFonts w:ascii="Times New Roman" w:hAnsi="Times New Roman"/>
          <w:sz w:val="28"/>
          <w:szCs w:val="28"/>
        </w:rPr>
        <w:t>оглашением от </w:t>
      </w:r>
      <w:r>
        <w:rPr>
          <w:rFonts w:ascii="Times New Roman" w:hAnsi="Times New Roman"/>
          <w:sz w:val="28"/>
          <w:szCs w:val="28"/>
        </w:rPr>
        <w:t>15</w:t>
      </w:r>
      <w:r w:rsidRPr="0066218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66218C">
        <w:rPr>
          <w:rFonts w:ascii="Times New Roman" w:hAnsi="Times New Roman"/>
          <w:sz w:val="28"/>
          <w:szCs w:val="28"/>
        </w:rPr>
        <w:t>.2023 №</w:t>
      </w:r>
      <w:r>
        <w:rPr>
          <w:rFonts w:ascii="Times New Roman" w:hAnsi="Times New Roman"/>
          <w:sz w:val="28"/>
          <w:szCs w:val="28"/>
        </w:rPr>
        <w:t xml:space="preserve">706 о предоставлении в 2023 году иного межбюджетного трансферта из областного бюджета бюджетам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муниципальных образований, расположенных на территории Свердловской области, на обеспечение отдыха отдельных категории детей, проживающих на территории Свердловской области, в организациях отдыха детей и их оздоровления, расположенных на побережье Черного моря, </w:t>
      </w:r>
      <w:r w:rsidRPr="000844CF">
        <w:rPr>
          <w:rFonts w:ascii="Times New Roman" w:hAnsi="Times New Roman"/>
          <w:sz w:val="28"/>
          <w:szCs w:val="28"/>
        </w:rPr>
        <w:t>(далее – Соглашение  от </w:t>
      </w:r>
      <w:r>
        <w:rPr>
          <w:rFonts w:ascii="Times New Roman" w:hAnsi="Times New Roman"/>
          <w:sz w:val="28"/>
          <w:szCs w:val="28"/>
        </w:rPr>
        <w:t>15</w:t>
      </w:r>
      <w:r w:rsidRPr="000844C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0844CF">
        <w:rPr>
          <w:rFonts w:ascii="Times New Roman" w:hAnsi="Times New Roman"/>
          <w:sz w:val="28"/>
          <w:szCs w:val="28"/>
        </w:rPr>
        <w:t>.2023 №</w:t>
      </w:r>
      <w:r>
        <w:rPr>
          <w:rFonts w:ascii="Times New Roman" w:hAnsi="Times New Roman"/>
          <w:sz w:val="28"/>
          <w:szCs w:val="28"/>
        </w:rPr>
        <w:t>706</w:t>
      </w:r>
      <w:r w:rsidRPr="000844CF">
        <w:rPr>
          <w:rFonts w:ascii="Times New Roman" w:hAnsi="Times New Roman"/>
          <w:sz w:val="28"/>
          <w:szCs w:val="28"/>
        </w:rPr>
        <w:t>), за</w:t>
      </w:r>
      <w:r w:rsidRPr="0066218C">
        <w:rPr>
          <w:rFonts w:ascii="Times New Roman" w:hAnsi="Times New Roman"/>
          <w:sz w:val="28"/>
          <w:szCs w:val="28"/>
        </w:rPr>
        <w:t>ключенным между Министерством образования и молодежной</w:t>
      </w:r>
      <w:proofErr w:type="gramEnd"/>
      <w:r w:rsidRPr="0066218C">
        <w:rPr>
          <w:rFonts w:ascii="Times New Roman" w:hAnsi="Times New Roman"/>
          <w:sz w:val="28"/>
          <w:szCs w:val="28"/>
        </w:rPr>
        <w:t xml:space="preserve"> политики  Свердловской области и </w:t>
      </w:r>
      <w:r w:rsidRPr="00601C45">
        <w:rPr>
          <w:rFonts w:ascii="Times New Roman" w:hAnsi="Times New Roman"/>
          <w:sz w:val="28"/>
          <w:szCs w:val="28"/>
        </w:rPr>
        <w:t>Администрацией Байкаловского муниципального района Свердловской области, в  бюджет Байкаловского муниципального района</w:t>
      </w:r>
      <w:r w:rsidR="00262265">
        <w:rPr>
          <w:rFonts w:ascii="Times New Roman" w:hAnsi="Times New Roman"/>
          <w:sz w:val="28"/>
          <w:szCs w:val="28"/>
        </w:rPr>
        <w:t xml:space="preserve"> </w:t>
      </w:r>
      <w:r w:rsidR="00262265" w:rsidRPr="00601C45">
        <w:rPr>
          <w:rFonts w:ascii="Times New Roman" w:hAnsi="Times New Roman"/>
          <w:sz w:val="28"/>
          <w:szCs w:val="28"/>
        </w:rPr>
        <w:t>Свердловской области</w:t>
      </w:r>
      <w:r w:rsidRPr="00601C45">
        <w:rPr>
          <w:rFonts w:ascii="Times New Roman" w:hAnsi="Times New Roman"/>
          <w:sz w:val="28"/>
          <w:szCs w:val="28"/>
        </w:rPr>
        <w:t xml:space="preserve"> представлен</w:t>
      </w:r>
      <w:r w:rsidR="00B4440E">
        <w:rPr>
          <w:rFonts w:ascii="Times New Roman" w:hAnsi="Times New Roman"/>
          <w:sz w:val="28"/>
          <w:szCs w:val="28"/>
        </w:rPr>
        <w:t>ы</w:t>
      </w:r>
      <w:r w:rsidRPr="00601C45">
        <w:rPr>
          <w:rFonts w:ascii="Times New Roman" w:hAnsi="Times New Roman"/>
          <w:sz w:val="28"/>
          <w:szCs w:val="28"/>
        </w:rPr>
        <w:t xml:space="preserve"> </w:t>
      </w:r>
      <w:r w:rsidR="00262265">
        <w:rPr>
          <w:rFonts w:ascii="Times New Roman" w:hAnsi="Times New Roman"/>
          <w:sz w:val="28"/>
          <w:szCs w:val="28"/>
        </w:rPr>
        <w:t>и</w:t>
      </w:r>
      <w:r w:rsidRPr="00601C45">
        <w:rPr>
          <w:rFonts w:ascii="Times New Roman" w:hAnsi="Times New Roman"/>
          <w:sz w:val="28"/>
          <w:szCs w:val="28"/>
        </w:rPr>
        <w:t>ные межбюджетные трансферты в размере 1 182,0 тыс.рублей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282">
        <w:rPr>
          <w:rFonts w:ascii="Times New Roman" w:hAnsi="Times New Roman"/>
          <w:sz w:val="28"/>
          <w:szCs w:val="28"/>
        </w:rPr>
        <w:t>(платежное поручение от </w:t>
      </w:r>
      <w:r w:rsidR="00C93282" w:rsidRPr="00C93282">
        <w:rPr>
          <w:rFonts w:ascii="Times New Roman" w:hAnsi="Times New Roman"/>
          <w:sz w:val="28"/>
          <w:szCs w:val="28"/>
        </w:rPr>
        <w:t>02</w:t>
      </w:r>
      <w:r w:rsidRPr="00C93282">
        <w:rPr>
          <w:rFonts w:ascii="Times New Roman" w:hAnsi="Times New Roman"/>
          <w:sz w:val="28"/>
          <w:szCs w:val="28"/>
        </w:rPr>
        <w:t>.0</w:t>
      </w:r>
      <w:r w:rsidR="00C93282" w:rsidRPr="00C93282">
        <w:rPr>
          <w:rFonts w:ascii="Times New Roman" w:hAnsi="Times New Roman"/>
          <w:sz w:val="28"/>
          <w:szCs w:val="28"/>
        </w:rPr>
        <w:t>3</w:t>
      </w:r>
      <w:r w:rsidRPr="00C93282">
        <w:rPr>
          <w:rFonts w:ascii="Times New Roman" w:hAnsi="Times New Roman"/>
          <w:sz w:val="28"/>
          <w:szCs w:val="28"/>
        </w:rPr>
        <w:t>.2023 №</w:t>
      </w:r>
      <w:r w:rsidR="00C93282" w:rsidRPr="00C93282">
        <w:rPr>
          <w:rFonts w:ascii="Times New Roman" w:hAnsi="Times New Roman"/>
          <w:sz w:val="28"/>
          <w:szCs w:val="28"/>
        </w:rPr>
        <w:t>1863</w:t>
      </w:r>
      <w:r w:rsidRPr="00C93282">
        <w:rPr>
          <w:rFonts w:ascii="Times New Roman" w:hAnsi="Times New Roman"/>
          <w:sz w:val="28"/>
          <w:szCs w:val="28"/>
        </w:rPr>
        <w:t>).</w:t>
      </w:r>
    </w:p>
    <w:p w14:paraId="674234F5" w14:textId="71F372F2" w:rsidR="00AA322A" w:rsidRPr="0066218C" w:rsidRDefault="00AA322A" w:rsidP="00AA3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523D1">
        <w:rPr>
          <w:rFonts w:ascii="Times New Roman" w:hAnsi="Times New Roman"/>
          <w:sz w:val="28"/>
          <w:szCs w:val="28"/>
        </w:rPr>
        <w:t>Согласно п.2.3 Соглашения</w:t>
      </w:r>
      <w:r w:rsidRPr="00846B7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</w:t>
      </w:r>
      <w:r w:rsidRPr="00846B7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846B70">
        <w:rPr>
          <w:rFonts w:ascii="Times New Roman" w:hAnsi="Times New Roman"/>
          <w:sz w:val="28"/>
          <w:szCs w:val="28"/>
        </w:rPr>
        <w:t>.2023 №</w:t>
      </w:r>
      <w:r>
        <w:rPr>
          <w:rFonts w:ascii="Times New Roman" w:hAnsi="Times New Roman"/>
          <w:sz w:val="28"/>
          <w:szCs w:val="28"/>
        </w:rPr>
        <w:t xml:space="preserve">706 средства </w:t>
      </w:r>
      <w:r w:rsidR="00D15969">
        <w:rPr>
          <w:rFonts w:ascii="Times New Roman" w:hAnsi="Times New Roman"/>
          <w:sz w:val="28"/>
          <w:szCs w:val="28"/>
        </w:rPr>
        <w:t>иного межбюджетного трансферта</w:t>
      </w:r>
      <w:r>
        <w:rPr>
          <w:rFonts w:ascii="Times New Roman" w:hAnsi="Times New Roman"/>
          <w:sz w:val="28"/>
          <w:szCs w:val="28"/>
        </w:rPr>
        <w:t xml:space="preserve"> подлежат расходованию по разделу 0700 «Образование», подразделу 0709 «Другие вопросы в области образования», целевой статье 0230145610 . </w:t>
      </w:r>
    </w:p>
    <w:p w14:paraId="29EB58CD" w14:textId="0C868F1B" w:rsidR="00601C45" w:rsidRDefault="00601C45" w:rsidP="0060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70">
        <w:rPr>
          <w:rFonts w:ascii="Times New Roman" w:hAnsi="Times New Roman"/>
          <w:sz w:val="28"/>
          <w:szCs w:val="28"/>
        </w:rPr>
        <w:t xml:space="preserve">В Приложении №3 к Соглашению от </w:t>
      </w:r>
      <w:r w:rsidR="00A42A0F">
        <w:rPr>
          <w:rFonts w:ascii="Times New Roman" w:hAnsi="Times New Roman"/>
          <w:sz w:val="28"/>
          <w:szCs w:val="28"/>
        </w:rPr>
        <w:t>15</w:t>
      </w:r>
      <w:r w:rsidRPr="00846B70">
        <w:rPr>
          <w:rFonts w:ascii="Times New Roman" w:hAnsi="Times New Roman"/>
          <w:sz w:val="28"/>
          <w:szCs w:val="28"/>
        </w:rPr>
        <w:t>.0</w:t>
      </w:r>
      <w:r w:rsidR="00A42A0F">
        <w:rPr>
          <w:rFonts w:ascii="Times New Roman" w:hAnsi="Times New Roman"/>
          <w:sz w:val="28"/>
          <w:szCs w:val="28"/>
        </w:rPr>
        <w:t>2</w:t>
      </w:r>
      <w:r w:rsidRPr="00846B70">
        <w:rPr>
          <w:rFonts w:ascii="Times New Roman" w:hAnsi="Times New Roman"/>
          <w:sz w:val="28"/>
          <w:szCs w:val="28"/>
        </w:rPr>
        <w:t>.2023 №</w:t>
      </w:r>
      <w:r w:rsidR="00A42A0F">
        <w:rPr>
          <w:rFonts w:ascii="Times New Roman" w:hAnsi="Times New Roman"/>
          <w:sz w:val="28"/>
          <w:szCs w:val="28"/>
        </w:rPr>
        <w:t>706</w:t>
      </w:r>
      <w:r w:rsidRPr="00846B70">
        <w:rPr>
          <w:rFonts w:ascii="Times New Roman" w:hAnsi="Times New Roman"/>
          <w:sz w:val="28"/>
          <w:szCs w:val="28"/>
        </w:rPr>
        <w:t xml:space="preserve"> установлен</w:t>
      </w:r>
      <w:r>
        <w:rPr>
          <w:rFonts w:ascii="Times New Roman" w:hAnsi="Times New Roman"/>
          <w:sz w:val="28"/>
          <w:szCs w:val="28"/>
        </w:rPr>
        <w:t>о</w:t>
      </w:r>
      <w:r w:rsidRPr="00846B70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ое</w:t>
      </w:r>
      <w:r w:rsidRPr="00846B70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>е</w:t>
      </w:r>
      <w:r w:rsidRPr="00846B70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 xml:space="preserve">а предоставления </w:t>
      </w:r>
      <w:r w:rsidR="0026226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ного межбюджетного трансферта «Отдых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моря» - 15 человек.</w:t>
      </w:r>
    </w:p>
    <w:p w14:paraId="5642356F" w14:textId="236E8814" w:rsidR="008F6F71" w:rsidRDefault="00DD5A00" w:rsidP="008F6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DD5A00">
        <w:rPr>
          <w:rFonts w:ascii="Times New Roman" w:hAnsi="Times New Roman"/>
          <w:sz w:val="28"/>
          <w:szCs w:val="28"/>
        </w:rPr>
        <w:t xml:space="preserve">данным Отчета о расходах местного </w:t>
      </w:r>
      <w:proofErr w:type="gramStart"/>
      <w:r w:rsidRPr="00DD5A00">
        <w:rPr>
          <w:rFonts w:ascii="Times New Roman" w:hAnsi="Times New Roman"/>
          <w:sz w:val="28"/>
          <w:szCs w:val="28"/>
        </w:rPr>
        <w:t>бюджета</w:t>
      </w:r>
      <w:proofErr w:type="gramEnd"/>
      <w:r w:rsidRPr="00DD5A00">
        <w:rPr>
          <w:rFonts w:ascii="Times New Roman" w:hAnsi="Times New Roman"/>
          <w:sz w:val="28"/>
          <w:szCs w:val="28"/>
        </w:rPr>
        <w:t xml:space="preserve"> на финансовое обеспечение которых предоставляется иной межбюджетный трансфер (Приложение №4) </w:t>
      </w:r>
      <w:r w:rsidR="007479DC">
        <w:rPr>
          <w:rFonts w:ascii="Times New Roman" w:hAnsi="Times New Roman"/>
          <w:sz w:val="28"/>
          <w:szCs w:val="28"/>
        </w:rPr>
        <w:t xml:space="preserve">за 2023 год </w:t>
      </w:r>
      <w:r w:rsidR="00A843EA" w:rsidRPr="00DD5A00"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>иного межбюджетного трансферта</w:t>
      </w:r>
      <w:r w:rsidR="00A843EA" w:rsidRPr="00DD5A00">
        <w:rPr>
          <w:rFonts w:ascii="Times New Roman" w:hAnsi="Times New Roman"/>
          <w:sz w:val="28"/>
          <w:szCs w:val="28"/>
        </w:rPr>
        <w:t xml:space="preserve"> были </w:t>
      </w:r>
      <w:r>
        <w:rPr>
          <w:rFonts w:ascii="Times New Roman" w:hAnsi="Times New Roman"/>
          <w:sz w:val="28"/>
          <w:szCs w:val="28"/>
        </w:rPr>
        <w:t xml:space="preserve">израсходованы в размере 1 181,55 тыс.рублей. </w:t>
      </w:r>
      <w:r w:rsidR="008F6F71">
        <w:rPr>
          <w:rFonts w:ascii="Times New Roman" w:hAnsi="Times New Roman"/>
          <w:sz w:val="28"/>
          <w:szCs w:val="28"/>
        </w:rPr>
        <w:t>Остаток неиспользованных средств в размере 0,45 тыс. рублей, в соответствии с п.4.3.7 Соглашения</w:t>
      </w:r>
      <w:r w:rsidR="008F6F71" w:rsidRPr="00DD5A00">
        <w:rPr>
          <w:rFonts w:ascii="Times New Roman" w:hAnsi="Times New Roman"/>
          <w:sz w:val="28"/>
          <w:szCs w:val="28"/>
        </w:rPr>
        <w:t xml:space="preserve"> </w:t>
      </w:r>
      <w:r w:rsidR="008F6F71" w:rsidRPr="00846B70">
        <w:rPr>
          <w:rFonts w:ascii="Times New Roman" w:hAnsi="Times New Roman"/>
          <w:sz w:val="28"/>
          <w:szCs w:val="28"/>
        </w:rPr>
        <w:t xml:space="preserve">от </w:t>
      </w:r>
      <w:r w:rsidR="008F6F71">
        <w:rPr>
          <w:rFonts w:ascii="Times New Roman" w:hAnsi="Times New Roman"/>
          <w:sz w:val="28"/>
          <w:szCs w:val="28"/>
        </w:rPr>
        <w:t>15</w:t>
      </w:r>
      <w:r w:rsidR="008F6F71" w:rsidRPr="00846B70">
        <w:rPr>
          <w:rFonts w:ascii="Times New Roman" w:hAnsi="Times New Roman"/>
          <w:sz w:val="28"/>
          <w:szCs w:val="28"/>
        </w:rPr>
        <w:t>.0</w:t>
      </w:r>
      <w:r w:rsidR="008F6F71">
        <w:rPr>
          <w:rFonts w:ascii="Times New Roman" w:hAnsi="Times New Roman"/>
          <w:sz w:val="28"/>
          <w:szCs w:val="28"/>
        </w:rPr>
        <w:t>2</w:t>
      </w:r>
      <w:r w:rsidR="008F6F71" w:rsidRPr="00846B70">
        <w:rPr>
          <w:rFonts w:ascii="Times New Roman" w:hAnsi="Times New Roman"/>
          <w:sz w:val="28"/>
          <w:szCs w:val="28"/>
        </w:rPr>
        <w:t>.2023 №</w:t>
      </w:r>
      <w:r w:rsidR="008F6F71">
        <w:rPr>
          <w:rFonts w:ascii="Times New Roman" w:hAnsi="Times New Roman"/>
          <w:sz w:val="28"/>
          <w:szCs w:val="28"/>
        </w:rPr>
        <w:t xml:space="preserve">706, был возвращен в областной бюджет </w:t>
      </w:r>
      <w:r w:rsidR="00B12F45">
        <w:rPr>
          <w:rFonts w:ascii="Times New Roman" w:hAnsi="Times New Roman"/>
          <w:sz w:val="28"/>
          <w:szCs w:val="28"/>
        </w:rPr>
        <w:t>(</w:t>
      </w:r>
      <w:r w:rsidR="008F6F71">
        <w:rPr>
          <w:rFonts w:ascii="Times New Roman" w:hAnsi="Times New Roman"/>
          <w:sz w:val="28"/>
          <w:szCs w:val="28"/>
        </w:rPr>
        <w:t>заявк</w:t>
      </w:r>
      <w:r w:rsidR="00B12F45">
        <w:rPr>
          <w:rFonts w:ascii="Times New Roman" w:hAnsi="Times New Roman"/>
          <w:sz w:val="28"/>
          <w:szCs w:val="28"/>
        </w:rPr>
        <w:t>а</w:t>
      </w:r>
      <w:r w:rsidR="008F6F71">
        <w:rPr>
          <w:rFonts w:ascii="Times New Roman" w:hAnsi="Times New Roman"/>
          <w:sz w:val="28"/>
          <w:szCs w:val="28"/>
        </w:rPr>
        <w:t xml:space="preserve"> на возврат от 12.01.2024 №24-10/2</w:t>
      </w:r>
      <w:r w:rsidR="00B12F45">
        <w:rPr>
          <w:rFonts w:ascii="Times New Roman" w:hAnsi="Times New Roman"/>
          <w:sz w:val="28"/>
          <w:szCs w:val="28"/>
        </w:rPr>
        <w:t>)</w:t>
      </w:r>
      <w:r w:rsidR="008F6F71">
        <w:rPr>
          <w:rFonts w:ascii="Times New Roman" w:hAnsi="Times New Roman"/>
          <w:sz w:val="28"/>
          <w:szCs w:val="28"/>
        </w:rPr>
        <w:t>.</w:t>
      </w:r>
    </w:p>
    <w:p w14:paraId="27D077C4" w14:textId="153525F0" w:rsidR="007479DC" w:rsidRDefault="007479DC" w:rsidP="00747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79DC">
        <w:rPr>
          <w:rFonts w:ascii="Times New Roman" w:hAnsi="Times New Roman"/>
          <w:sz w:val="28"/>
          <w:szCs w:val="28"/>
        </w:rPr>
        <w:t>Согласно Отчета</w:t>
      </w:r>
      <w:proofErr w:type="gramEnd"/>
      <w:r w:rsidRPr="007479DC">
        <w:rPr>
          <w:rFonts w:ascii="Times New Roman" w:hAnsi="Times New Roman"/>
          <w:sz w:val="28"/>
          <w:szCs w:val="28"/>
        </w:rPr>
        <w:t xml:space="preserve"> о достижении значений результатов предоставления иного межбюджетного трансферта (Приложение №5) за 2023 год </w:t>
      </w:r>
      <w:r>
        <w:rPr>
          <w:rFonts w:ascii="Times New Roman" w:hAnsi="Times New Roman"/>
          <w:sz w:val="28"/>
          <w:szCs w:val="28"/>
        </w:rPr>
        <w:t xml:space="preserve">фактическое значение </w:t>
      </w:r>
      <w:r w:rsidRPr="00846B70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 xml:space="preserve">а предоставления </w:t>
      </w:r>
      <w:r w:rsidR="001337A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ного межбюджетного трансферта «Отдых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моря» составило 15 человек.</w:t>
      </w:r>
    </w:p>
    <w:p w14:paraId="0149994D" w14:textId="35C52C1F" w:rsidR="007479DC" w:rsidRDefault="007479DC" w:rsidP="00747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448AEE2" w14:textId="55C9C20B" w:rsidR="00601C45" w:rsidRDefault="00601C45" w:rsidP="00601C4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601C45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202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4</w:t>
      </w:r>
      <w:r w:rsidRPr="00601C45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год</w:t>
      </w:r>
    </w:p>
    <w:p w14:paraId="03F0AF21" w14:textId="77777777" w:rsidR="00EC4930" w:rsidRPr="00601C45" w:rsidRDefault="00EC4930" w:rsidP="00601C4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1369D658" w14:textId="6267277A" w:rsidR="00601C45" w:rsidRPr="00F4596E" w:rsidRDefault="00601C45" w:rsidP="0060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93F0D">
        <w:rPr>
          <w:rFonts w:ascii="Times New Roman" w:hAnsi="Times New Roman"/>
          <w:sz w:val="28"/>
          <w:szCs w:val="28"/>
        </w:rPr>
        <w:t>В соответствии с Соглашением от </w:t>
      </w:r>
      <w:r w:rsidR="00593F0D" w:rsidRPr="00593F0D">
        <w:rPr>
          <w:rFonts w:ascii="Times New Roman" w:hAnsi="Times New Roman"/>
          <w:sz w:val="28"/>
          <w:szCs w:val="28"/>
        </w:rPr>
        <w:t>0</w:t>
      </w:r>
      <w:r w:rsidRPr="00593F0D">
        <w:rPr>
          <w:rFonts w:ascii="Times New Roman" w:hAnsi="Times New Roman"/>
          <w:sz w:val="28"/>
          <w:szCs w:val="28"/>
        </w:rPr>
        <w:t>6.0</w:t>
      </w:r>
      <w:r w:rsidR="00593F0D">
        <w:rPr>
          <w:rFonts w:ascii="Times New Roman" w:hAnsi="Times New Roman"/>
          <w:sz w:val="28"/>
          <w:szCs w:val="28"/>
        </w:rPr>
        <w:t>2</w:t>
      </w:r>
      <w:r w:rsidRPr="00593F0D">
        <w:rPr>
          <w:rFonts w:ascii="Times New Roman" w:hAnsi="Times New Roman"/>
          <w:sz w:val="28"/>
          <w:szCs w:val="28"/>
        </w:rPr>
        <w:t>.202</w:t>
      </w:r>
      <w:r w:rsidR="00593F0D" w:rsidRPr="00593F0D">
        <w:rPr>
          <w:rFonts w:ascii="Times New Roman" w:hAnsi="Times New Roman"/>
          <w:sz w:val="28"/>
          <w:szCs w:val="28"/>
        </w:rPr>
        <w:t>4</w:t>
      </w:r>
      <w:r w:rsidRPr="00593F0D">
        <w:rPr>
          <w:rFonts w:ascii="Times New Roman" w:hAnsi="Times New Roman"/>
          <w:sz w:val="28"/>
          <w:szCs w:val="28"/>
        </w:rPr>
        <w:t xml:space="preserve"> №4</w:t>
      </w:r>
      <w:r w:rsidR="00593F0D" w:rsidRPr="00593F0D">
        <w:rPr>
          <w:rFonts w:ascii="Times New Roman" w:hAnsi="Times New Roman"/>
          <w:sz w:val="28"/>
          <w:szCs w:val="28"/>
        </w:rPr>
        <w:t>19</w:t>
      </w:r>
      <w:r w:rsidRPr="00593F0D">
        <w:rPr>
          <w:rFonts w:ascii="Times New Roman" w:hAnsi="Times New Roman"/>
          <w:sz w:val="28"/>
          <w:szCs w:val="28"/>
        </w:rPr>
        <w:t xml:space="preserve"> о предоставлении субсидии из областного бюджета бюджет</w:t>
      </w:r>
      <w:r w:rsidR="00593F0D" w:rsidRPr="00593F0D">
        <w:rPr>
          <w:rFonts w:ascii="Times New Roman" w:hAnsi="Times New Roman"/>
          <w:sz w:val="28"/>
          <w:szCs w:val="28"/>
        </w:rPr>
        <w:t>у</w:t>
      </w:r>
      <w:r w:rsidRPr="00593F0D">
        <w:rPr>
          <w:rFonts w:ascii="Times New Roman" w:hAnsi="Times New Roman"/>
          <w:sz w:val="28"/>
          <w:szCs w:val="28"/>
        </w:rPr>
        <w:t xml:space="preserve"> муниципальн</w:t>
      </w:r>
      <w:r w:rsidR="00593F0D" w:rsidRPr="00593F0D">
        <w:rPr>
          <w:rFonts w:ascii="Times New Roman" w:hAnsi="Times New Roman"/>
          <w:sz w:val="28"/>
          <w:szCs w:val="28"/>
        </w:rPr>
        <w:t>ого</w:t>
      </w:r>
      <w:r w:rsidRPr="00593F0D">
        <w:rPr>
          <w:rFonts w:ascii="Times New Roman" w:hAnsi="Times New Roman"/>
          <w:sz w:val="28"/>
          <w:szCs w:val="28"/>
        </w:rPr>
        <w:t xml:space="preserve"> образовани</w:t>
      </w:r>
      <w:r w:rsidR="00593F0D" w:rsidRPr="00593F0D">
        <w:rPr>
          <w:rFonts w:ascii="Times New Roman" w:hAnsi="Times New Roman"/>
          <w:sz w:val="28"/>
          <w:szCs w:val="28"/>
        </w:rPr>
        <w:t>я</w:t>
      </w:r>
      <w:r w:rsidRPr="00593F0D">
        <w:rPr>
          <w:rFonts w:ascii="Times New Roman" w:hAnsi="Times New Roman"/>
          <w:sz w:val="28"/>
          <w:szCs w:val="28"/>
        </w:rPr>
        <w:t>, расположенн</w:t>
      </w:r>
      <w:r w:rsidR="00593F0D" w:rsidRPr="00593F0D">
        <w:rPr>
          <w:rFonts w:ascii="Times New Roman" w:hAnsi="Times New Roman"/>
          <w:sz w:val="28"/>
          <w:szCs w:val="28"/>
        </w:rPr>
        <w:t>ого</w:t>
      </w:r>
      <w:r w:rsidRPr="00593F0D">
        <w:rPr>
          <w:rFonts w:ascii="Times New Roman" w:hAnsi="Times New Roman"/>
          <w:sz w:val="28"/>
          <w:szCs w:val="28"/>
        </w:rPr>
        <w:t xml:space="preserve"> на территории Свердловской области,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здоровья, (далее – Соглашение  от </w:t>
      </w:r>
      <w:r w:rsidR="00593F0D" w:rsidRPr="00593F0D">
        <w:rPr>
          <w:rFonts w:ascii="Times New Roman" w:hAnsi="Times New Roman"/>
          <w:sz w:val="28"/>
          <w:szCs w:val="28"/>
        </w:rPr>
        <w:t>0</w:t>
      </w:r>
      <w:r w:rsidRPr="00593F0D">
        <w:rPr>
          <w:rFonts w:ascii="Times New Roman" w:hAnsi="Times New Roman"/>
          <w:sz w:val="28"/>
          <w:szCs w:val="28"/>
        </w:rPr>
        <w:t>6.0</w:t>
      </w:r>
      <w:r w:rsidR="00593F0D" w:rsidRPr="00593F0D">
        <w:rPr>
          <w:rFonts w:ascii="Times New Roman" w:hAnsi="Times New Roman"/>
          <w:sz w:val="28"/>
          <w:szCs w:val="28"/>
        </w:rPr>
        <w:t>2</w:t>
      </w:r>
      <w:r w:rsidRPr="00593F0D">
        <w:rPr>
          <w:rFonts w:ascii="Times New Roman" w:hAnsi="Times New Roman"/>
          <w:sz w:val="28"/>
          <w:szCs w:val="28"/>
        </w:rPr>
        <w:t>.202</w:t>
      </w:r>
      <w:r w:rsidR="00593F0D" w:rsidRPr="00593F0D">
        <w:rPr>
          <w:rFonts w:ascii="Times New Roman" w:hAnsi="Times New Roman"/>
          <w:sz w:val="28"/>
          <w:szCs w:val="28"/>
        </w:rPr>
        <w:t>4</w:t>
      </w:r>
      <w:r w:rsidRPr="00593F0D">
        <w:rPr>
          <w:rFonts w:ascii="Times New Roman" w:hAnsi="Times New Roman"/>
          <w:sz w:val="28"/>
          <w:szCs w:val="28"/>
        </w:rPr>
        <w:t xml:space="preserve"> №4</w:t>
      </w:r>
      <w:r w:rsidR="00593F0D" w:rsidRPr="00593F0D">
        <w:rPr>
          <w:rFonts w:ascii="Times New Roman" w:hAnsi="Times New Roman"/>
          <w:sz w:val="28"/>
          <w:szCs w:val="28"/>
        </w:rPr>
        <w:t>19</w:t>
      </w:r>
      <w:r w:rsidRPr="00593F0D">
        <w:rPr>
          <w:rFonts w:ascii="Times New Roman" w:hAnsi="Times New Roman"/>
          <w:sz w:val="28"/>
          <w:szCs w:val="28"/>
        </w:rPr>
        <w:t>), заключенным между Министерством образования и молодежной политики Свердловской области и Администрацией Байкаловского муниципального района</w:t>
      </w:r>
      <w:proofErr w:type="gramEnd"/>
      <w:r w:rsidRPr="00593F0D">
        <w:rPr>
          <w:rFonts w:ascii="Times New Roman" w:hAnsi="Times New Roman"/>
          <w:sz w:val="28"/>
          <w:szCs w:val="28"/>
        </w:rPr>
        <w:t xml:space="preserve"> Свердловской области, </w:t>
      </w:r>
      <w:r w:rsidR="00F4596E">
        <w:rPr>
          <w:rFonts w:ascii="Times New Roman" w:hAnsi="Times New Roman"/>
          <w:sz w:val="28"/>
          <w:szCs w:val="28"/>
        </w:rPr>
        <w:t>общий размер</w:t>
      </w:r>
      <w:r w:rsidRPr="00F4596E">
        <w:rPr>
          <w:rFonts w:ascii="Times New Roman" w:hAnsi="Times New Roman"/>
          <w:sz w:val="28"/>
          <w:szCs w:val="28"/>
        </w:rPr>
        <w:t xml:space="preserve"> субсиди</w:t>
      </w:r>
      <w:r w:rsidR="00F4596E">
        <w:rPr>
          <w:rFonts w:ascii="Times New Roman" w:hAnsi="Times New Roman"/>
          <w:sz w:val="28"/>
          <w:szCs w:val="28"/>
        </w:rPr>
        <w:t>и, предоставляемой из областного бюджета</w:t>
      </w:r>
      <w:r w:rsidR="00B12F45">
        <w:rPr>
          <w:rFonts w:ascii="Times New Roman" w:hAnsi="Times New Roman"/>
          <w:sz w:val="28"/>
          <w:szCs w:val="28"/>
        </w:rPr>
        <w:t>,</w:t>
      </w:r>
      <w:r w:rsidR="00F4596E">
        <w:rPr>
          <w:rFonts w:ascii="Times New Roman" w:hAnsi="Times New Roman"/>
          <w:sz w:val="28"/>
          <w:szCs w:val="28"/>
        </w:rPr>
        <w:t xml:space="preserve"> составляет</w:t>
      </w:r>
      <w:r w:rsidRPr="00F4596E">
        <w:rPr>
          <w:rFonts w:ascii="Times New Roman" w:hAnsi="Times New Roman"/>
          <w:sz w:val="28"/>
          <w:szCs w:val="28"/>
        </w:rPr>
        <w:t>:</w:t>
      </w:r>
    </w:p>
    <w:p w14:paraId="5E509C76" w14:textId="6CE9A518" w:rsidR="00601C45" w:rsidRPr="00220F1F" w:rsidRDefault="00601C45" w:rsidP="00220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96E">
        <w:rPr>
          <w:rFonts w:ascii="Times New Roman" w:hAnsi="Times New Roman"/>
          <w:sz w:val="28"/>
          <w:szCs w:val="28"/>
        </w:rPr>
        <w:t>- на 202</w:t>
      </w:r>
      <w:r w:rsidR="00F4596E" w:rsidRPr="00F4596E">
        <w:rPr>
          <w:rFonts w:ascii="Times New Roman" w:hAnsi="Times New Roman"/>
          <w:sz w:val="28"/>
          <w:szCs w:val="28"/>
        </w:rPr>
        <w:t>4</w:t>
      </w:r>
      <w:r w:rsidRPr="00F4596E">
        <w:rPr>
          <w:rFonts w:ascii="Times New Roman" w:hAnsi="Times New Roman"/>
          <w:sz w:val="28"/>
          <w:szCs w:val="28"/>
        </w:rPr>
        <w:t xml:space="preserve"> год –  5</w:t>
      </w:r>
      <w:r w:rsidR="00F4596E" w:rsidRPr="00F4596E">
        <w:rPr>
          <w:rFonts w:ascii="Times New Roman" w:hAnsi="Times New Roman"/>
          <w:sz w:val="28"/>
          <w:szCs w:val="28"/>
        </w:rPr>
        <w:t> 669,7</w:t>
      </w:r>
      <w:r w:rsidRPr="00F4596E">
        <w:rPr>
          <w:rFonts w:ascii="Times New Roman" w:hAnsi="Times New Roman"/>
          <w:sz w:val="28"/>
          <w:szCs w:val="28"/>
        </w:rPr>
        <w:t> тыс.</w:t>
      </w:r>
      <w:r w:rsidRPr="00220F1F">
        <w:rPr>
          <w:rFonts w:ascii="Times New Roman" w:hAnsi="Times New Roman"/>
          <w:sz w:val="28"/>
          <w:szCs w:val="28"/>
        </w:rPr>
        <w:t>рублей</w:t>
      </w:r>
      <w:r w:rsidR="00220F1F" w:rsidRPr="00220F1F">
        <w:rPr>
          <w:rFonts w:ascii="Times New Roman" w:hAnsi="Times New Roman"/>
          <w:sz w:val="28"/>
          <w:szCs w:val="28"/>
        </w:rPr>
        <w:t xml:space="preserve"> (распоряжение от 22.02.2024 №1884)</w:t>
      </w:r>
      <w:r w:rsidRPr="00220F1F">
        <w:rPr>
          <w:rFonts w:ascii="Times New Roman" w:hAnsi="Times New Roman"/>
          <w:sz w:val="28"/>
          <w:szCs w:val="28"/>
        </w:rPr>
        <w:t>;</w:t>
      </w:r>
    </w:p>
    <w:p w14:paraId="558F3CAF" w14:textId="5A6F73AB" w:rsidR="00601C45" w:rsidRPr="00F4596E" w:rsidRDefault="00601C45" w:rsidP="0060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96E">
        <w:rPr>
          <w:rFonts w:ascii="Times New Roman" w:hAnsi="Times New Roman"/>
          <w:sz w:val="28"/>
          <w:szCs w:val="28"/>
        </w:rPr>
        <w:t>- на 202</w:t>
      </w:r>
      <w:r w:rsidR="00F4596E" w:rsidRPr="00F4596E">
        <w:rPr>
          <w:rFonts w:ascii="Times New Roman" w:hAnsi="Times New Roman"/>
          <w:sz w:val="28"/>
          <w:szCs w:val="28"/>
        </w:rPr>
        <w:t>5</w:t>
      </w:r>
      <w:r w:rsidRPr="00F4596E">
        <w:rPr>
          <w:rFonts w:ascii="Times New Roman" w:hAnsi="Times New Roman"/>
          <w:sz w:val="28"/>
          <w:szCs w:val="28"/>
        </w:rPr>
        <w:t xml:space="preserve"> год – 5</w:t>
      </w:r>
      <w:r w:rsidR="00F4596E" w:rsidRPr="00F4596E">
        <w:rPr>
          <w:rFonts w:ascii="Times New Roman" w:hAnsi="Times New Roman"/>
          <w:sz w:val="28"/>
          <w:szCs w:val="28"/>
        </w:rPr>
        <w:t> 896,4</w:t>
      </w:r>
      <w:r w:rsidRPr="00F4596E">
        <w:rPr>
          <w:rFonts w:ascii="Times New Roman" w:hAnsi="Times New Roman"/>
          <w:sz w:val="28"/>
          <w:szCs w:val="28"/>
        </w:rPr>
        <w:t xml:space="preserve"> тыс.рублей;</w:t>
      </w:r>
    </w:p>
    <w:p w14:paraId="7317F79D" w14:textId="00B53AF8" w:rsidR="00601C45" w:rsidRPr="00F4596E" w:rsidRDefault="00601C45" w:rsidP="0060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96E">
        <w:rPr>
          <w:rFonts w:ascii="Times New Roman" w:hAnsi="Times New Roman"/>
          <w:sz w:val="28"/>
          <w:szCs w:val="28"/>
        </w:rPr>
        <w:t>- на 202</w:t>
      </w:r>
      <w:r w:rsidR="00F4596E" w:rsidRPr="00F4596E">
        <w:rPr>
          <w:rFonts w:ascii="Times New Roman" w:hAnsi="Times New Roman"/>
          <w:sz w:val="28"/>
          <w:szCs w:val="28"/>
        </w:rPr>
        <w:t>6</w:t>
      </w:r>
      <w:r w:rsidRPr="00F4596E">
        <w:rPr>
          <w:rFonts w:ascii="Times New Roman" w:hAnsi="Times New Roman"/>
          <w:sz w:val="28"/>
          <w:szCs w:val="28"/>
        </w:rPr>
        <w:t xml:space="preserve"> год – </w:t>
      </w:r>
      <w:r w:rsidR="00F4596E" w:rsidRPr="00F4596E">
        <w:rPr>
          <w:rFonts w:ascii="Times New Roman" w:hAnsi="Times New Roman"/>
          <w:sz w:val="28"/>
          <w:szCs w:val="28"/>
        </w:rPr>
        <w:t>6 132,2</w:t>
      </w:r>
      <w:r w:rsidRPr="00F4596E">
        <w:rPr>
          <w:rFonts w:ascii="Times New Roman" w:hAnsi="Times New Roman"/>
          <w:sz w:val="28"/>
          <w:szCs w:val="28"/>
        </w:rPr>
        <w:t xml:space="preserve"> тыс.рублей.  </w:t>
      </w:r>
    </w:p>
    <w:p w14:paraId="713550B0" w14:textId="1C0B2378" w:rsidR="00DE2BFB" w:rsidRPr="00F4596E" w:rsidRDefault="00DE2BFB" w:rsidP="00DE2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</w:t>
      </w:r>
      <w:r w:rsidRPr="004F7B10">
        <w:rPr>
          <w:rFonts w:ascii="Times New Roman" w:hAnsi="Times New Roman"/>
          <w:sz w:val="28"/>
          <w:szCs w:val="28"/>
        </w:rPr>
        <w:t xml:space="preserve"> п.2.</w:t>
      </w:r>
      <w:r>
        <w:rPr>
          <w:rFonts w:ascii="Times New Roman" w:hAnsi="Times New Roman"/>
          <w:sz w:val="28"/>
          <w:szCs w:val="28"/>
        </w:rPr>
        <w:t>1</w:t>
      </w:r>
      <w:r w:rsidRPr="004F7B10">
        <w:rPr>
          <w:rFonts w:ascii="Times New Roman" w:hAnsi="Times New Roman"/>
          <w:sz w:val="28"/>
          <w:szCs w:val="28"/>
        </w:rPr>
        <w:t xml:space="preserve"> Соглашения от 06.02.2024 №419 </w:t>
      </w:r>
      <w:r>
        <w:rPr>
          <w:rFonts w:ascii="Times New Roman" w:hAnsi="Times New Roman"/>
          <w:sz w:val="28"/>
          <w:szCs w:val="28"/>
        </w:rPr>
        <w:t>общий о</w:t>
      </w:r>
      <w:r w:rsidRPr="00F4596E">
        <w:rPr>
          <w:rFonts w:ascii="Times New Roman" w:hAnsi="Times New Roman"/>
          <w:sz w:val="28"/>
          <w:szCs w:val="28"/>
        </w:rPr>
        <w:t>бъем бюджетных ассигнований, предусмотренных в бюджете (сводной бюджетной росписи) Байкаловского муниципального района Свердловской области на финансовое обеспечение расходных обязательств в целях софинансировани</w:t>
      </w:r>
      <w:r w:rsidR="00B12F45">
        <w:rPr>
          <w:rFonts w:ascii="Times New Roman" w:hAnsi="Times New Roman"/>
          <w:sz w:val="28"/>
          <w:szCs w:val="28"/>
        </w:rPr>
        <w:t>я</w:t>
      </w:r>
      <w:r w:rsidRPr="00F4596E">
        <w:rPr>
          <w:rFonts w:ascii="Times New Roman" w:hAnsi="Times New Roman"/>
          <w:sz w:val="28"/>
          <w:szCs w:val="28"/>
        </w:rPr>
        <w:t xml:space="preserve"> которых предоставляется субсидия, составляет:</w:t>
      </w:r>
    </w:p>
    <w:p w14:paraId="25655671" w14:textId="77777777" w:rsidR="00DE2BFB" w:rsidRPr="00F4596E" w:rsidRDefault="00DE2BFB" w:rsidP="00DE2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96E">
        <w:rPr>
          <w:rFonts w:ascii="Times New Roman" w:hAnsi="Times New Roman"/>
          <w:sz w:val="28"/>
          <w:szCs w:val="28"/>
        </w:rPr>
        <w:t>- в 202</w:t>
      </w:r>
      <w:r>
        <w:rPr>
          <w:rFonts w:ascii="Times New Roman" w:hAnsi="Times New Roman"/>
          <w:sz w:val="28"/>
          <w:szCs w:val="28"/>
        </w:rPr>
        <w:t>4</w:t>
      </w:r>
      <w:r w:rsidRPr="00F4596E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10 066,7</w:t>
      </w:r>
      <w:r w:rsidRPr="00F4596E">
        <w:rPr>
          <w:rFonts w:ascii="Times New Roman" w:hAnsi="Times New Roman"/>
          <w:sz w:val="28"/>
          <w:szCs w:val="28"/>
        </w:rPr>
        <w:t xml:space="preserve"> тыс.рублей;</w:t>
      </w:r>
    </w:p>
    <w:p w14:paraId="3BB1F31C" w14:textId="77777777" w:rsidR="00DE2BFB" w:rsidRPr="00F4596E" w:rsidRDefault="00DE2BFB" w:rsidP="00DE2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96E">
        <w:rPr>
          <w:rFonts w:ascii="Times New Roman" w:hAnsi="Times New Roman"/>
          <w:sz w:val="28"/>
          <w:szCs w:val="28"/>
        </w:rPr>
        <w:t>- в 202</w:t>
      </w:r>
      <w:r>
        <w:rPr>
          <w:rFonts w:ascii="Times New Roman" w:hAnsi="Times New Roman"/>
          <w:sz w:val="28"/>
          <w:szCs w:val="28"/>
        </w:rPr>
        <w:t>5</w:t>
      </w:r>
      <w:r w:rsidRPr="00F4596E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10 469,5</w:t>
      </w:r>
      <w:r w:rsidRPr="00F4596E">
        <w:rPr>
          <w:rFonts w:ascii="Times New Roman" w:hAnsi="Times New Roman"/>
          <w:sz w:val="28"/>
          <w:szCs w:val="28"/>
        </w:rPr>
        <w:t xml:space="preserve"> тыс.рублей;</w:t>
      </w:r>
    </w:p>
    <w:p w14:paraId="34C84CA5" w14:textId="77777777" w:rsidR="00DE2BFB" w:rsidRPr="00F4596E" w:rsidRDefault="00DE2BFB" w:rsidP="00DE2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96E">
        <w:rPr>
          <w:rFonts w:ascii="Times New Roman" w:hAnsi="Times New Roman"/>
          <w:sz w:val="28"/>
          <w:szCs w:val="28"/>
        </w:rPr>
        <w:t>- в 202</w:t>
      </w:r>
      <w:r>
        <w:rPr>
          <w:rFonts w:ascii="Times New Roman" w:hAnsi="Times New Roman"/>
          <w:sz w:val="28"/>
          <w:szCs w:val="28"/>
        </w:rPr>
        <w:t>6</w:t>
      </w:r>
      <w:r w:rsidRPr="00F4596E">
        <w:rPr>
          <w:rFonts w:ascii="Times New Roman" w:hAnsi="Times New Roman"/>
          <w:sz w:val="28"/>
          <w:szCs w:val="28"/>
        </w:rPr>
        <w:t xml:space="preserve"> году – 10</w:t>
      </w:r>
      <w:r>
        <w:rPr>
          <w:rFonts w:ascii="Times New Roman" w:hAnsi="Times New Roman"/>
          <w:sz w:val="28"/>
          <w:szCs w:val="28"/>
        </w:rPr>
        <w:t> 887,8</w:t>
      </w:r>
      <w:r w:rsidRPr="00F4596E">
        <w:rPr>
          <w:rFonts w:ascii="Times New Roman" w:hAnsi="Times New Roman"/>
          <w:sz w:val="28"/>
          <w:szCs w:val="28"/>
        </w:rPr>
        <w:t xml:space="preserve"> тыс.рублей.</w:t>
      </w:r>
    </w:p>
    <w:p w14:paraId="66CC1DD1" w14:textId="50CA7C20" w:rsidR="00F4596E" w:rsidRPr="004F7B10" w:rsidRDefault="00F4596E" w:rsidP="00F45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B10">
        <w:rPr>
          <w:rFonts w:ascii="Times New Roman" w:hAnsi="Times New Roman"/>
          <w:sz w:val="28"/>
          <w:szCs w:val="28"/>
        </w:rPr>
        <w:t>Согласно п.</w:t>
      </w:r>
      <w:r w:rsidR="004F7B10" w:rsidRPr="004F7B10">
        <w:rPr>
          <w:rFonts w:ascii="Times New Roman" w:hAnsi="Times New Roman"/>
          <w:sz w:val="28"/>
          <w:szCs w:val="28"/>
        </w:rPr>
        <w:t>2</w:t>
      </w:r>
      <w:r w:rsidRPr="004F7B10">
        <w:rPr>
          <w:rFonts w:ascii="Times New Roman" w:hAnsi="Times New Roman"/>
          <w:sz w:val="28"/>
          <w:szCs w:val="28"/>
        </w:rPr>
        <w:t>.</w:t>
      </w:r>
      <w:r w:rsidR="004F7B10" w:rsidRPr="004F7B10">
        <w:rPr>
          <w:rFonts w:ascii="Times New Roman" w:hAnsi="Times New Roman"/>
          <w:sz w:val="28"/>
          <w:szCs w:val="28"/>
        </w:rPr>
        <w:t>3</w:t>
      </w:r>
      <w:r w:rsidRPr="004F7B10">
        <w:rPr>
          <w:rFonts w:ascii="Times New Roman" w:hAnsi="Times New Roman"/>
          <w:sz w:val="28"/>
          <w:szCs w:val="28"/>
        </w:rPr>
        <w:t xml:space="preserve"> Соглашения от </w:t>
      </w:r>
      <w:r w:rsidR="004F7B10" w:rsidRPr="004F7B10">
        <w:rPr>
          <w:rFonts w:ascii="Times New Roman" w:hAnsi="Times New Roman"/>
          <w:sz w:val="28"/>
          <w:szCs w:val="28"/>
        </w:rPr>
        <w:t>0</w:t>
      </w:r>
      <w:r w:rsidRPr="004F7B10">
        <w:rPr>
          <w:rFonts w:ascii="Times New Roman" w:hAnsi="Times New Roman"/>
          <w:sz w:val="28"/>
          <w:szCs w:val="28"/>
        </w:rPr>
        <w:t>6.0</w:t>
      </w:r>
      <w:r w:rsidR="004F7B10" w:rsidRPr="004F7B10">
        <w:rPr>
          <w:rFonts w:ascii="Times New Roman" w:hAnsi="Times New Roman"/>
          <w:sz w:val="28"/>
          <w:szCs w:val="28"/>
        </w:rPr>
        <w:t>2</w:t>
      </w:r>
      <w:r w:rsidRPr="004F7B10">
        <w:rPr>
          <w:rFonts w:ascii="Times New Roman" w:hAnsi="Times New Roman"/>
          <w:sz w:val="28"/>
          <w:szCs w:val="28"/>
        </w:rPr>
        <w:t>.202</w:t>
      </w:r>
      <w:r w:rsidR="004F7B10" w:rsidRPr="004F7B10">
        <w:rPr>
          <w:rFonts w:ascii="Times New Roman" w:hAnsi="Times New Roman"/>
          <w:sz w:val="28"/>
          <w:szCs w:val="28"/>
        </w:rPr>
        <w:t>4</w:t>
      </w:r>
      <w:r w:rsidRPr="004F7B10">
        <w:rPr>
          <w:rFonts w:ascii="Times New Roman" w:hAnsi="Times New Roman"/>
          <w:sz w:val="28"/>
          <w:szCs w:val="28"/>
        </w:rPr>
        <w:t xml:space="preserve"> №4</w:t>
      </w:r>
      <w:r w:rsidR="004F7B10" w:rsidRPr="004F7B10">
        <w:rPr>
          <w:rFonts w:ascii="Times New Roman" w:hAnsi="Times New Roman"/>
          <w:sz w:val="28"/>
          <w:szCs w:val="28"/>
        </w:rPr>
        <w:t>19</w:t>
      </w:r>
      <w:r w:rsidRPr="004F7B10">
        <w:rPr>
          <w:rFonts w:ascii="Times New Roman" w:hAnsi="Times New Roman"/>
          <w:sz w:val="28"/>
          <w:szCs w:val="28"/>
        </w:rPr>
        <w:t xml:space="preserve"> средства субсидии подлежат расходованию по разделу 0700 «Образование», подразделу 0709 «Другие вопросы в области образования», целевой статье 0230145600 . </w:t>
      </w:r>
    </w:p>
    <w:p w14:paraId="3871D3DC" w14:textId="59633081" w:rsidR="00601C45" w:rsidRPr="004F7B10" w:rsidRDefault="00601C45" w:rsidP="0060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B10">
        <w:rPr>
          <w:rFonts w:ascii="Times New Roman" w:hAnsi="Times New Roman"/>
          <w:sz w:val="28"/>
          <w:szCs w:val="28"/>
        </w:rPr>
        <w:t xml:space="preserve">В Приложении №3 к Соглашению от </w:t>
      </w:r>
      <w:r w:rsidR="004F7B10" w:rsidRPr="004F7B10">
        <w:rPr>
          <w:rFonts w:ascii="Times New Roman" w:hAnsi="Times New Roman"/>
          <w:sz w:val="28"/>
          <w:szCs w:val="28"/>
        </w:rPr>
        <w:t>0</w:t>
      </w:r>
      <w:r w:rsidRPr="004F7B10">
        <w:rPr>
          <w:rFonts w:ascii="Times New Roman" w:hAnsi="Times New Roman"/>
          <w:sz w:val="28"/>
          <w:szCs w:val="28"/>
        </w:rPr>
        <w:t>6.0</w:t>
      </w:r>
      <w:r w:rsidR="004F7B10" w:rsidRPr="004F7B10">
        <w:rPr>
          <w:rFonts w:ascii="Times New Roman" w:hAnsi="Times New Roman"/>
          <w:sz w:val="28"/>
          <w:szCs w:val="28"/>
        </w:rPr>
        <w:t>2</w:t>
      </w:r>
      <w:r w:rsidRPr="004F7B10">
        <w:rPr>
          <w:rFonts w:ascii="Times New Roman" w:hAnsi="Times New Roman"/>
          <w:sz w:val="28"/>
          <w:szCs w:val="28"/>
        </w:rPr>
        <w:t>.202</w:t>
      </w:r>
      <w:r w:rsidR="004F7B10" w:rsidRPr="004F7B10">
        <w:rPr>
          <w:rFonts w:ascii="Times New Roman" w:hAnsi="Times New Roman"/>
          <w:sz w:val="28"/>
          <w:szCs w:val="28"/>
        </w:rPr>
        <w:t>4</w:t>
      </w:r>
      <w:r w:rsidRPr="004F7B10">
        <w:rPr>
          <w:rFonts w:ascii="Times New Roman" w:hAnsi="Times New Roman"/>
          <w:sz w:val="28"/>
          <w:szCs w:val="28"/>
        </w:rPr>
        <w:t xml:space="preserve"> №4</w:t>
      </w:r>
      <w:r w:rsidR="004F7B10" w:rsidRPr="004F7B10">
        <w:rPr>
          <w:rFonts w:ascii="Times New Roman" w:hAnsi="Times New Roman"/>
          <w:sz w:val="28"/>
          <w:szCs w:val="28"/>
        </w:rPr>
        <w:t>19</w:t>
      </w:r>
      <w:r w:rsidRPr="004F7B10">
        <w:rPr>
          <w:rFonts w:ascii="Times New Roman" w:hAnsi="Times New Roman"/>
          <w:sz w:val="28"/>
          <w:szCs w:val="28"/>
        </w:rPr>
        <w:t xml:space="preserve"> установлены плановые значения результатов использования субсидии:</w:t>
      </w:r>
    </w:p>
    <w:p w14:paraId="01D97A1D" w14:textId="1C2340BA" w:rsidR="00601C45" w:rsidRPr="004F7B10" w:rsidRDefault="00601C45" w:rsidP="0060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B10">
        <w:rPr>
          <w:rFonts w:ascii="Times New Roman" w:hAnsi="Times New Roman"/>
          <w:sz w:val="28"/>
          <w:szCs w:val="28"/>
        </w:rPr>
        <w:t>- охват отдыхом в санаториях и санаторно-оздоровительных лагерях круглогодичного действия: на 202</w:t>
      </w:r>
      <w:r w:rsidR="004F7B10" w:rsidRPr="004F7B10">
        <w:rPr>
          <w:rFonts w:ascii="Times New Roman" w:hAnsi="Times New Roman"/>
          <w:sz w:val="28"/>
          <w:szCs w:val="28"/>
        </w:rPr>
        <w:t>4</w:t>
      </w:r>
      <w:r w:rsidRPr="004F7B10">
        <w:rPr>
          <w:rFonts w:ascii="Times New Roman" w:hAnsi="Times New Roman"/>
          <w:sz w:val="28"/>
          <w:szCs w:val="28"/>
        </w:rPr>
        <w:t xml:space="preserve"> год – </w:t>
      </w:r>
      <w:r w:rsidR="004F7B10" w:rsidRPr="004F7B10">
        <w:rPr>
          <w:rFonts w:ascii="Times New Roman" w:hAnsi="Times New Roman"/>
          <w:sz w:val="28"/>
          <w:szCs w:val="28"/>
        </w:rPr>
        <w:t>15</w:t>
      </w:r>
      <w:r w:rsidRPr="004F7B10">
        <w:rPr>
          <w:rFonts w:ascii="Times New Roman" w:hAnsi="Times New Roman"/>
          <w:sz w:val="28"/>
          <w:szCs w:val="28"/>
        </w:rPr>
        <w:t xml:space="preserve"> чел.; на 202</w:t>
      </w:r>
      <w:r w:rsidR="004F7B10" w:rsidRPr="004F7B10">
        <w:rPr>
          <w:rFonts w:ascii="Times New Roman" w:hAnsi="Times New Roman"/>
          <w:sz w:val="28"/>
          <w:szCs w:val="28"/>
        </w:rPr>
        <w:t>5</w:t>
      </w:r>
      <w:r w:rsidRPr="004F7B10">
        <w:rPr>
          <w:rFonts w:ascii="Times New Roman" w:hAnsi="Times New Roman"/>
          <w:sz w:val="28"/>
          <w:szCs w:val="28"/>
        </w:rPr>
        <w:t xml:space="preserve"> год – </w:t>
      </w:r>
      <w:r w:rsidR="004F7B10" w:rsidRPr="004F7B10">
        <w:rPr>
          <w:rFonts w:ascii="Times New Roman" w:hAnsi="Times New Roman"/>
          <w:sz w:val="28"/>
          <w:szCs w:val="28"/>
        </w:rPr>
        <w:t>15</w:t>
      </w:r>
      <w:r w:rsidRPr="004F7B10">
        <w:rPr>
          <w:rFonts w:ascii="Times New Roman" w:hAnsi="Times New Roman"/>
          <w:sz w:val="28"/>
          <w:szCs w:val="28"/>
        </w:rPr>
        <w:t xml:space="preserve"> чел.; на 202</w:t>
      </w:r>
      <w:r w:rsidR="004F7B10" w:rsidRPr="004F7B10">
        <w:rPr>
          <w:rFonts w:ascii="Times New Roman" w:hAnsi="Times New Roman"/>
          <w:sz w:val="28"/>
          <w:szCs w:val="28"/>
        </w:rPr>
        <w:t>6</w:t>
      </w:r>
      <w:r w:rsidRPr="004F7B10">
        <w:rPr>
          <w:rFonts w:ascii="Times New Roman" w:hAnsi="Times New Roman"/>
          <w:sz w:val="28"/>
          <w:szCs w:val="28"/>
        </w:rPr>
        <w:t xml:space="preserve"> год – </w:t>
      </w:r>
      <w:r w:rsidR="004F7B10" w:rsidRPr="004F7B10">
        <w:rPr>
          <w:rFonts w:ascii="Times New Roman" w:hAnsi="Times New Roman"/>
          <w:sz w:val="28"/>
          <w:szCs w:val="28"/>
        </w:rPr>
        <w:t>15</w:t>
      </w:r>
      <w:r w:rsidRPr="004F7B10">
        <w:rPr>
          <w:rFonts w:ascii="Times New Roman" w:hAnsi="Times New Roman"/>
          <w:sz w:val="28"/>
          <w:szCs w:val="28"/>
        </w:rPr>
        <w:t xml:space="preserve"> чел.;</w:t>
      </w:r>
    </w:p>
    <w:p w14:paraId="0F2E6030" w14:textId="3013B3BA" w:rsidR="00601C45" w:rsidRPr="007F0EE5" w:rsidRDefault="00601C45" w:rsidP="0060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EE5">
        <w:rPr>
          <w:rFonts w:ascii="Times New Roman" w:hAnsi="Times New Roman"/>
          <w:sz w:val="28"/>
          <w:szCs w:val="28"/>
        </w:rPr>
        <w:t>- охват отдыхом в загородных оздоровительных лагерях: на 202</w:t>
      </w:r>
      <w:r w:rsidR="004F7B10" w:rsidRPr="007F0EE5">
        <w:rPr>
          <w:rFonts w:ascii="Times New Roman" w:hAnsi="Times New Roman"/>
          <w:sz w:val="28"/>
          <w:szCs w:val="28"/>
        </w:rPr>
        <w:t>4</w:t>
      </w:r>
      <w:r w:rsidRPr="007F0EE5">
        <w:rPr>
          <w:rFonts w:ascii="Times New Roman" w:hAnsi="Times New Roman"/>
          <w:sz w:val="28"/>
          <w:szCs w:val="28"/>
        </w:rPr>
        <w:t xml:space="preserve"> год – 25</w:t>
      </w:r>
      <w:r w:rsidR="004F7B10" w:rsidRPr="007F0EE5">
        <w:rPr>
          <w:rFonts w:ascii="Times New Roman" w:hAnsi="Times New Roman"/>
          <w:sz w:val="28"/>
          <w:szCs w:val="28"/>
        </w:rPr>
        <w:t>8</w:t>
      </w:r>
      <w:r w:rsidRPr="007F0EE5">
        <w:rPr>
          <w:rFonts w:ascii="Times New Roman" w:hAnsi="Times New Roman"/>
          <w:sz w:val="28"/>
          <w:szCs w:val="28"/>
        </w:rPr>
        <w:t xml:space="preserve"> чел.; на 202</w:t>
      </w:r>
      <w:r w:rsidR="004F7B10" w:rsidRPr="007F0EE5">
        <w:rPr>
          <w:rFonts w:ascii="Times New Roman" w:hAnsi="Times New Roman"/>
          <w:sz w:val="28"/>
          <w:szCs w:val="28"/>
        </w:rPr>
        <w:t>5</w:t>
      </w:r>
      <w:r w:rsidRPr="007F0EE5">
        <w:rPr>
          <w:rFonts w:ascii="Times New Roman" w:hAnsi="Times New Roman"/>
          <w:sz w:val="28"/>
          <w:szCs w:val="28"/>
        </w:rPr>
        <w:t xml:space="preserve"> год – 25</w:t>
      </w:r>
      <w:r w:rsidR="004F7B10" w:rsidRPr="007F0EE5">
        <w:rPr>
          <w:rFonts w:ascii="Times New Roman" w:hAnsi="Times New Roman"/>
          <w:sz w:val="28"/>
          <w:szCs w:val="28"/>
        </w:rPr>
        <w:t>8</w:t>
      </w:r>
      <w:r w:rsidRPr="007F0EE5">
        <w:rPr>
          <w:rFonts w:ascii="Times New Roman" w:hAnsi="Times New Roman"/>
          <w:sz w:val="28"/>
          <w:szCs w:val="28"/>
        </w:rPr>
        <w:t>, чел.; на 202</w:t>
      </w:r>
      <w:r w:rsidR="007F0EE5" w:rsidRPr="007F0EE5">
        <w:rPr>
          <w:rFonts w:ascii="Times New Roman" w:hAnsi="Times New Roman"/>
          <w:sz w:val="28"/>
          <w:szCs w:val="28"/>
        </w:rPr>
        <w:t>6</w:t>
      </w:r>
      <w:r w:rsidRPr="007F0EE5">
        <w:rPr>
          <w:rFonts w:ascii="Times New Roman" w:hAnsi="Times New Roman"/>
          <w:sz w:val="28"/>
          <w:szCs w:val="28"/>
        </w:rPr>
        <w:t xml:space="preserve"> год – 25</w:t>
      </w:r>
      <w:r w:rsidR="007F0EE5" w:rsidRPr="007F0EE5">
        <w:rPr>
          <w:rFonts w:ascii="Times New Roman" w:hAnsi="Times New Roman"/>
          <w:sz w:val="28"/>
          <w:szCs w:val="28"/>
        </w:rPr>
        <w:t>8</w:t>
      </w:r>
      <w:r w:rsidRPr="007F0EE5">
        <w:rPr>
          <w:rFonts w:ascii="Times New Roman" w:hAnsi="Times New Roman"/>
          <w:sz w:val="28"/>
          <w:szCs w:val="28"/>
        </w:rPr>
        <w:t xml:space="preserve"> чел.;</w:t>
      </w:r>
    </w:p>
    <w:p w14:paraId="012CC705" w14:textId="077D62B2" w:rsidR="00601C45" w:rsidRPr="007F0EE5" w:rsidRDefault="00601C45" w:rsidP="0060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EE5">
        <w:rPr>
          <w:rFonts w:ascii="Times New Roman" w:hAnsi="Times New Roman"/>
          <w:sz w:val="28"/>
          <w:szCs w:val="28"/>
        </w:rPr>
        <w:t>- охват отдыхом в лагерях дневного пребывания:  на 202</w:t>
      </w:r>
      <w:r w:rsidR="007F0EE5" w:rsidRPr="007F0EE5">
        <w:rPr>
          <w:rFonts w:ascii="Times New Roman" w:hAnsi="Times New Roman"/>
          <w:sz w:val="28"/>
          <w:szCs w:val="28"/>
        </w:rPr>
        <w:t>4</w:t>
      </w:r>
      <w:r w:rsidRPr="007F0EE5">
        <w:rPr>
          <w:rFonts w:ascii="Times New Roman" w:hAnsi="Times New Roman"/>
          <w:sz w:val="28"/>
          <w:szCs w:val="28"/>
        </w:rPr>
        <w:t xml:space="preserve"> год – 780 чел.; на 202</w:t>
      </w:r>
      <w:r w:rsidR="007F0EE5" w:rsidRPr="007F0EE5">
        <w:rPr>
          <w:rFonts w:ascii="Times New Roman" w:hAnsi="Times New Roman"/>
          <w:sz w:val="28"/>
          <w:szCs w:val="28"/>
        </w:rPr>
        <w:t>5</w:t>
      </w:r>
      <w:r w:rsidRPr="007F0EE5">
        <w:rPr>
          <w:rFonts w:ascii="Times New Roman" w:hAnsi="Times New Roman"/>
          <w:sz w:val="28"/>
          <w:szCs w:val="28"/>
        </w:rPr>
        <w:t xml:space="preserve"> год – 780, чел.; на 202</w:t>
      </w:r>
      <w:r w:rsidR="007F0EE5" w:rsidRPr="007F0EE5">
        <w:rPr>
          <w:rFonts w:ascii="Times New Roman" w:hAnsi="Times New Roman"/>
          <w:sz w:val="28"/>
          <w:szCs w:val="28"/>
        </w:rPr>
        <w:t>6</w:t>
      </w:r>
      <w:r w:rsidRPr="007F0EE5">
        <w:rPr>
          <w:rFonts w:ascii="Times New Roman" w:hAnsi="Times New Roman"/>
          <w:sz w:val="28"/>
          <w:szCs w:val="28"/>
        </w:rPr>
        <w:t xml:space="preserve"> год – 780 чел.;</w:t>
      </w:r>
    </w:p>
    <w:p w14:paraId="2DDBAA10" w14:textId="1CCE980B" w:rsidR="00601C45" w:rsidRPr="007F0EE5" w:rsidRDefault="00601C45" w:rsidP="0060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EE5">
        <w:rPr>
          <w:rFonts w:ascii="Times New Roman" w:hAnsi="Times New Roman"/>
          <w:sz w:val="28"/>
          <w:szCs w:val="28"/>
        </w:rPr>
        <w:t>- охват отдыхом в туристических походах:  на 202</w:t>
      </w:r>
      <w:r w:rsidR="007F0EE5" w:rsidRPr="007F0EE5">
        <w:rPr>
          <w:rFonts w:ascii="Times New Roman" w:hAnsi="Times New Roman"/>
          <w:sz w:val="28"/>
          <w:szCs w:val="28"/>
        </w:rPr>
        <w:t>4</w:t>
      </w:r>
      <w:r w:rsidRPr="007F0EE5">
        <w:rPr>
          <w:rFonts w:ascii="Times New Roman" w:hAnsi="Times New Roman"/>
          <w:sz w:val="28"/>
          <w:szCs w:val="28"/>
        </w:rPr>
        <w:t xml:space="preserve"> год – 125 чел.; на 202</w:t>
      </w:r>
      <w:r w:rsidR="007F0EE5" w:rsidRPr="007F0EE5">
        <w:rPr>
          <w:rFonts w:ascii="Times New Roman" w:hAnsi="Times New Roman"/>
          <w:sz w:val="28"/>
          <w:szCs w:val="28"/>
        </w:rPr>
        <w:t>5</w:t>
      </w:r>
      <w:r w:rsidRPr="007F0EE5">
        <w:rPr>
          <w:rFonts w:ascii="Times New Roman" w:hAnsi="Times New Roman"/>
          <w:sz w:val="28"/>
          <w:szCs w:val="28"/>
        </w:rPr>
        <w:t xml:space="preserve"> год – 125, чел.; на 202</w:t>
      </w:r>
      <w:r w:rsidR="007F0EE5" w:rsidRPr="007F0EE5">
        <w:rPr>
          <w:rFonts w:ascii="Times New Roman" w:hAnsi="Times New Roman"/>
          <w:sz w:val="28"/>
          <w:szCs w:val="28"/>
        </w:rPr>
        <w:t>6</w:t>
      </w:r>
      <w:r w:rsidRPr="007F0EE5">
        <w:rPr>
          <w:rFonts w:ascii="Times New Roman" w:hAnsi="Times New Roman"/>
          <w:sz w:val="28"/>
          <w:szCs w:val="28"/>
        </w:rPr>
        <w:t xml:space="preserve"> год – 125 чел.;</w:t>
      </w:r>
    </w:p>
    <w:p w14:paraId="5F17F7D6" w14:textId="50EB4F5F" w:rsidR="00601C45" w:rsidRPr="007F0EE5" w:rsidRDefault="00601C45" w:rsidP="0060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EE5">
        <w:rPr>
          <w:rFonts w:ascii="Times New Roman" w:hAnsi="Times New Roman"/>
          <w:sz w:val="28"/>
          <w:szCs w:val="28"/>
        </w:rPr>
        <w:t>- охват детей другими формами отдыха:  на 202</w:t>
      </w:r>
      <w:r w:rsidR="007F0EE5" w:rsidRPr="007F0EE5">
        <w:rPr>
          <w:rFonts w:ascii="Times New Roman" w:hAnsi="Times New Roman"/>
          <w:sz w:val="28"/>
          <w:szCs w:val="28"/>
        </w:rPr>
        <w:t>4</w:t>
      </w:r>
      <w:r w:rsidRPr="007F0EE5">
        <w:rPr>
          <w:rFonts w:ascii="Times New Roman" w:hAnsi="Times New Roman"/>
          <w:sz w:val="28"/>
          <w:szCs w:val="28"/>
        </w:rPr>
        <w:t xml:space="preserve"> год – </w:t>
      </w:r>
      <w:r w:rsidR="007F0EE5" w:rsidRPr="007F0EE5">
        <w:rPr>
          <w:rFonts w:ascii="Times New Roman" w:hAnsi="Times New Roman"/>
          <w:sz w:val="28"/>
          <w:szCs w:val="28"/>
        </w:rPr>
        <w:t>298</w:t>
      </w:r>
      <w:r w:rsidRPr="007F0EE5">
        <w:rPr>
          <w:rFonts w:ascii="Times New Roman" w:hAnsi="Times New Roman"/>
          <w:sz w:val="28"/>
          <w:szCs w:val="28"/>
        </w:rPr>
        <w:t xml:space="preserve"> чел.; на 202</w:t>
      </w:r>
      <w:r w:rsidR="007F0EE5" w:rsidRPr="007F0EE5">
        <w:rPr>
          <w:rFonts w:ascii="Times New Roman" w:hAnsi="Times New Roman"/>
          <w:sz w:val="28"/>
          <w:szCs w:val="28"/>
        </w:rPr>
        <w:t>5</w:t>
      </w:r>
      <w:r w:rsidRPr="007F0EE5">
        <w:rPr>
          <w:rFonts w:ascii="Times New Roman" w:hAnsi="Times New Roman"/>
          <w:sz w:val="28"/>
          <w:szCs w:val="28"/>
        </w:rPr>
        <w:t xml:space="preserve"> год – </w:t>
      </w:r>
      <w:r w:rsidR="007F0EE5" w:rsidRPr="007F0EE5">
        <w:rPr>
          <w:rFonts w:ascii="Times New Roman" w:hAnsi="Times New Roman"/>
          <w:sz w:val="28"/>
          <w:szCs w:val="28"/>
        </w:rPr>
        <w:t>298</w:t>
      </w:r>
      <w:r w:rsidRPr="007F0EE5">
        <w:rPr>
          <w:rFonts w:ascii="Times New Roman" w:hAnsi="Times New Roman"/>
          <w:sz w:val="28"/>
          <w:szCs w:val="28"/>
        </w:rPr>
        <w:t xml:space="preserve"> чел.; на 202</w:t>
      </w:r>
      <w:r w:rsidR="007F0EE5" w:rsidRPr="007F0EE5">
        <w:rPr>
          <w:rFonts w:ascii="Times New Roman" w:hAnsi="Times New Roman"/>
          <w:sz w:val="28"/>
          <w:szCs w:val="28"/>
        </w:rPr>
        <w:t>6</w:t>
      </w:r>
      <w:r w:rsidRPr="007F0EE5">
        <w:rPr>
          <w:rFonts w:ascii="Times New Roman" w:hAnsi="Times New Roman"/>
          <w:sz w:val="28"/>
          <w:szCs w:val="28"/>
        </w:rPr>
        <w:t xml:space="preserve"> год – </w:t>
      </w:r>
      <w:r w:rsidR="007F0EE5" w:rsidRPr="007F0EE5">
        <w:rPr>
          <w:rFonts w:ascii="Times New Roman" w:hAnsi="Times New Roman"/>
          <w:sz w:val="28"/>
          <w:szCs w:val="28"/>
        </w:rPr>
        <w:t>298</w:t>
      </w:r>
      <w:r w:rsidRPr="007F0EE5">
        <w:rPr>
          <w:rFonts w:ascii="Times New Roman" w:hAnsi="Times New Roman"/>
          <w:sz w:val="28"/>
          <w:szCs w:val="28"/>
        </w:rPr>
        <w:t xml:space="preserve"> чел.</w:t>
      </w:r>
    </w:p>
    <w:p w14:paraId="7DA2FD11" w14:textId="26757339" w:rsidR="00605432" w:rsidRPr="00FD1D20" w:rsidRDefault="00E43089" w:rsidP="00605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1D20">
        <w:rPr>
          <w:rFonts w:ascii="Times New Roman" w:hAnsi="Times New Roman"/>
          <w:sz w:val="28"/>
          <w:szCs w:val="28"/>
        </w:rPr>
        <w:t>В</w:t>
      </w:r>
      <w:r w:rsidR="00605432" w:rsidRPr="00FD1D20">
        <w:rPr>
          <w:rFonts w:ascii="Times New Roman" w:hAnsi="Times New Roman"/>
          <w:sz w:val="28"/>
          <w:szCs w:val="28"/>
        </w:rPr>
        <w:t xml:space="preserve"> Отчет</w:t>
      </w:r>
      <w:r w:rsidRPr="00FD1D20">
        <w:rPr>
          <w:rFonts w:ascii="Times New Roman" w:hAnsi="Times New Roman"/>
          <w:sz w:val="28"/>
          <w:szCs w:val="28"/>
        </w:rPr>
        <w:t>е</w:t>
      </w:r>
      <w:r w:rsidR="00605432" w:rsidRPr="00FD1D20">
        <w:rPr>
          <w:rFonts w:ascii="Times New Roman" w:hAnsi="Times New Roman"/>
          <w:sz w:val="28"/>
          <w:szCs w:val="28"/>
        </w:rPr>
        <w:t xml:space="preserve"> о расходах, в целях софинансирования которых предоставлена субсидия (Приложение №5) по состоянию на 01.07.2024 года расходы за счет средств субсидии </w:t>
      </w:r>
      <w:r w:rsidRPr="00FD1D20">
        <w:rPr>
          <w:rFonts w:ascii="Times New Roman" w:hAnsi="Times New Roman"/>
          <w:sz w:val="28"/>
          <w:szCs w:val="28"/>
        </w:rPr>
        <w:t>из областного бюджета указаны в сумме</w:t>
      </w:r>
      <w:r w:rsidR="00605432" w:rsidRPr="00FD1D20">
        <w:rPr>
          <w:rFonts w:ascii="Times New Roman" w:hAnsi="Times New Roman"/>
          <w:sz w:val="28"/>
          <w:szCs w:val="28"/>
        </w:rPr>
        <w:t xml:space="preserve"> </w:t>
      </w:r>
      <w:r w:rsidR="007038E2" w:rsidRPr="00FD1D20">
        <w:rPr>
          <w:rFonts w:ascii="Times New Roman" w:hAnsi="Times New Roman"/>
          <w:sz w:val="28"/>
          <w:szCs w:val="28"/>
        </w:rPr>
        <w:t>100</w:t>
      </w:r>
      <w:r w:rsidRPr="00FD1D20">
        <w:rPr>
          <w:rFonts w:ascii="Times New Roman" w:hAnsi="Times New Roman"/>
          <w:sz w:val="28"/>
          <w:szCs w:val="28"/>
        </w:rPr>
        <w:t> </w:t>
      </w:r>
      <w:r w:rsidR="007038E2" w:rsidRPr="00FD1D20">
        <w:rPr>
          <w:rFonts w:ascii="Times New Roman" w:hAnsi="Times New Roman"/>
          <w:sz w:val="28"/>
          <w:szCs w:val="28"/>
        </w:rPr>
        <w:t>0</w:t>
      </w:r>
      <w:r w:rsidRPr="00FD1D20">
        <w:rPr>
          <w:rFonts w:ascii="Times New Roman" w:hAnsi="Times New Roman"/>
          <w:sz w:val="28"/>
          <w:szCs w:val="28"/>
        </w:rPr>
        <w:t xml:space="preserve">00,00 </w:t>
      </w:r>
      <w:r w:rsidR="00605432" w:rsidRPr="00FD1D20">
        <w:rPr>
          <w:rFonts w:ascii="Times New Roman" w:hAnsi="Times New Roman"/>
          <w:sz w:val="28"/>
          <w:szCs w:val="28"/>
        </w:rPr>
        <w:t>рублей</w:t>
      </w:r>
      <w:r w:rsidRPr="00FD1D20">
        <w:rPr>
          <w:rFonts w:ascii="Times New Roman" w:hAnsi="Times New Roman"/>
          <w:sz w:val="28"/>
          <w:szCs w:val="28"/>
        </w:rPr>
        <w:t xml:space="preserve"> (остаток средств субсидии 5 569 700,00 рублей)</w:t>
      </w:r>
      <w:r w:rsidR="00923F55" w:rsidRPr="00FD1D20">
        <w:rPr>
          <w:rFonts w:ascii="Times New Roman" w:hAnsi="Times New Roman"/>
          <w:sz w:val="28"/>
          <w:szCs w:val="28"/>
        </w:rPr>
        <w:t xml:space="preserve">, </w:t>
      </w:r>
      <w:r w:rsidRPr="00FD1D20">
        <w:rPr>
          <w:rFonts w:ascii="Times New Roman" w:hAnsi="Times New Roman"/>
          <w:sz w:val="28"/>
          <w:szCs w:val="28"/>
        </w:rPr>
        <w:t>фактически</w:t>
      </w:r>
      <w:r w:rsidR="00923F55" w:rsidRPr="00FD1D20">
        <w:rPr>
          <w:rFonts w:ascii="Times New Roman" w:hAnsi="Times New Roman"/>
          <w:sz w:val="28"/>
          <w:szCs w:val="28"/>
        </w:rPr>
        <w:t xml:space="preserve"> по данным Отчета об использовании межбюджетных трансфертов из областного бюджета (ф</w:t>
      </w:r>
      <w:r w:rsidR="006E5F5C" w:rsidRPr="00FD1D20">
        <w:rPr>
          <w:rFonts w:ascii="Times New Roman" w:hAnsi="Times New Roman"/>
          <w:sz w:val="28"/>
          <w:szCs w:val="28"/>
        </w:rPr>
        <w:t xml:space="preserve">орма </w:t>
      </w:r>
      <w:r w:rsidR="00923F55" w:rsidRPr="00FD1D20">
        <w:rPr>
          <w:rFonts w:ascii="Times New Roman" w:hAnsi="Times New Roman"/>
          <w:sz w:val="28"/>
          <w:szCs w:val="28"/>
        </w:rPr>
        <w:t>0503324) по состоянию на 01.07.2024 года кассовый расход составил 3</w:t>
      </w:r>
      <w:proofErr w:type="gramEnd"/>
      <w:r w:rsidR="00923F55" w:rsidRPr="00FD1D20">
        <w:rPr>
          <w:rFonts w:ascii="Times New Roman" w:hAnsi="Times New Roman"/>
          <w:sz w:val="28"/>
          <w:szCs w:val="28"/>
        </w:rPr>
        <w:t> 000 508,55 рублей</w:t>
      </w:r>
      <w:r w:rsidRPr="00FD1D20">
        <w:rPr>
          <w:rFonts w:ascii="Times New Roman" w:hAnsi="Times New Roman"/>
          <w:sz w:val="28"/>
          <w:szCs w:val="28"/>
        </w:rPr>
        <w:t xml:space="preserve"> (</w:t>
      </w:r>
      <w:r w:rsidR="00923F55" w:rsidRPr="00FD1D20">
        <w:rPr>
          <w:rFonts w:ascii="Times New Roman" w:hAnsi="Times New Roman"/>
          <w:sz w:val="28"/>
          <w:szCs w:val="28"/>
        </w:rPr>
        <w:t xml:space="preserve">остаток </w:t>
      </w:r>
      <w:r w:rsidRPr="00FD1D20">
        <w:rPr>
          <w:rFonts w:ascii="Times New Roman" w:hAnsi="Times New Roman"/>
          <w:sz w:val="28"/>
          <w:szCs w:val="28"/>
        </w:rPr>
        <w:t xml:space="preserve">средств субсидии </w:t>
      </w:r>
      <w:r w:rsidR="00923F55" w:rsidRPr="00FD1D20">
        <w:rPr>
          <w:rFonts w:ascii="Times New Roman" w:hAnsi="Times New Roman"/>
          <w:sz w:val="28"/>
          <w:szCs w:val="28"/>
        </w:rPr>
        <w:t>2 669 191,45 рублей</w:t>
      </w:r>
      <w:r w:rsidRPr="00FD1D20">
        <w:rPr>
          <w:rFonts w:ascii="Times New Roman" w:hAnsi="Times New Roman"/>
          <w:sz w:val="28"/>
          <w:szCs w:val="28"/>
        </w:rPr>
        <w:t>)</w:t>
      </w:r>
      <w:r w:rsidR="00E6184C" w:rsidRPr="00FD1D20">
        <w:rPr>
          <w:rFonts w:ascii="Times New Roman" w:hAnsi="Times New Roman"/>
          <w:sz w:val="28"/>
          <w:szCs w:val="28"/>
        </w:rPr>
        <w:t xml:space="preserve">, что подтверждается </w:t>
      </w:r>
      <w:r w:rsidR="00390806" w:rsidRPr="00FD1D20">
        <w:rPr>
          <w:rFonts w:ascii="Times New Roman" w:hAnsi="Times New Roman"/>
          <w:sz w:val="28"/>
          <w:szCs w:val="28"/>
        </w:rPr>
        <w:t>Отчет</w:t>
      </w:r>
      <w:r w:rsidR="00E6184C" w:rsidRPr="00FD1D20">
        <w:rPr>
          <w:rFonts w:ascii="Times New Roman" w:hAnsi="Times New Roman"/>
          <w:sz w:val="28"/>
          <w:szCs w:val="28"/>
        </w:rPr>
        <w:t>ом</w:t>
      </w:r>
      <w:r w:rsidR="00390806" w:rsidRPr="00FD1D20">
        <w:rPr>
          <w:rFonts w:ascii="Times New Roman" w:hAnsi="Times New Roman"/>
          <w:sz w:val="28"/>
          <w:szCs w:val="28"/>
        </w:rPr>
        <w:t xml:space="preserve"> об исполнении бюджета Байкаловского муниципального района </w:t>
      </w:r>
      <w:r w:rsidR="00E6184C" w:rsidRPr="00FD1D20">
        <w:rPr>
          <w:rFonts w:ascii="Times New Roman" w:hAnsi="Times New Roman"/>
          <w:sz w:val="28"/>
          <w:szCs w:val="28"/>
        </w:rPr>
        <w:t xml:space="preserve">Свердловской области </w:t>
      </w:r>
      <w:r w:rsidR="00390806" w:rsidRPr="00FD1D20">
        <w:rPr>
          <w:rFonts w:ascii="Times New Roman" w:hAnsi="Times New Roman"/>
          <w:sz w:val="28"/>
          <w:szCs w:val="28"/>
        </w:rPr>
        <w:t>за 1 полугодие 2024 года</w:t>
      </w:r>
      <w:r w:rsidR="0045208A" w:rsidRPr="00FD1D20">
        <w:rPr>
          <w:rFonts w:ascii="Times New Roman" w:hAnsi="Times New Roman"/>
          <w:sz w:val="28"/>
          <w:szCs w:val="28"/>
        </w:rPr>
        <w:t>, утвержденным Постановлением Администрации Байкаловского муниципального района Свердловской области от 23.07.2024 №295</w:t>
      </w:r>
      <w:r w:rsidR="00E6184C" w:rsidRPr="00FD1D20">
        <w:rPr>
          <w:rFonts w:ascii="Times New Roman" w:hAnsi="Times New Roman"/>
          <w:sz w:val="28"/>
          <w:szCs w:val="28"/>
        </w:rPr>
        <w:t>.</w:t>
      </w:r>
      <w:r w:rsidR="00390806" w:rsidRPr="00FD1D20">
        <w:rPr>
          <w:rFonts w:ascii="Times New Roman" w:hAnsi="Times New Roman"/>
          <w:sz w:val="28"/>
          <w:szCs w:val="28"/>
        </w:rPr>
        <w:t xml:space="preserve"> </w:t>
      </w:r>
    </w:p>
    <w:p w14:paraId="1E6C6179" w14:textId="5FD29A8B" w:rsidR="00605432" w:rsidRPr="00837351" w:rsidRDefault="00082ABD" w:rsidP="00605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605432" w:rsidRPr="00837351">
        <w:rPr>
          <w:rFonts w:ascii="Times New Roman" w:hAnsi="Times New Roman"/>
          <w:sz w:val="28"/>
          <w:szCs w:val="28"/>
        </w:rPr>
        <w:t xml:space="preserve"> Отчет</w:t>
      </w:r>
      <w:r>
        <w:rPr>
          <w:rFonts w:ascii="Times New Roman" w:hAnsi="Times New Roman"/>
          <w:sz w:val="28"/>
          <w:szCs w:val="28"/>
        </w:rPr>
        <w:t>ом</w:t>
      </w:r>
      <w:r w:rsidR="00605432" w:rsidRPr="00837351">
        <w:rPr>
          <w:rFonts w:ascii="Times New Roman" w:hAnsi="Times New Roman"/>
          <w:sz w:val="28"/>
          <w:szCs w:val="28"/>
        </w:rPr>
        <w:t xml:space="preserve"> о достижении значений результатов использования </w:t>
      </w:r>
      <w:r w:rsidR="00B12F45">
        <w:rPr>
          <w:rFonts w:ascii="Times New Roman" w:hAnsi="Times New Roman"/>
          <w:sz w:val="28"/>
          <w:szCs w:val="28"/>
        </w:rPr>
        <w:t>с</w:t>
      </w:r>
      <w:r w:rsidR="00605432" w:rsidRPr="00837351">
        <w:rPr>
          <w:rFonts w:ascii="Times New Roman" w:hAnsi="Times New Roman"/>
          <w:sz w:val="28"/>
          <w:szCs w:val="28"/>
        </w:rPr>
        <w:t>убсидии и обязательствах, принятых в целях их достижения (Приложение №6) по состоянию на 01.0</w:t>
      </w:r>
      <w:r w:rsidR="007038E2" w:rsidRPr="00837351">
        <w:rPr>
          <w:rFonts w:ascii="Times New Roman" w:hAnsi="Times New Roman"/>
          <w:sz w:val="28"/>
          <w:szCs w:val="28"/>
        </w:rPr>
        <w:t>7</w:t>
      </w:r>
      <w:r w:rsidR="00605432" w:rsidRPr="00837351">
        <w:rPr>
          <w:rFonts w:ascii="Times New Roman" w:hAnsi="Times New Roman"/>
          <w:sz w:val="28"/>
          <w:szCs w:val="28"/>
        </w:rPr>
        <w:t xml:space="preserve">.2024 года </w:t>
      </w:r>
      <w:r w:rsidR="00837351" w:rsidRPr="00837351">
        <w:rPr>
          <w:rFonts w:ascii="Times New Roman" w:hAnsi="Times New Roman"/>
          <w:sz w:val="28"/>
          <w:szCs w:val="28"/>
        </w:rPr>
        <w:t xml:space="preserve">выполнение </w:t>
      </w:r>
      <w:r w:rsidR="00605432" w:rsidRPr="00837351">
        <w:rPr>
          <w:rFonts w:ascii="Times New Roman" w:hAnsi="Times New Roman"/>
          <w:sz w:val="28"/>
          <w:szCs w:val="28"/>
        </w:rPr>
        <w:t>плановы</w:t>
      </w:r>
      <w:r w:rsidR="00837351" w:rsidRPr="00837351">
        <w:rPr>
          <w:rFonts w:ascii="Times New Roman" w:hAnsi="Times New Roman"/>
          <w:sz w:val="28"/>
          <w:szCs w:val="28"/>
        </w:rPr>
        <w:t>х</w:t>
      </w:r>
      <w:r w:rsidR="00605432" w:rsidRPr="00837351">
        <w:rPr>
          <w:rFonts w:ascii="Times New Roman" w:hAnsi="Times New Roman"/>
          <w:sz w:val="28"/>
          <w:szCs w:val="28"/>
        </w:rPr>
        <w:t xml:space="preserve"> значени</w:t>
      </w:r>
      <w:r w:rsidR="00837351" w:rsidRPr="00837351">
        <w:rPr>
          <w:rFonts w:ascii="Times New Roman" w:hAnsi="Times New Roman"/>
          <w:sz w:val="28"/>
          <w:szCs w:val="28"/>
        </w:rPr>
        <w:t>й</w:t>
      </w:r>
      <w:r w:rsidR="00605432" w:rsidRPr="00837351">
        <w:rPr>
          <w:rFonts w:ascii="Times New Roman" w:hAnsi="Times New Roman"/>
          <w:sz w:val="28"/>
          <w:szCs w:val="28"/>
        </w:rPr>
        <w:t xml:space="preserve"> результатов использования субсидии </w:t>
      </w:r>
      <w:r w:rsidR="00837351" w:rsidRPr="00837351">
        <w:rPr>
          <w:rFonts w:ascii="Times New Roman" w:hAnsi="Times New Roman"/>
          <w:sz w:val="28"/>
          <w:szCs w:val="28"/>
        </w:rPr>
        <w:t>составило:</w:t>
      </w:r>
    </w:p>
    <w:p w14:paraId="5B7C7B86" w14:textId="3CAA67FE" w:rsidR="00837351" w:rsidRPr="004F7B10" w:rsidRDefault="00837351" w:rsidP="00837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B10">
        <w:rPr>
          <w:rFonts w:ascii="Times New Roman" w:hAnsi="Times New Roman"/>
          <w:sz w:val="28"/>
          <w:szCs w:val="28"/>
        </w:rPr>
        <w:t xml:space="preserve">- охват отдыхом в санаториях и санаторно-оздоровительных лагерях круглогодичного действия: </w:t>
      </w:r>
      <w:r>
        <w:rPr>
          <w:rFonts w:ascii="Times New Roman" w:hAnsi="Times New Roman"/>
          <w:sz w:val="28"/>
          <w:szCs w:val="28"/>
        </w:rPr>
        <w:t>в количестве</w:t>
      </w:r>
      <w:r w:rsidRPr="004F7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 чел. или 100%;</w:t>
      </w:r>
    </w:p>
    <w:p w14:paraId="519BACE1" w14:textId="0FDF1195" w:rsidR="00837351" w:rsidRPr="007F0EE5" w:rsidRDefault="00837351" w:rsidP="00837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EE5">
        <w:rPr>
          <w:rFonts w:ascii="Times New Roman" w:hAnsi="Times New Roman"/>
          <w:sz w:val="28"/>
          <w:szCs w:val="28"/>
        </w:rPr>
        <w:t xml:space="preserve">- охват отдыхом в загородных оздоровительных лагерях: </w:t>
      </w:r>
      <w:r w:rsidRPr="00DC5A34">
        <w:rPr>
          <w:rFonts w:ascii="Times New Roman" w:hAnsi="Times New Roman"/>
          <w:sz w:val="28"/>
          <w:szCs w:val="28"/>
        </w:rPr>
        <w:t xml:space="preserve">в количестве 138 чел. </w:t>
      </w:r>
      <w:r w:rsidR="00082ABD" w:rsidRPr="00082ABD">
        <w:rPr>
          <w:rFonts w:ascii="Times New Roman" w:hAnsi="Times New Roman"/>
          <w:sz w:val="28"/>
          <w:szCs w:val="28"/>
        </w:rPr>
        <w:t>или 53,5%</w:t>
      </w:r>
      <w:r w:rsidRPr="00082ABD">
        <w:rPr>
          <w:rFonts w:ascii="Times New Roman" w:hAnsi="Times New Roman"/>
          <w:sz w:val="28"/>
          <w:szCs w:val="28"/>
        </w:rPr>
        <w:t>;</w:t>
      </w:r>
      <w:r w:rsidRPr="007F0EE5">
        <w:rPr>
          <w:rFonts w:ascii="Times New Roman" w:hAnsi="Times New Roman"/>
          <w:sz w:val="28"/>
          <w:szCs w:val="28"/>
        </w:rPr>
        <w:t xml:space="preserve"> </w:t>
      </w:r>
    </w:p>
    <w:p w14:paraId="5C44257A" w14:textId="19100D8A" w:rsidR="00837351" w:rsidRPr="007F0EE5" w:rsidRDefault="00837351" w:rsidP="00837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EE5">
        <w:rPr>
          <w:rFonts w:ascii="Times New Roman" w:hAnsi="Times New Roman"/>
          <w:sz w:val="28"/>
          <w:szCs w:val="28"/>
        </w:rPr>
        <w:t xml:space="preserve">- охват отдыхом в лагерях дневного пребывания:  </w:t>
      </w:r>
      <w:r>
        <w:rPr>
          <w:rFonts w:ascii="Times New Roman" w:hAnsi="Times New Roman"/>
          <w:sz w:val="28"/>
          <w:szCs w:val="28"/>
        </w:rPr>
        <w:t>в количестве</w:t>
      </w:r>
      <w:r w:rsidRPr="007F0EE5">
        <w:rPr>
          <w:rFonts w:ascii="Times New Roman" w:hAnsi="Times New Roman"/>
          <w:sz w:val="28"/>
          <w:szCs w:val="28"/>
        </w:rPr>
        <w:t xml:space="preserve"> 780 чел.</w:t>
      </w:r>
      <w:r>
        <w:rPr>
          <w:rFonts w:ascii="Times New Roman" w:hAnsi="Times New Roman"/>
          <w:sz w:val="28"/>
          <w:szCs w:val="28"/>
        </w:rPr>
        <w:t xml:space="preserve"> или 100%</w:t>
      </w:r>
      <w:r w:rsidRPr="007F0EE5">
        <w:rPr>
          <w:rFonts w:ascii="Times New Roman" w:hAnsi="Times New Roman"/>
          <w:sz w:val="28"/>
          <w:szCs w:val="28"/>
        </w:rPr>
        <w:t>;</w:t>
      </w:r>
    </w:p>
    <w:p w14:paraId="3D5EAF2F" w14:textId="08CC9686" w:rsidR="00837351" w:rsidRPr="007F0EE5" w:rsidRDefault="00837351" w:rsidP="00837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EE5">
        <w:rPr>
          <w:rFonts w:ascii="Times New Roman" w:hAnsi="Times New Roman"/>
          <w:sz w:val="28"/>
          <w:szCs w:val="28"/>
        </w:rPr>
        <w:t xml:space="preserve">- охват отдыхом в туристических походах:  </w:t>
      </w:r>
      <w:r>
        <w:rPr>
          <w:rFonts w:ascii="Times New Roman" w:hAnsi="Times New Roman"/>
          <w:sz w:val="28"/>
          <w:szCs w:val="28"/>
        </w:rPr>
        <w:t>0%;</w:t>
      </w:r>
    </w:p>
    <w:p w14:paraId="74736D32" w14:textId="13330AD6" w:rsidR="00837351" w:rsidRPr="007F0EE5" w:rsidRDefault="00837351" w:rsidP="00837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EE5">
        <w:rPr>
          <w:rFonts w:ascii="Times New Roman" w:hAnsi="Times New Roman"/>
          <w:sz w:val="28"/>
          <w:szCs w:val="28"/>
        </w:rPr>
        <w:t xml:space="preserve">- охват детей другими формами отдыха:  </w:t>
      </w:r>
      <w:r>
        <w:rPr>
          <w:rFonts w:ascii="Times New Roman" w:hAnsi="Times New Roman"/>
          <w:sz w:val="28"/>
          <w:szCs w:val="28"/>
        </w:rPr>
        <w:t>0%.</w:t>
      </w:r>
    </w:p>
    <w:p w14:paraId="2E1DDE3B" w14:textId="77777777" w:rsidR="00837351" w:rsidRDefault="00837351" w:rsidP="0060543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035AF53" w14:textId="48FE19E5" w:rsidR="00601C45" w:rsidRPr="00A42A0F" w:rsidRDefault="00601C45" w:rsidP="0060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A0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42A0F">
        <w:rPr>
          <w:rFonts w:ascii="Times New Roman" w:hAnsi="Times New Roman"/>
          <w:sz w:val="28"/>
          <w:szCs w:val="28"/>
        </w:rPr>
        <w:t>По Соглашению от </w:t>
      </w:r>
      <w:r w:rsidR="00A42A0F">
        <w:rPr>
          <w:rFonts w:ascii="Times New Roman" w:hAnsi="Times New Roman"/>
          <w:sz w:val="28"/>
          <w:szCs w:val="28"/>
        </w:rPr>
        <w:t>09</w:t>
      </w:r>
      <w:r w:rsidRPr="00A42A0F">
        <w:rPr>
          <w:rFonts w:ascii="Times New Roman" w:hAnsi="Times New Roman"/>
          <w:sz w:val="28"/>
          <w:szCs w:val="28"/>
        </w:rPr>
        <w:t>.01.202</w:t>
      </w:r>
      <w:r w:rsidR="00A42A0F">
        <w:rPr>
          <w:rFonts w:ascii="Times New Roman" w:hAnsi="Times New Roman"/>
          <w:sz w:val="28"/>
          <w:szCs w:val="28"/>
        </w:rPr>
        <w:t>4</w:t>
      </w:r>
      <w:r w:rsidRPr="00A42A0F">
        <w:rPr>
          <w:rFonts w:ascii="Times New Roman" w:hAnsi="Times New Roman"/>
          <w:sz w:val="28"/>
          <w:szCs w:val="28"/>
        </w:rPr>
        <w:t xml:space="preserve"> №</w:t>
      </w:r>
      <w:r w:rsidR="00A42A0F">
        <w:rPr>
          <w:rFonts w:ascii="Times New Roman" w:hAnsi="Times New Roman"/>
          <w:sz w:val="28"/>
          <w:szCs w:val="28"/>
        </w:rPr>
        <w:t>13</w:t>
      </w:r>
      <w:r w:rsidRPr="00A42A0F">
        <w:rPr>
          <w:rFonts w:ascii="Times New Roman" w:hAnsi="Times New Roman"/>
          <w:sz w:val="28"/>
          <w:szCs w:val="28"/>
        </w:rPr>
        <w:t xml:space="preserve"> между Министерством образования и молодежной политики Свердловской области и Администрацией Байкаловского муниципального района Свердловской области о предоставлении субвенции из областного бюджета местному бюджету на осуществление переданных органу местного самоуправлению муниципального образования, расположенного на территории Свердловской области,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</w:t>
      </w:r>
      <w:proofErr w:type="gramEnd"/>
      <w:r w:rsidRPr="00A42A0F">
        <w:rPr>
          <w:rFonts w:ascii="Times New Roman" w:hAnsi="Times New Roman"/>
          <w:sz w:val="28"/>
          <w:szCs w:val="28"/>
        </w:rPr>
        <w:t xml:space="preserve"> попечения родителей, детей, находящихся в трудной жизненной ситуации) в учебное время, включая  мероприятия по обеспечению безопасности их жизни и здоровья (далее – Соглашение  от </w:t>
      </w:r>
      <w:r w:rsidR="00A42A0F">
        <w:rPr>
          <w:rFonts w:ascii="Times New Roman" w:hAnsi="Times New Roman"/>
          <w:sz w:val="28"/>
          <w:szCs w:val="28"/>
        </w:rPr>
        <w:t>09</w:t>
      </w:r>
      <w:r w:rsidRPr="00A42A0F">
        <w:rPr>
          <w:rFonts w:ascii="Times New Roman" w:hAnsi="Times New Roman"/>
          <w:sz w:val="28"/>
          <w:szCs w:val="28"/>
        </w:rPr>
        <w:t>.01.202</w:t>
      </w:r>
      <w:r w:rsidR="00A42A0F">
        <w:rPr>
          <w:rFonts w:ascii="Times New Roman" w:hAnsi="Times New Roman"/>
          <w:sz w:val="28"/>
          <w:szCs w:val="28"/>
        </w:rPr>
        <w:t>4</w:t>
      </w:r>
      <w:r w:rsidRPr="00A42A0F">
        <w:rPr>
          <w:rFonts w:ascii="Times New Roman" w:hAnsi="Times New Roman"/>
          <w:sz w:val="28"/>
          <w:szCs w:val="28"/>
        </w:rPr>
        <w:t xml:space="preserve"> №</w:t>
      </w:r>
      <w:r w:rsidR="00A42A0F">
        <w:rPr>
          <w:rFonts w:ascii="Times New Roman" w:hAnsi="Times New Roman"/>
          <w:sz w:val="28"/>
          <w:szCs w:val="28"/>
        </w:rPr>
        <w:t>13</w:t>
      </w:r>
      <w:r w:rsidRPr="00A42A0F">
        <w:rPr>
          <w:rFonts w:ascii="Times New Roman" w:hAnsi="Times New Roman"/>
          <w:sz w:val="28"/>
          <w:szCs w:val="28"/>
        </w:rPr>
        <w:t>) в 202</w:t>
      </w:r>
      <w:r w:rsidR="00A42A0F">
        <w:rPr>
          <w:rFonts w:ascii="Times New Roman" w:hAnsi="Times New Roman"/>
          <w:sz w:val="28"/>
          <w:szCs w:val="28"/>
        </w:rPr>
        <w:t>4</w:t>
      </w:r>
      <w:r w:rsidRPr="00A42A0F">
        <w:rPr>
          <w:rFonts w:ascii="Times New Roman" w:hAnsi="Times New Roman"/>
          <w:sz w:val="28"/>
          <w:szCs w:val="28"/>
        </w:rPr>
        <w:t xml:space="preserve"> году представлена субвенция в размере 6</w:t>
      </w:r>
      <w:r w:rsidR="00A42A0F">
        <w:rPr>
          <w:rFonts w:ascii="Times New Roman" w:hAnsi="Times New Roman"/>
          <w:sz w:val="28"/>
          <w:szCs w:val="28"/>
        </w:rPr>
        <w:t>62,7</w:t>
      </w:r>
      <w:r w:rsidRPr="00A42A0F">
        <w:rPr>
          <w:rFonts w:ascii="Times New Roman" w:hAnsi="Times New Roman"/>
          <w:sz w:val="28"/>
          <w:szCs w:val="28"/>
        </w:rPr>
        <w:t xml:space="preserve"> тыс. рублей </w:t>
      </w:r>
      <w:r w:rsidR="00220F1F" w:rsidRPr="00220F1F">
        <w:rPr>
          <w:rFonts w:ascii="Times New Roman" w:hAnsi="Times New Roman"/>
          <w:sz w:val="28"/>
          <w:szCs w:val="28"/>
        </w:rPr>
        <w:t>(распоряжение от </w:t>
      </w:r>
      <w:r w:rsidR="00220F1F">
        <w:rPr>
          <w:rFonts w:ascii="Times New Roman" w:hAnsi="Times New Roman"/>
          <w:sz w:val="28"/>
          <w:szCs w:val="28"/>
        </w:rPr>
        <w:t>02</w:t>
      </w:r>
      <w:r w:rsidR="00220F1F" w:rsidRPr="00220F1F">
        <w:rPr>
          <w:rFonts w:ascii="Times New Roman" w:hAnsi="Times New Roman"/>
          <w:sz w:val="28"/>
          <w:szCs w:val="28"/>
        </w:rPr>
        <w:t>.02.2024 №1</w:t>
      </w:r>
      <w:r w:rsidR="00220F1F">
        <w:rPr>
          <w:rFonts w:ascii="Times New Roman" w:hAnsi="Times New Roman"/>
          <w:sz w:val="28"/>
          <w:szCs w:val="28"/>
        </w:rPr>
        <w:t>101</w:t>
      </w:r>
      <w:r w:rsidR="00220F1F" w:rsidRPr="00605432">
        <w:rPr>
          <w:rFonts w:ascii="Times New Roman" w:hAnsi="Times New Roman"/>
          <w:sz w:val="28"/>
          <w:szCs w:val="28"/>
        </w:rPr>
        <w:t>)</w:t>
      </w:r>
      <w:r w:rsidRPr="00605432">
        <w:rPr>
          <w:rFonts w:ascii="Times New Roman" w:hAnsi="Times New Roman"/>
          <w:sz w:val="28"/>
          <w:szCs w:val="28"/>
        </w:rPr>
        <w:t>.</w:t>
      </w:r>
    </w:p>
    <w:p w14:paraId="7304DB6B" w14:textId="0EACE2B1" w:rsidR="00D15969" w:rsidRPr="0066218C" w:rsidRDefault="00D15969" w:rsidP="00D15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523D1">
        <w:rPr>
          <w:rFonts w:ascii="Times New Roman" w:hAnsi="Times New Roman"/>
          <w:sz w:val="28"/>
          <w:szCs w:val="28"/>
        </w:rPr>
        <w:t>Согласно п.2.3 Соглашения</w:t>
      </w:r>
      <w:r w:rsidRPr="00846B7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</w:t>
      </w:r>
      <w:r w:rsidRPr="00846B7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846B7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846B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13 средства субвенции подлежат расходованию по разделу 0700 «Образование», подразделу 0709 «Другие вопросы в области образования», целевой статье 0230145500. </w:t>
      </w:r>
    </w:p>
    <w:p w14:paraId="4693B8BA" w14:textId="0C8CD4EF" w:rsidR="00601C45" w:rsidRDefault="00B92E47" w:rsidP="0060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п.</w:t>
      </w:r>
      <w:r w:rsidR="00601C45" w:rsidRPr="00A42A0F">
        <w:rPr>
          <w:rFonts w:ascii="Times New Roman" w:hAnsi="Times New Roman"/>
          <w:sz w:val="28"/>
          <w:szCs w:val="28"/>
        </w:rPr>
        <w:t xml:space="preserve">2.2.2 Соглашения от </w:t>
      </w:r>
      <w:r w:rsidR="00A42A0F">
        <w:rPr>
          <w:rFonts w:ascii="Times New Roman" w:hAnsi="Times New Roman"/>
          <w:sz w:val="28"/>
          <w:szCs w:val="28"/>
        </w:rPr>
        <w:t>09</w:t>
      </w:r>
      <w:r w:rsidR="00601C45" w:rsidRPr="00A42A0F">
        <w:rPr>
          <w:rFonts w:ascii="Times New Roman" w:hAnsi="Times New Roman"/>
          <w:sz w:val="28"/>
          <w:szCs w:val="28"/>
        </w:rPr>
        <w:t>.01.202</w:t>
      </w:r>
      <w:r w:rsidR="00A42A0F">
        <w:rPr>
          <w:rFonts w:ascii="Times New Roman" w:hAnsi="Times New Roman"/>
          <w:sz w:val="28"/>
          <w:szCs w:val="28"/>
        </w:rPr>
        <w:t>4</w:t>
      </w:r>
      <w:r w:rsidR="00601C45" w:rsidRPr="00A42A0F">
        <w:rPr>
          <w:rFonts w:ascii="Times New Roman" w:hAnsi="Times New Roman"/>
          <w:sz w:val="28"/>
          <w:szCs w:val="28"/>
        </w:rPr>
        <w:t xml:space="preserve"> №</w:t>
      </w:r>
      <w:r w:rsidR="00A42A0F">
        <w:rPr>
          <w:rFonts w:ascii="Times New Roman" w:hAnsi="Times New Roman"/>
          <w:sz w:val="28"/>
          <w:szCs w:val="28"/>
        </w:rPr>
        <w:t>13</w:t>
      </w:r>
      <w:r w:rsidR="00601C45" w:rsidRPr="00A42A0F">
        <w:rPr>
          <w:rFonts w:ascii="Times New Roman" w:hAnsi="Times New Roman"/>
          <w:sz w:val="28"/>
          <w:szCs w:val="28"/>
        </w:rPr>
        <w:t xml:space="preserve"> установлен показатель результативности использования субвенции – «Количество оздоровленных детей (за исключением детей-сирот и детей, оставшихся без попечения родителей, детей, находящихся в трудной жизненной ситуации) в учебное время в организациях отдыха детей и их оздоровления, в которых созданы условия для освоения детьми основных общеобразовательных программ» </w:t>
      </w:r>
      <w:r w:rsidR="00E6184C">
        <w:rPr>
          <w:rFonts w:ascii="Times New Roman" w:hAnsi="Times New Roman"/>
          <w:sz w:val="28"/>
          <w:szCs w:val="28"/>
        </w:rPr>
        <w:t>с плановым значением</w:t>
      </w:r>
      <w:r w:rsidR="00601C45" w:rsidRPr="00A42A0F">
        <w:rPr>
          <w:rFonts w:ascii="Times New Roman" w:hAnsi="Times New Roman"/>
          <w:sz w:val="28"/>
          <w:szCs w:val="28"/>
        </w:rPr>
        <w:t xml:space="preserve"> 18 человек.</w:t>
      </w:r>
      <w:proofErr w:type="gramEnd"/>
    </w:p>
    <w:p w14:paraId="6419D5ED" w14:textId="2AF48B69" w:rsidR="00C54F18" w:rsidRDefault="00FE2866" w:rsidP="005E57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F18">
        <w:rPr>
          <w:rFonts w:ascii="Times New Roman" w:hAnsi="Times New Roman"/>
          <w:sz w:val="28"/>
          <w:szCs w:val="28"/>
        </w:rPr>
        <w:t xml:space="preserve">В соответствии с п.6 Порядка предоставления и расходования субвенции средства субвенции </w:t>
      </w:r>
      <w:r w:rsidR="00A04A39">
        <w:rPr>
          <w:rFonts w:ascii="Times New Roman" w:hAnsi="Times New Roman"/>
          <w:sz w:val="28"/>
          <w:szCs w:val="28"/>
        </w:rPr>
        <w:t xml:space="preserve">за 1 полугодие 2024 года </w:t>
      </w:r>
      <w:r w:rsidRPr="00C54F18">
        <w:rPr>
          <w:rFonts w:ascii="Times New Roman" w:hAnsi="Times New Roman"/>
          <w:sz w:val="28"/>
          <w:szCs w:val="28"/>
        </w:rPr>
        <w:t xml:space="preserve">Управлением образования были направлены на финансирование </w:t>
      </w:r>
      <w:r w:rsidR="005E57E0">
        <w:rPr>
          <w:rFonts w:ascii="Times New Roman" w:hAnsi="Times New Roman"/>
          <w:sz w:val="28"/>
          <w:szCs w:val="28"/>
        </w:rPr>
        <w:t>р</w:t>
      </w:r>
      <w:r w:rsidRPr="00C54F18">
        <w:rPr>
          <w:rFonts w:ascii="Times New Roman" w:hAnsi="Times New Roman"/>
          <w:sz w:val="28"/>
          <w:szCs w:val="28"/>
        </w:rPr>
        <w:t>асходов</w:t>
      </w:r>
      <w:r w:rsidR="005E57E0">
        <w:rPr>
          <w:rFonts w:ascii="Times New Roman" w:hAnsi="Times New Roman"/>
          <w:sz w:val="28"/>
          <w:szCs w:val="28"/>
        </w:rPr>
        <w:t xml:space="preserve"> по</w:t>
      </w:r>
      <w:r w:rsidRPr="00FE2866">
        <w:rPr>
          <w:rFonts w:ascii="Times New Roman" w:hAnsi="Times New Roman"/>
          <w:sz w:val="28"/>
          <w:szCs w:val="28"/>
        </w:rPr>
        <w:t xml:space="preserve"> организаци</w:t>
      </w:r>
      <w:r w:rsidR="005E57E0">
        <w:rPr>
          <w:rFonts w:ascii="Times New Roman" w:hAnsi="Times New Roman"/>
          <w:sz w:val="28"/>
          <w:szCs w:val="28"/>
        </w:rPr>
        <w:t>и</w:t>
      </w:r>
      <w:r w:rsidRPr="00FE2866">
        <w:rPr>
          <w:rFonts w:ascii="Times New Roman" w:hAnsi="Times New Roman"/>
          <w:sz w:val="28"/>
          <w:szCs w:val="28"/>
        </w:rPr>
        <w:t xml:space="preserve"> отдыха и оздоровления 18 детей в учебное время в Санаторном лагере круглогодичного действия «Талый ключ» </w:t>
      </w:r>
      <w:r w:rsidR="00E6184C">
        <w:rPr>
          <w:rFonts w:ascii="Times New Roman" w:hAnsi="Times New Roman"/>
          <w:sz w:val="28"/>
          <w:szCs w:val="28"/>
        </w:rPr>
        <w:t xml:space="preserve">по Муниципальному </w:t>
      </w:r>
      <w:r w:rsidRPr="00FE2866">
        <w:rPr>
          <w:rFonts w:ascii="Times New Roman" w:hAnsi="Times New Roman"/>
          <w:sz w:val="28"/>
          <w:szCs w:val="28"/>
        </w:rPr>
        <w:t>контракт</w:t>
      </w:r>
      <w:r w:rsidR="00E6184C">
        <w:rPr>
          <w:rFonts w:ascii="Times New Roman" w:hAnsi="Times New Roman"/>
          <w:sz w:val="28"/>
          <w:szCs w:val="28"/>
        </w:rPr>
        <w:t>у</w:t>
      </w:r>
      <w:r w:rsidRPr="00FE2866">
        <w:rPr>
          <w:rFonts w:ascii="Times New Roman" w:hAnsi="Times New Roman"/>
          <w:sz w:val="28"/>
          <w:szCs w:val="28"/>
        </w:rPr>
        <w:t xml:space="preserve"> №0362300305924000004 от 28.02.2024 года (</w:t>
      </w:r>
      <w:proofErr w:type="spellStart"/>
      <w:r w:rsidRPr="00FE2866">
        <w:rPr>
          <w:rFonts w:ascii="Times New Roman" w:hAnsi="Times New Roman"/>
          <w:sz w:val="28"/>
          <w:szCs w:val="28"/>
        </w:rPr>
        <w:t>доп</w:t>
      </w:r>
      <w:proofErr w:type="gramStart"/>
      <w:r w:rsidRPr="00FE2866">
        <w:rPr>
          <w:rFonts w:ascii="Times New Roman" w:hAnsi="Times New Roman"/>
          <w:sz w:val="28"/>
          <w:szCs w:val="28"/>
        </w:rPr>
        <w:t>.с</w:t>
      </w:r>
      <w:proofErr w:type="gramEnd"/>
      <w:r w:rsidRPr="00FE2866">
        <w:rPr>
          <w:rFonts w:ascii="Times New Roman" w:hAnsi="Times New Roman"/>
          <w:sz w:val="28"/>
          <w:szCs w:val="28"/>
        </w:rPr>
        <w:t>оглашение</w:t>
      </w:r>
      <w:proofErr w:type="spellEnd"/>
      <w:r w:rsidRPr="00FE286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</w:t>
      </w:r>
      <w:r w:rsidRPr="00FE286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FE286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FE286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  <w:r w:rsidRPr="00FE2866">
        <w:rPr>
          <w:rFonts w:ascii="Times New Roman" w:hAnsi="Times New Roman"/>
          <w:sz w:val="28"/>
          <w:szCs w:val="28"/>
        </w:rPr>
        <w:t>)</w:t>
      </w:r>
      <w:r w:rsidR="00E6184C">
        <w:rPr>
          <w:rFonts w:ascii="Times New Roman" w:hAnsi="Times New Roman"/>
          <w:sz w:val="28"/>
          <w:szCs w:val="28"/>
        </w:rPr>
        <w:t>, заключенному</w:t>
      </w:r>
      <w:r w:rsidRPr="00FE2866">
        <w:rPr>
          <w:rFonts w:ascii="Times New Roman" w:hAnsi="Times New Roman"/>
          <w:sz w:val="28"/>
          <w:szCs w:val="28"/>
        </w:rPr>
        <w:t xml:space="preserve"> с ООО Компания путешествий «Александрия» на сумму 625,</w:t>
      </w:r>
      <w:r>
        <w:rPr>
          <w:rFonts w:ascii="Times New Roman" w:hAnsi="Times New Roman"/>
          <w:sz w:val="28"/>
          <w:szCs w:val="28"/>
        </w:rPr>
        <w:t>2</w:t>
      </w:r>
      <w:r w:rsidRPr="00FE2866">
        <w:rPr>
          <w:rFonts w:ascii="Times New Roman" w:hAnsi="Times New Roman"/>
          <w:sz w:val="28"/>
          <w:szCs w:val="28"/>
        </w:rPr>
        <w:t xml:space="preserve"> тыс. рублей.</w:t>
      </w:r>
    </w:p>
    <w:p w14:paraId="2D0F6FB0" w14:textId="749F6BAB" w:rsidR="00056F74" w:rsidRPr="00FD1D20" w:rsidRDefault="00851774" w:rsidP="00FE2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1D20">
        <w:rPr>
          <w:rFonts w:ascii="Times New Roman" w:hAnsi="Times New Roman"/>
          <w:sz w:val="28"/>
          <w:szCs w:val="28"/>
        </w:rPr>
        <w:t>В</w:t>
      </w:r>
      <w:r w:rsidR="00FE2866" w:rsidRPr="00FD1D20">
        <w:rPr>
          <w:rFonts w:ascii="Times New Roman" w:hAnsi="Times New Roman"/>
          <w:sz w:val="28"/>
          <w:szCs w:val="28"/>
        </w:rPr>
        <w:t xml:space="preserve"> Отчет</w:t>
      </w:r>
      <w:r w:rsidRPr="00FD1D20">
        <w:rPr>
          <w:rFonts w:ascii="Times New Roman" w:hAnsi="Times New Roman"/>
          <w:sz w:val="28"/>
          <w:szCs w:val="28"/>
        </w:rPr>
        <w:t>е</w:t>
      </w:r>
      <w:r w:rsidR="00FE2866" w:rsidRPr="00FD1D20">
        <w:rPr>
          <w:rFonts w:ascii="Times New Roman" w:hAnsi="Times New Roman"/>
          <w:sz w:val="28"/>
          <w:szCs w:val="28"/>
        </w:rPr>
        <w:t xml:space="preserve"> о расходовании субвенции из областного бюджета местному бюджету на осуществление переданных органу местного самоуправлению муниципального образования, расположенного на территории Свердловской области,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 мероприятия по обеспечению безопасности их жизни</w:t>
      </w:r>
      <w:proofErr w:type="gramEnd"/>
      <w:r w:rsidR="00FE2866" w:rsidRPr="00FD1D20">
        <w:rPr>
          <w:rFonts w:ascii="Times New Roman" w:hAnsi="Times New Roman"/>
          <w:sz w:val="28"/>
          <w:szCs w:val="28"/>
        </w:rPr>
        <w:t xml:space="preserve"> и здоровья на 01.</w:t>
      </w:r>
      <w:r w:rsidR="00C01C93" w:rsidRPr="00FD1D20">
        <w:rPr>
          <w:rFonts w:ascii="Times New Roman" w:hAnsi="Times New Roman"/>
          <w:sz w:val="28"/>
          <w:szCs w:val="28"/>
        </w:rPr>
        <w:t>07</w:t>
      </w:r>
      <w:r w:rsidR="00FE2866" w:rsidRPr="00FD1D20">
        <w:rPr>
          <w:rFonts w:ascii="Times New Roman" w:hAnsi="Times New Roman"/>
          <w:sz w:val="28"/>
          <w:szCs w:val="28"/>
        </w:rPr>
        <w:t>.202</w:t>
      </w:r>
      <w:r w:rsidR="00C01C93" w:rsidRPr="00FD1D20">
        <w:rPr>
          <w:rFonts w:ascii="Times New Roman" w:hAnsi="Times New Roman"/>
          <w:sz w:val="28"/>
          <w:szCs w:val="28"/>
        </w:rPr>
        <w:t>4</w:t>
      </w:r>
      <w:r w:rsidR="00FE2866" w:rsidRPr="00FD1D20">
        <w:rPr>
          <w:rFonts w:ascii="Times New Roman" w:hAnsi="Times New Roman"/>
          <w:sz w:val="28"/>
          <w:szCs w:val="28"/>
        </w:rPr>
        <w:t xml:space="preserve"> года</w:t>
      </w:r>
      <w:r w:rsidRPr="00FD1D20">
        <w:rPr>
          <w:rFonts w:ascii="Times New Roman" w:hAnsi="Times New Roman"/>
          <w:sz w:val="28"/>
          <w:szCs w:val="28"/>
        </w:rPr>
        <w:t xml:space="preserve"> указано</w:t>
      </w:r>
      <w:r w:rsidR="00056F74" w:rsidRPr="00FD1D20">
        <w:rPr>
          <w:rFonts w:ascii="Times New Roman" w:hAnsi="Times New Roman"/>
          <w:sz w:val="28"/>
          <w:szCs w:val="28"/>
        </w:rPr>
        <w:t>:</w:t>
      </w:r>
    </w:p>
    <w:p w14:paraId="3BEAF09D" w14:textId="149C9ACC" w:rsidR="00056F74" w:rsidRPr="00FD1D20" w:rsidRDefault="00056F74" w:rsidP="00FE2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D20">
        <w:rPr>
          <w:rFonts w:ascii="Times New Roman" w:hAnsi="Times New Roman"/>
          <w:sz w:val="28"/>
          <w:szCs w:val="28"/>
        </w:rPr>
        <w:t>1)</w:t>
      </w:r>
      <w:r w:rsidR="00FE2866" w:rsidRPr="00FD1D20">
        <w:rPr>
          <w:rFonts w:ascii="Times New Roman" w:hAnsi="Times New Roman"/>
          <w:sz w:val="28"/>
          <w:szCs w:val="28"/>
        </w:rPr>
        <w:t xml:space="preserve"> </w:t>
      </w:r>
      <w:r w:rsidRPr="00FD1D20">
        <w:rPr>
          <w:rFonts w:ascii="Times New Roman" w:hAnsi="Times New Roman"/>
          <w:sz w:val="28"/>
          <w:szCs w:val="28"/>
        </w:rPr>
        <w:t xml:space="preserve">получено средств из областного бюджета 625 248,00 рублей, из них </w:t>
      </w:r>
      <w:proofErr w:type="gramStart"/>
      <w:r w:rsidRPr="00FD1D20">
        <w:rPr>
          <w:rFonts w:ascii="Times New Roman" w:hAnsi="Times New Roman"/>
          <w:sz w:val="28"/>
          <w:szCs w:val="28"/>
        </w:rPr>
        <w:t>на</w:t>
      </w:r>
      <w:proofErr w:type="gramEnd"/>
      <w:r w:rsidRPr="00FD1D20">
        <w:rPr>
          <w:rFonts w:ascii="Times New Roman" w:hAnsi="Times New Roman"/>
          <w:sz w:val="28"/>
          <w:szCs w:val="28"/>
        </w:rPr>
        <w:t>:</w:t>
      </w:r>
    </w:p>
    <w:p w14:paraId="741CAC54" w14:textId="2F519CB7" w:rsidR="00056F74" w:rsidRPr="00FD1D20" w:rsidRDefault="00056F74" w:rsidP="00056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D20">
        <w:rPr>
          <w:rFonts w:ascii="Times New Roman" w:hAnsi="Times New Roman"/>
          <w:sz w:val="28"/>
          <w:szCs w:val="28"/>
        </w:rPr>
        <w:t>- на организацию и обеспечение отдыха и оздоровления детей – 587 796,00 рублей;</w:t>
      </w:r>
    </w:p>
    <w:p w14:paraId="0B0C06BC" w14:textId="3B2D54A1" w:rsidR="00056F74" w:rsidRPr="00FD1D20" w:rsidRDefault="00056F74" w:rsidP="00056F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D20">
        <w:rPr>
          <w:rFonts w:ascii="Times New Roman" w:hAnsi="Times New Roman"/>
          <w:sz w:val="28"/>
          <w:szCs w:val="28"/>
        </w:rPr>
        <w:t>- на осуществление переданных государственных полномочий – 37 452,00  рублей.</w:t>
      </w:r>
    </w:p>
    <w:p w14:paraId="38F5657C" w14:textId="049D101A" w:rsidR="00FE2866" w:rsidRPr="00FD1D20" w:rsidRDefault="00056F74" w:rsidP="00FE2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D20">
        <w:rPr>
          <w:rFonts w:ascii="Times New Roman" w:hAnsi="Times New Roman"/>
          <w:sz w:val="28"/>
          <w:szCs w:val="28"/>
        </w:rPr>
        <w:t xml:space="preserve">2) израсходовано </w:t>
      </w:r>
      <w:r w:rsidR="00FE2866" w:rsidRPr="00FD1D20">
        <w:rPr>
          <w:rFonts w:ascii="Times New Roman" w:hAnsi="Times New Roman"/>
          <w:sz w:val="28"/>
          <w:szCs w:val="28"/>
        </w:rPr>
        <w:t xml:space="preserve">средств </w:t>
      </w:r>
      <w:r w:rsidRPr="00FD1D20">
        <w:rPr>
          <w:rFonts w:ascii="Times New Roman" w:hAnsi="Times New Roman"/>
          <w:sz w:val="28"/>
          <w:szCs w:val="28"/>
        </w:rPr>
        <w:t>из областного бюджета</w:t>
      </w:r>
      <w:r w:rsidR="00FE2866" w:rsidRPr="00FD1D20">
        <w:rPr>
          <w:rFonts w:ascii="Times New Roman" w:hAnsi="Times New Roman"/>
          <w:sz w:val="28"/>
          <w:szCs w:val="28"/>
        </w:rPr>
        <w:t xml:space="preserve"> 6</w:t>
      </w:r>
      <w:r w:rsidR="00C54F18" w:rsidRPr="00FD1D20">
        <w:rPr>
          <w:rFonts w:ascii="Times New Roman" w:hAnsi="Times New Roman"/>
          <w:sz w:val="28"/>
          <w:szCs w:val="28"/>
        </w:rPr>
        <w:t>25</w:t>
      </w:r>
      <w:r w:rsidRPr="00FD1D20">
        <w:rPr>
          <w:rFonts w:ascii="Times New Roman" w:hAnsi="Times New Roman"/>
          <w:sz w:val="28"/>
          <w:szCs w:val="28"/>
        </w:rPr>
        <w:t> 248,00</w:t>
      </w:r>
      <w:r w:rsidR="00FE2866" w:rsidRPr="00FD1D20">
        <w:rPr>
          <w:rFonts w:ascii="Times New Roman" w:hAnsi="Times New Roman"/>
          <w:sz w:val="28"/>
          <w:szCs w:val="28"/>
        </w:rPr>
        <w:t xml:space="preserve"> рублей, из них:</w:t>
      </w:r>
    </w:p>
    <w:p w14:paraId="39432369" w14:textId="1B0106BD" w:rsidR="00FE2866" w:rsidRPr="00FD1D20" w:rsidRDefault="00FE2866" w:rsidP="00FE2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D20">
        <w:rPr>
          <w:rFonts w:ascii="Times New Roman" w:hAnsi="Times New Roman"/>
          <w:sz w:val="28"/>
          <w:szCs w:val="28"/>
        </w:rPr>
        <w:t xml:space="preserve">- на организацию и обеспечение отдыха и оздоровления детей </w:t>
      </w:r>
      <w:r w:rsidR="00056F74" w:rsidRPr="00FD1D20">
        <w:rPr>
          <w:rFonts w:ascii="Times New Roman" w:hAnsi="Times New Roman"/>
          <w:sz w:val="28"/>
          <w:szCs w:val="28"/>
        </w:rPr>
        <w:t>–</w:t>
      </w:r>
      <w:r w:rsidRPr="00FD1D20">
        <w:rPr>
          <w:rFonts w:ascii="Times New Roman" w:hAnsi="Times New Roman"/>
          <w:sz w:val="28"/>
          <w:szCs w:val="28"/>
        </w:rPr>
        <w:t xml:space="preserve"> </w:t>
      </w:r>
      <w:r w:rsidR="00056F74" w:rsidRPr="00FD1D20">
        <w:rPr>
          <w:rFonts w:ascii="Times New Roman" w:hAnsi="Times New Roman"/>
          <w:sz w:val="28"/>
          <w:szCs w:val="28"/>
        </w:rPr>
        <w:t xml:space="preserve">587 796,00 </w:t>
      </w:r>
      <w:r w:rsidRPr="00FD1D20">
        <w:rPr>
          <w:rFonts w:ascii="Times New Roman" w:hAnsi="Times New Roman"/>
          <w:sz w:val="28"/>
          <w:szCs w:val="28"/>
        </w:rPr>
        <w:t>рублей;</w:t>
      </w:r>
    </w:p>
    <w:p w14:paraId="5FB2330F" w14:textId="552ED376" w:rsidR="00FE2866" w:rsidRPr="00FD1D20" w:rsidRDefault="00FE2866" w:rsidP="00FE2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D20">
        <w:rPr>
          <w:rFonts w:ascii="Times New Roman" w:hAnsi="Times New Roman"/>
          <w:sz w:val="28"/>
          <w:szCs w:val="28"/>
        </w:rPr>
        <w:lastRenderedPageBreak/>
        <w:t xml:space="preserve">- на осуществление переданных государственных полномочий – </w:t>
      </w:r>
      <w:r w:rsidR="00056F74" w:rsidRPr="00FD1D20">
        <w:rPr>
          <w:rFonts w:ascii="Times New Roman" w:hAnsi="Times New Roman"/>
          <w:sz w:val="28"/>
          <w:szCs w:val="28"/>
        </w:rPr>
        <w:t>37 452,00</w:t>
      </w:r>
      <w:r w:rsidRPr="00FD1D20">
        <w:rPr>
          <w:rFonts w:ascii="Times New Roman" w:hAnsi="Times New Roman"/>
          <w:sz w:val="28"/>
          <w:szCs w:val="28"/>
        </w:rPr>
        <w:t xml:space="preserve"> рублей.</w:t>
      </w:r>
    </w:p>
    <w:p w14:paraId="0F8B544C" w14:textId="23071945" w:rsidR="00C54F18" w:rsidRPr="00FD1D20" w:rsidRDefault="00056F74" w:rsidP="00FE2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D20">
        <w:rPr>
          <w:rFonts w:ascii="Times New Roman" w:hAnsi="Times New Roman"/>
          <w:sz w:val="28"/>
          <w:szCs w:val="28"/>
        </w:rPr>
        <w:t>3) о</w:t>
      </w:r>
      <w:r w:rsidR="00C54F18" w:rsidRPr="00FD1D20">
        <w:rPr>
          <w:rFonts w:ascii="Times New Roman" w:hAnsi="Times New Roman"/>
          <w:sz w:val="28"/>
          <w:szCs w:val="28"/>
        </w:rPr>
        <w:t xml:space="preserve">статок средств </w:t>
      </w:r>
      <w:r w:rsidRPr="00FD1D20">
        <w:rPr>
          <w:rFonts w:ascii="Times New Roman" w:hAnsi="Times New Roman"/>
          <w:sz w:val="28"/>
          <w:szCs w:val="28"/>
        </w:rPr>
        <w:t xml:space="preserve">областного бюджета </w:t>
      </w:r>
      <w:r w:rsidR="00C54F18" w:rsidRPr="00FD1D20">
        <w:rPr>
          <w:rFonts w:ascii="Times New Roman" w:hAnsi="Times New Roman"/>
          <w:sz w:val="28"/>
          <w:szCs w:val="28"/>
        </w:rPr>
        <w:t xml:space="preserve">по состоянию на 01.07.2024 года составил </w:t>
      </w:r>
      <w:r w:rsidRPr="00FD1D20">
        <w:rPr>
          <w:rFonts w:ascii="Times New Roman" w:hAnsi="Times New Roman"/>
          <w:sz w:val="28"/>
          <w:szCs w:val="28"/>
        </w:rPr>
        <w:t>0,00</w:t>
      </w:r>
      <w:r w:rsidR="00C54F18" w:rsidRPr="00FD1D20">
        <w:rPr>
          <w:rFonts w:ascii="Times New Roman" w:hAnsi="Times New Roman"/>
          <w:sz w:val="28"/>
          <w:szCs w:val="28"/>
        </w:rPr>
        <w:t xml:space="preserve"> рублей.</w:t>
      </w:r>
    </w:p>
    <w:p w14:paraId="7A46C06C" w14:textId="259441C3" w:rsidR="00B92E47" w:rsidRPr="00FD1D20" w:rsidRDefault="005E57E0" w:rsidP="00B92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1D20">
        <w:rPr>
          <w:rFonts w:ascii="Times New Roman" w:hAnsi="Times New Roman"/>
          <w:sz w:val="28"/>
          <w:szCs w:val="28"/>
        </w:rPr>
        <w:t>Фактически</w:t>
      </w:r>
      <w:r w:rsidR="00A04A39" w:rsidRPr="00FD1D20">
        <w:rPr>
          <w:rFonts w:ascii="Times New Roman" w:hAnsi="Times New Roman"/>
          <w:sz w:val="28"/>
          <w:szCs w:val="28"/>
        </w:rPr>
        <w:t xml:space="preserve"> по данным Отчета об использовании межбюджетных трансфертов из областного бюджета (форма 0503324) по состоянию на 01.07.2024 года </w:t>
      </w:r>
      <w:r w:rsidR="00851774" w:rsidRPr="00FD1D20">
        <w:rPr>
          <w:rFonts w:ascii="Times New Roman" w:hAnsi="Times New Roman"/>
          <w:sz w:val="28"/>
          <w:szCs w:val="28"/>
        </w:rPr>
        <w:t xml:space="preserve">поступило из областного бюджета – 662 700,00 рублей, </w:t>
      </w:r>
      <w:r w:rsidR="00A04A39" w:rsidRPr="00FD1D20">
        <w:rPr>
          <w:rFonts w:ascii="Times New Roman" w:hAnsi="Times New Roman"/>
          <w:sz w:val="28"/>
          <w:szCs w:val="28"/>
        </w:rPr>
        <w:t>кассовый</w:t>
      </w:r>
      <w:r w:rsidR="00851774" w:rsidRPr="00FD1D20">
        <w:rPr>
          <w:rFonts w:ascii="Times New Roman" w:hAnsi="Times New Roman"/>
          <w:sz w:val="28"/>
          <w:szCs w:val="28"/>
        </w:rPr>
        <w:t xml:space="preserve"> </w:t>
      </w:r>
      <w:r w:rsidR="00A04A39" w:rsidRPr="00FD1D20">
        <w:rPr>
          <w:rFonts w:ascii="Times New Roman" w:hAnsi="Times New Roman"/>
          <w:sz w:val="28"/>
          <w:szCs w:val="28"/>
        </w:rPr>
        <w:t xml:space="preserve">расход за счет средств субвенции из областного бюджета составил 625 248,00 рублей, остаток – 37 452,00 рублей, что подтверждается данными </w:t>
      </w:r>
      <w:r w:rsidR="00056F74" w:rsidRPr="00FD1D20">
        <w:rPr>
          <w:rFonts w:ascii="Times New Roman" w:hAnsi="Times New Roman"/>
          <w:sz w:val="28"/>
          <w:szCs w:val="28"/>
        </w:rPr>
        <w:t xml:space="preserve">Отчета об исполнении бюджета Байкаловского муниципального района </w:t>
      </w:r>
      <w:r w:rsidR="00A04A39" w:rsidRPr="00FD1D20">
        <w:rPr>
          <w:rFonts w:ascii="Times New Roman" w:hAnsi="Times New Roman"/>
          <w:sz w:val="28"/>
          <w:szCs w:val="28"/>
        </w:rPr>
        <w:t xml:space="preserve">Свердловской области </w:t>
      </w:r>
      <w:r w:rsidR="00056F74" w:rsidRPr="00FD1D20">
        <w:rPr>
          <w:rFonts w:ascii="Times New Roman" w:hAnsi="Times New Roman"/>
          <w:sz w:val="28"/>
          <w:szCs w:val="28"/>
        </w:rPr>
        <w:t>за 1 полугодие 2024 года</w:t>
      </w:r>
      <w:r w:rsidR="00B92E47" w:rsidRPr="00FD1D20">
        <w:rPr>
          <w:rFonts w:ascii="Times New Roman" w:hAnsi="Times New Roman"/>
          <w:sz w:val="28"/>
          <w:szCs w:val="28"/>
        </w:rPr>
        <w:t>, утвержденного</w:t>
      </w:r>
      <w:proofErr w:type="gramEnd"/>
      <w:r w:rsidR="00B92E47" w:rsidRPr="00FD1D20">
        <w:rPr>
          <w:rFonts w:ascii="Times New Roman" w:hAnsi="Times New Roman"/>
          <w:sz w:val="28"/>
          <w:szCs w:val="28"/>
        </w:rPr>
        <w:t xml:space="preserve"> Постановлением Администрации Байкаловского муниципального района Свердловской области от 23.07.2024 №295. </w:t>
      </w:r>
    </w:p>
    <w:p w14:paraId="525D9DF7" w14:textId="6AEA2791" w:rsidR="00FE2866" w:rsidRPr="00FE2866" w:rsidRDefault="00FE2866" w:rsidP="00FE2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gramStart"/>
      <w:r w:rsidRPr="003E000F">
        <w:rPr>
          <w:rFonts w:ascii="Times New Roman" w:hAnsi="Times New Roman"/>
          <w:sz w:val="28"/>
          <w:szCs w:val="28"/>
        </w:rPr>
        <w:t>По данным Отчета о деятельности органа местного самоуправления муниципального образования,  расположенного на территории Свердловской области, по осуществлению переданных государственных полномочий Свердловской области по организации и обеспечению отдыха и оздоровления детей на территории Байкаловского муниципального района Свердловской области на 01.</w:t>
      </w:r>
      <w:r w:rsidR="00657517" w:rsidRPr="003E000F">
        <w:rPr>
          <w:rFonts w:ascii="Times New Roman" w:hAnsi="Times New Roman"/>
          <w:sz w:val="28"/>
          <w:szCs w:val="28"/>
        </w:rPr>
        <w:t>07</w:t>
      </w:r>
      <w:r w:rsidRPr="003E000F">
        <w:rPr>
          <w:rFonts w:ascii="Times New Roman" w:hAnsi="Times New Roman"/>
          <w:sz w:val="28"/>
          <w:szCs w:val="28"/>
        </w:rPr>
        <w:t>.202</w:t>
      </w:r>
      <w:r w:rsidR="00657517" w:rsidRPr="003E000F">
        <w:rPr>
          <w:rFonts w:ascii="Times New Roman" w:hAnsi="Times New Roman"/>
          <w:sz w:val="28"/>
          <w:szCs w:val="28"/>
        </w:rPr>
        <w:t>4</w:t>
      </w:r>
      <w:r w:rsidRPr="003E000F">
        <w:rPr>
          <w:rFonts w:ascii="Times New Roman" w:hAnsi="Times New Roman"/>
          <w:sz w:val="28"/>
          <w:szCs w:val="28"/>
        </w:rPr>
        <w:t xml:space="preserve"> года фактическое количество оздоровленных детей (за исключением детей-сирот и детей, оставшихся без попечения родителей, детей, находящихся в трудной жизненной ситуации) в</w:t>
      </w:r>
      <w:proofErr w:type="gramEnd"/>
      <w:r w:rsidRPr="003E000F">
        <w:rPr>
          <w:rFonts w:ascii="Times New Roman" w:hAnsi="Times New Roman"/>
          <w:sz w:val="28"/>
          <w:szCs w:val="28"/>
        </w:rPr>
        <w:t xml:space="preserve"> учебное время в организациях отдыха детей и их оздоровления, в которых созданы условия для освоения детьми основных общеобразовательных программ</w:t>
      </w:r>
      <w:r w:rsidR="00345B2D">
        <w:rPr>
          <w:rFonts w:ascii="Times New Roman" w:hAnsi="Times New Roman"/>
          <w:sz w:val="28"/>
          <w:szCs w:val="28"/>
        </w:rPr>
        <w:t>,</w:t>
      </w:r>
      <w:r w:rsidRPr="003E000F">
        <w:rPr>
          <w:rFonts w:ascii="Times New Roman" w:hAnsi="Times New Roman"/>
          <w:sz w:val="28"/>
          <w:szCs w:val="28"/>
        </w:rPr>
        <w:t xml:space="preserve"> составило 18 человек</w:t>
      </w:r>
      <w:r w:rsidRPr="00FE2866">
        <w:rPr>
          <w:rFonts w:ascii="Times New Roman" w:hAnsi="Times New Roman"/>
          <w:sz w:val="28"/>
          <w:szCs w:val="28"/>
        </w:rPr>
        <w:t xml:space="preserve">, которые прошли оздоровление </w:t>
      </w:r>
      <w:r w:rsidR="00657517">
        <w:rPr>
          <w:rFonts w:ascii="Times New Roman" w:hAnsi="Times New Roman"/>
          <w:sz w:val="28"/>
          <w:szCs w:val="28"/>
        </w:rPr>
        <w:t xml:space="preserve">на базе </w:t>
      </w:r>
      <w:r w:rsidRPr="00FE2866">
        <w:rPr>
          <w:rFonts w:ascii="Times New Roman" w:hAnsi="Times New Roman"/>
          <w:sz w:val="28"/>
          <w:szCs w:val="28"/>
        </w:rPr>
        <w:t>Санаторно</w:t>
      </w:r>
      <w:r w:rsidR="00657517">
        <w:rPr>
          <w:rFonts w:ascii="Times New Roman" w:hAnsi="Times New Roman"/>
          <w:sz w:val="28"/>
          <w:szCs w:val="28"/>
        </w:rPr>
        <w:t>го</w:t>
      </w:r>
      <w:r w:rsidRPr="00FE2866">
        <w:rPr>
          <w:rFonts w:ascii="Times New Roman" w:hAnsi="Times New Roman"/>
          <w:sz w:val="28"/>
          <w:szCs w:val="28"/>
        </w:rPr>
        <w:t xml:space="preserve"> лагер</w:t>
      </w:r>
      <w:r w:rsidR="00657517">
        <w:rPr>
          <w:rFonts w:ascii="Times New Roman" w:hAnsi="Times New Roman"/>
          <w:sz w:val="28"/>
          <w:szCs w:val="28"/>
        </w:rPr>
        <w:t>я</w:t>
      </w:r>
      <w:r w:rsidRPr="00FE2866">
        <w:rPr>
          <w:rFonts w:ascii="Times New Roman" w:hAnsi="Times New Roman"/>
          <w:sz w:val="28"/>
          <w:szCs w:val="28"/>
        </w:rPr>
        <w:t xml:space="preserve"> круглогодичного действия «Талый ключ»</w:t>
      </w:r>
      <w:r w:rsidR="00657517">
        <w:rPr>
          <w:rFonts w:ascii="Times New Roman" w:hAnsi="Times New Roman"/>
          <w:sz w:val="28"/>
          <w:szCs w:val="28"/>
        </w:rPr>
        <w:t xml:space="preserve"> муниципального унитарного предприятия Артемовского городского округа «Загородный оздоровительный комплекс имени Павлика Морозова»</w:t>
      </w:r>
      <w:r w:rsidRPr="00FE2866">
        <w:rPr>
          <w:rFonts w:ascii="Times New Roman" w:hAnsi="Times New Roman"/>
          <w:sz w:val="28"/>
          <w:szCs w:val="28"/>
        </w:rPr>
        <w:t>, расположенно</w:t>
      </w:r>
      <w:r w:rsidR="003E000F">
        <w:rPr>
          <w:rFonts w:ascii="Times New Roman" w:hAnsi="Times New Roman"/>
          <w:sz w:val="28"/>
          <w:szCs w:val="28"/>
        </w:rPr>
        <w:t>го</w:t>
      </w:r>
      <w:r w:rsidRPr="00FE286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E2866">
        <w:rPr>
          <w:rFonts w:ascii="Times New Roman" w:hAnsi="Times New Roman"/>
          <w:sz w:val="28"/>
          <w:szCs w:val="28"/>
        </w:rPr>
        <w:t>пос</w:t>
      </w:r>
      <w:proofErr w:type="gramStart"/>
      <w:r w:rsidRPr="00FE2866">
        <w:rPr>
          <w:rFonts w:ascii="Times New Roman" w:hAnsi="Times New Roman"/>
          <w:sz w:val="28"/>
          <w:szCs w:val="28"/>
        </w:rPr>
        <w:t>.С</w:t>
      </w:r>
      <w:proofErr w:type="gramEnd"/>
      <w:r w:rsidRPr="00FE2866">
        <w:rPr>
          <w:rFonts w:ascii="Times New Roman" w:hAnsi="Times New Roman"/>
          <w:sz w:val="28"/>
          <w:szCs w:val="28"/>
        </w:rPr>
        <w:t>основый</w:t>
      </w:r>
      <w:proofErr w:type="spellEnd"/>
      <w:r w:rsidRPr="00FE2866">
        <w:rPr>
          <w:rFonts w:ascii="Times New Roman" w:hAnsi="Times New Roman"/>
          <w:sz w:val="28"/>
          <w:szCs w:val="28"/>
        </w:rPr>
        <w:t xml:space="preserve"> бор</w:t>
      </w:r>
      <w:r w:rsidR="003D1CD1">
        <w:rPr>
          <w:rFonts w:ascii="Times New Roman" w:hAnsi="Times New Roman"/>
          <w:sz w:val="28"/>
          <w:szCs w:val="28"/>
        </w:rPr>
        <w:t>,</w:t>
      </w:r>
      <w:r w:rsidRPr="00FE2866">
        <w:rPr>
          <w:rFonts w:ascii="Times New Roman" w:hAnsi="Times New Roman"/>
          <w:sz w:val="28"/>
          <w:szCs w:val="28"/>
        </w:rPr>
        <w:t xml:space="preserve"> с 03.04.2024 по 23.04.2024 года</w:t>
      </w:r>
      <w:r w:rsidR="003D1CD1" w:rsidRPr="003D1CD1">
        <w:rPr>
          <w:rFonts w:ascii="Times New Roman" w:hAnsi="Times New Roman"/>
          <w:sz w:val="28"/>
          <w:szCs w:val="28"/>
        </w:rPr>
        <w:t xml:space="preserve"> </w:t>
      </w:r>
      <w:r w:rsidR="003D1CD1" w:rsidRPr="00FE2866">
        <w:rPr>
          <w:rFonts w:ascii="Times New Roman" w:hAnsi="Times New Roman"/>
          <w:sz w:val="28"/>
          <w:szCs w:val="28"/>
        </w:rPr>
        <w:t>продолжительностью 21 день</w:t>
      </w:r>
      <w:r w:rsidRPr="00FE2866">
        <w:rPr>
          <w:rFonts w:ascii="Times New Roman" w:hAnsi="Times New Roman"/>
          <w:sz w:val="28"/>
          <w:szCs w:val="28"/>
        </w:rPr>
        <w:t>.</w:t>
      </w:r>
    </w:p>
    <w:p w14:paraId="4753F3DD" w14:textId="333E77AC" w:rsidR="00842555" w:rsidRPr="00FD1D20" w:rsidRDefault="00345B2D" w:rsidP="00345B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D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Услуги по отдыху и оздоровлению в учебное время </w:t>
      </w:r>
      <w:r w:rsidRPr="00FD1D20">
        <w:rPr>
          <w:rFonts w:ascii="Times New Roman" w:hAnsi="Times New Roman"/>
          <w:sz w:val="28"/>
          <w:szCs w:val="28"/>
        </w:rPr>
        <w:t xml:space="preserve">3-м детям были оказаны с нарушением требований Постановления Правительства Свердловской области от 17.10.2018 №693-ПП и Порядка предоставления и расходования субвенции, а также условий Соглашения от </w:t>
      </w:r>
      <w:r w:rsidR="00B871E2" w:rsidRPr="00FD1D20">
        <w:rPr>
          <w:rFonts w:ascii="Times New Roman" w:hAnsi="Times New Roman"/>
          <w:sz w:val="28"/>
          <w:szCs w:val="28"/>
        </w:rPr>
        <w:t>09</w:t>
      </w:r>
      <w:r w:rsidRPr="00FD1D20">
        <w:rPr>
          <w:rFonts w:ascii="Times New Roman" w:hAnsi="Times New Roman"/>
          <w:sz w:val="28"/>
          <w:szCs w:val="28"/>
        </w:rPr>
        <w:t>.01.202</w:t>
      </w:r>
      <w:r w:rsidR="00B871E2" w:rsidRPr="00FD1D20">
        <w:rPr>
          <w:rFonts w:ascii="Times New Roman" w:hAnsi="Times New Roman"/>
          <w:sz w:val="28"/>
          <w:szCs w:val="28"/>
        </w:rPr>
        <w:t>4</w:t>
      </w:r>
      <w:r w:rsidRPr="00FD1D20">
        <w:rPr>
          <w:rFonts w:ascii="Times New Roman" w:hAnsi="Times New Roman"/>
          <w:sz w:val="28"/>
          <w:szCs w:val="28"/>
        </w:rPr>
        <w:t xml:space="preserve"> №</w:t>
      </w:r>
      <w:r w:rsidR="00B871E2" w:rsidRPr="00FD1D20">
        <w:rPr>
          <w:rFonts w:ascii="Times New Roman" w:hAnsi="Times New Roman"/>
          <w:sz w:val="28"/>
          <w:szCs w:val="28"/>
        </w:rPr>
        <w:t>13</w:t>
      </w:r>
      <w:r w:rsidRPr="00FD1D20">
        <w:rPr>
          <w:rFonts w:ascii="Times New Roman" w:hAnsi="Times New Roman"/>
          <w:sz w:val="28"/>
          <w:szCs w:val="28"/>
        </w:rPr>
        <w:t>, так как они  являются детьми-сиротами и детьми, оставшимися без попечения родителей</w:t>
      </w:r>
      <w:r w:rsidR="00842555" w:rsidRPr="00FD1D20">
        <w:rPr>
          <w:rFonts w:ascii="Times New Roman" w:hAnsi="Times New Roman"/>
          <w:sz w:val="28"/>
          <w:szCs w:val="28"/>
        </w:rPr>
        <w:t>.</w:t>
      </w:r>
    </w:p>
    <w:p w14:paraId="5B17791E" w14:textId="39C5E428" w:rsidR="006C34DE" w:rsidRPr="00FD1D20" w:rsidRDefault="006C34DE" w:rsidP="006C34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D1D2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</w:p>
    <w:p w14:paraId="5362F7B6" w14:textId="77CE9CB5" w:rsidR="00220F1F" w:rsidRDefault="00601C45" w:rsidP="00D15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4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 </w:t>
      </w:r>
      <w:proofErr w:type="gramStart"/>
      <w:r w:rsidRPr="00601C45">
        <w:rPr>
          <w:rFonts w:ascii="Times New Roman" w:hAnsi="Times New Roman"/>
          <w:sz w:val="28"/>
          <w:szCs w:val="28"/>
        </w:rPr>
        <w:t>В</w:t>
      </w:r>
      <w:r w:rsidRPr="0066218C">
        <w:rPr>
          <w:rFonts w:ascii="Times New Roman" w:hAnsi="Times New Roman"/>
          <w:sz w:val="28"/>
          <w:szCs w:val="28"/>
        </w:rPr>
        <w:t> соответствии с </w:t>
      </w:r>
      <w:r>
        <w:rPr>
          <w:rFonts w:ascii="Times New Roman" w:hAnsi="Times New Roman"/>
          <w:sz w:val="28"/>
          <w:szCs w:val="28"/>
        </w:rPr>
        <w:t>С</w:t>
      </w:r>
      <w:r w:rsidRPr="0066218C">
        <w:rPr>
          <w:rFonts w:ascii="Times New Roman" w:hAnsi="Times New Roman"/>
          <w:sz w:val="28"/>
          <w:szCs w:val="28"/>
        </w:rPr>
        <w:t>оглашением от </w:t>
      </w:r>
      <w:r>
        <w:rPr>
          <w:rFonts w:ascii="Times New Roman" w:hAnsi="Times New Roman"/>
          <w:sz w:val="28"/>
          <w:szCs w:val="28"/>
        </w:rPr>
        <w:t>13</w:t>
      </w:r>
      <w:r w:rsidRPr="0066218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66218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66218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648 о предоставлении иного межбюджетного трансферта из областного бюджета бюджет</w:t>
      </w:r>
      <w:r w:rsidR="00A42A0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A42A0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A42A0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расположенн</w:t>
      </w:r>
      <w:r w:rsidR="00A42A0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на территории Свердловской области, на обеспечение отдыха отдельных категории детей, проживающих на территории Свердловской области, в организациях отдыха детей и их оздоровления, расположенных на побережье Черного моря, </w:t>
      </w:r>
      <w:r w:rsidRPr="000844CF">
        <w:rPr>
          <w:rFonts w:ascii="Times New Roman" w:hAnsi="Times New Roman"/>
          <w:sz w:val="28"/>
          <w:szCs w:val="28"/>
        </w:rPr>
        <w:t>(далее – Соглашение  от </w:t>
      </w:r>
      <w:r>
        <w:rPr>
          <w:rFonts w:ascii="Times New Roman" w:hAnsi="Times New Roman"/>
          <w:sz w:val="28"/>
          <w:szCs w:val="28"/>
        </w:rPr>
        <w:t>1</w:t>
      </w:r>
      <w:r w:rsidR="00A42A0F">
        <w:rPr>
          <w:rFonts w:ascii="Times New Roman" w:hAnsi="Times New Roman"/>
          <w:sz w:val="28"/>
          <w:szCs w:val="28"/>
        </w:rPr>
        <w:t>3</w:t>
      </w:r>
      <w:r w:rsidRPr="000844C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0844CF">
        <w:rPr>
          <w:rFonts w:ascii="Times New Roman" w:hAnsi="Times New Roman"/>
          <w:sz w:val="28"/>
          <w:szCs w:val="28"/>
        </w:rPr>
        <w:t>.202</w:t>
      </w:r>
      <w:r w:rsidR="00A42A0F">
        <w:rPr>
          <w:rFonts w:ascii="Times New Roman" w:hAnsi="Times New Roman"/>
          <w:sz w:val="28"/>
          <w:szCs w:val="28"/>
        </w:rPr>
        <w:t>4</w:t>
      </w:r>
      <w:r w:rsidRPr="000844CF">
        <w:rPr>
          <w:rFonts w:ascii="Times New Roman" w:hAnsi="Times New Roman"/>
          <w:sz w:val="28"/>
          <w:szCs w:val="28"/>
        </w:rPr>
        <w:t xml:space="preserve"> №</w:t>
      </w:r>
      <w:r w:rsidR="00A42A0F">
        <w:rPr>
          <w:rFonts w:ascii="Times New Roman" w:hAnsi="Times New Roman"/>
          <w:sz w:val="28"/>
          <w:szCs w:val="28"/>
        </w:rPr>
        <w:t>648</w:t>
      </w:r>
      <w:r w:rsidRPr="000844CF">
        <w:rPr>
          <w:rFonts w:ascii="Times New Roman" w:hAnsi="Times New Roman"/>
          <w:sz w:val="28"/>
          <w:szCs w:val="28"/>
        </w:rPr>
        <w:t>), за</w:t>
      </w:r>
      <w:r w:rsidRPr="0066218C">
        <w:rPr>
          <w:rFonts w:ascii="Times New Roman" w:hAnsi="Times New Roman"/>
          <w:sz w:val="28"/>
          <w:szCs w:val="28"/>
        </w:rPr>
        <w:t>ключенным между Министерством образования и молодежной политики  Свердловской области</w:t>
      </w:r>
      <w:proofErr w:type="gramEnd"/>
      <w:r w:rsidRPr="0066218C">
        <w:rPr>
          <w:rFonts w:ascii="Times New Roman" w:hAnsi="Times New Roman"/>
          <w:sz w:val="28"/>
          <w:szCs w:val="28"/>
        </w:rPr>
        <w:t xml:space="preserve"> и </w:t>
      </w:r>
      <w:r w:rsidRPr="00601C45">
        <w:rPr>
          <w:rFonts w:ascii="Times New Roman" w:hAnsi="Times New Roman"/>
          <w:sz w:val="28"/>
          <w:szCs w:val="28"/>
        </w:rPr>
        <w:t xml:space="preserve">Администрацией Байкаловского муниципального района Свердловской области, в  бюджет Байкаловского муниципального района </w:t>
      </w:r>
      <w:r w:rsidR="001202D9" w:rsidRPr="00601C45">
        <w:rPr>
          <w:rFonts w:ascii="Times New Roman" w:hAnsi="Times New Roman"/>
          <w:sz w:val="28"/>
          <w:szCs w:val="28"/>
        </w:rPr>
        <w:t xml:space="preserve">Свердловской области </w:t>
      </w:r>
      <w:r w:rsidRPr="00601C45">
        <w:rPr>
          <w:rFonts w:ascii="Times New Roman" w:hAnsi="Times New Roman"/>
          <w:sz w:val="28"/>
          <w:szCs w:val="28"/>
        </w:rPr>
        <w:t>в 202</w:t>
      </w:r>
      <w:r w:rsidR="00A42A0F">
        <w:rPr>
          <w:rFonts w:ascii="Times New Roman" w:hAnsi="Times New Roman"/>
          <w:sz w:val="28"/>
          <w:szCs w:val="28"/>
        </w:rPr>
        <w:t>4</w:t>
      </w:r>
      <w:r w:rsidRPr="00601C45">
        <w:rPr>
          <w:rFonts w:ascii="Times New Roman" w:hAnsi="Times New Roman"/>
          <w:sz w:val="28"/>
          <w:szCs w:val="28"/>
        </w:rPr>
        <w:t xml:space="preserve"> году представлен </w:t>
      </w:r>
      <w:r w:rsidR="001202D9">
        <w:rPr>
          <w:rFonts w:ascii="Times New Roman" w:hAnsi="Times New Roman"/>
          <w:sz w:val="28"/>
          <w:szCs w:val="28"/>
        </w:rPr>
        <w:t>и</w:t>
      </w:r>
      <w:r w:rsidRPr="00601C45">
        <w:rPr>
          <w:rFonts w:ascii="Times New Roman" w:hAnsi="Times New Roman"/>
          <w:sz w:val="28"/>
          <w:szCs w:val="28"/>
        </w:rPr>
        <w:t>ные межбюджетные трансферты в размере 1</w:t>
      </w:r>
      <w:r w:rsidR="00A42A0F">
        <w:rPr>
          <w:rFonts w:ascii="Times New Roman" w:hAnsi="Times New Roman"/>
          <w:sz w:val="28"/>
          <w:szCs w:val="28"/>
        </w:rPr>
        <w:t> 370,6</w:t>
      </w:r>
      <w:r w:rsidRPr="00601C45">
        <w:rPr>
          <w:rFonts w:ascii="Times New Roman" w:hAnsi="Times New Roman"/>
          <w:sz w:val="28"/>
          <w:szCs w:val="28"/>
        </w:rPr>
        <w:t> тыс. 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20F1F" w:rsidRPr="00220F1F">
        <w:rPr>
          <w:rFonts w:ascii="Times New Roman" w:hAnsi="Times New Roman"/>
          <w:sz w:val="28"/>
          <w:szCs w:val="28"/>
        </w:rPr>
        <w:t>(распоряжение от </w:t>
      </w:r>
      <w:r w:rsidR="00220F1F">
        <w:rPr>
          <w:rFonts w:ascii="Times New Roman" w:hAnsi="Times New Roman"/>
          <w:sz w:val="28"/>
          <w:szCs w:val="28"/>
        </w:rPr>
        <w:t>15</w:t>
      </w:r>
      <w:r w:rsidR="00220F1F" w:rsidRPr="00220F1F">
        <w:rPr>
          <w:rFonts w:ascii="Times New Roman" w:hAnsi="Times New Roman"/>
          <w:sz w:val="28"/>
          <w:szCs w:val="28"/>
        </w:rPr>
        <w:t>.0</w:t>
      </w:r>
      <w:r w:rsidR="00220F1F">
        <w:rPr>
          <w:rFonts w:ascii="Times New Roman" w:hAnsi="Times New Roman"/>
          <w:sz w:val="28"/>
          <w:szCs w:val="28"/>
        </w:rPr>
        <w:t>3</w:t>
      </w:r>
      <w:r w:rsidR="00220F1F" w:rsidRPr="00220F1F">
        <w:rPr>
          <w:rFonts w:ascii="Times New Roman" w:hAnsi="Times New Roman"/>
          <w:sz w:val="28"/>
          <w:szCs w:val="28"/>
        </w:rPr>
        <w:t>.2024 №</w:t>
      </w:r>
      <w:r w:rsidR="00220F1F">
        <w:rPr>
          <w:rFonts w:ascii="Times New Roman" w:hAnsi="Times New Roman"/>
          <w:sz w:val="28"/>
          <w:szCs w:val="28"/>
        </w:rPr>
        <w:t>2764</w:t>
      </w:r>
      <w:r w:rsidR="00220F1F" w:rsidRPr="00220F1F">
        <w:rPr>
          <w:rFonts w:ascii="Times New Roman" w:hAnsi="Times New Roman"/>
          <w:sz w:val="28"/>
          <w:szCs w:val="28"/>
        </w:rPr>
        <w:t>)</w:t>
      </w:r>
      <w:r w:rsidR="00220F1F">
        <w:rPr>
          <w:rFonts w:ascii="Times New Roman" w:hAnsi="Times New Roman"/>
          <w:sz w:val="28"/>
          <w:szCs w:val="28"/>
        </w:rPr>
        <w:t>.</w:t>
      </w:r>
    </w:p>
    <w:p w14:paraId="04F0440D" w14:textId="16C5D5A4" w:rsidR="00D15969" w:rsidRPr="0066218C" w:rsidRDefault="00D15969" w:rsidP="00D159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523D1">
        <w:rPr>
          <w:rFonts w:ascii="Times New Roman" w:hAnsi="Times New Roman"/>
          <w:sz w:val="28"/>
          <w:szCs w:val="28"/>
        </w:rPr>
        <w:t>Согласно п.2.3 Соглашения</w:t>
      </w:r>
      <w:r w:rsidRPr="00846B7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</w:t>
      </w:r>
      <w:r w:rsidRPr="00846B7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846B7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846B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648 средства иного межбюджетного трансферта подлежат расходованию по разделу 0700 </w:t>
      </w:r>
      <w:r>
        <w:rPr>
          <w:rFonts w:ascii="Times New Roman" w:hAnsi="Times New Roman"/>
          <w:sz w:val="28"/>
          <w:szCs w:val="28"/>
        </w:rPr>
        <w:lastRenderedPageBreak/>
        <w:t xml:space="preserve">«Образование», подразделу 0709 «Другие вопросы в области образования», целевой статье 0230145610 . </w:t>
      </w:r>
    </w:p>
    <w:p w14:paraId="388CB24B" w14:textId="59EF55C5" w:rsidR="00601C45" w:rsidRPr="00846B70" w:rsidRDefault="00601C45" w:rsidP="00601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B70">
        <w:rPr>
          <w:rFonts w:ascii="Times New Roman" w:hAnsi="Times New Roman"/>
          <w:sz w:val="28"/>
          <w:szCs w:val="28"/>
        </w:rPr>
        <w:t xml:space="preserve">В Приложении №3 к Соглашению от </w:t>
      </w:r>
      <w:r w:rsidR="00A42A0F">
        <w:rPr>
          <w:rFonts w:ascii="Times New Roman" w:hAnsi="Times New Roman"/>
          <w:sz w:val="28"/>
          <w:szCs w:val="28"/>
        </w:rPr>
        <w:t>13</w:t>
      </w:r>
      <w:r w:rsidRPr="00846B70">
        <w:rPr>
          <w:rFonts w:ascii="Times New Roman" w:hAnsi="Times New Roman"/>
          <w:sz w:val="28"/>
          <w:szCs w:val="28"/>
        </w:rPr>
        <w:t>.0</w:t>
      </w:r>
      <w:r w:rsidR="00A42A0F">
        <w:rPr>
          <w:rFonts w:ascii="Times New Roman" w:hAnsi="Times New Roman"/>
          <w:sz w:val="28"/>
          <w:szCs w:val="28"/>
        </w:rPr>
        <w:t>2</w:t>
      </w:r>
      <w:r w:rsidRPr="00846B70">
        <w:rPr>
          <w:rFonts w:ascii="Times New Roman" w:hAnsi="Times New Roman"/>
          <w:sz w:val="28"/>
          <w:szCs w:val="28"/>
        </w:rPr>
        <w:t>.202</w:t>
      </w:r>
      <w:r w:rsidR="00A42A0F">
        <w:rPr>
          <w:rFonts w:ascii="Times New Roman" w:hAnsi="Times New Roman"/>
          <w:sz w:val="28"/>
          <w:szCs w:val="28"/>
        </w:rPr>
        <w:t>4</w:t>
      </w:r>
      <w:r w:rsidRPr="00846B70">
        <w:rPr>
          <w:rFonts w:ascii="Times New Roman" w:hAnsi="Times New Roman"/>
          <w:sz w:val="28"/>
          <w:szCs w:val="28"/>
        </w:rPr>
        <w:t xml:space="preserve"> №</w:t>
      </w:r>
      <w:r w:rsidR="00A42A0F">
        <w:rPr>
          <w:rFonts w:ascii="Times New Roman" w:hAnsi="Times New Roman"/>
          <w:sz w:val="28"/>
          <w:szCs w:val="28"/>
        </w:rPr>
        <w:t>648</w:t>
      </w:r>
      <w:r w:rsidRPr="00846B70">
        <w:rPr>
          <w:rFonts w:ascii="Times New Roman" w:hAnsi="Times New Roman"/>
          <w:sz w:val="28"/>
          <w:szCs w:val="28"/>
        </w:rPr>
        <w:t xml:space="preserve"> установлен</w:t>
      </w:r>
      <w:r>
        <w:rPr>
          <w:rFonts w:ascii="Times New Roman" w:hAnsi="Times New Roman"/>
          <w:sz w:val="28"/>
          <w:szCs w:val="28"/>
        </w:rPr>
        <w:t>о</w:t>
      </w:r>
      <w:r w:rsidRPr="00846B70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ое</w:t>
      </w:r>
      <w:r w:rsidRPr="00846B70">
        <w:rPr>
          <w:rFonts w:ascii="Times New Roman" w:hAnsi="Times New Roman"/>
          <w:sz w:val="28"/>
          <w:szCs w:val="28"/>
        </w:rPr>
        <w:t xml:space="preserve"> значени</w:t>
      </w:r>
      <w:r>
        <w:rPr>
          <w:rFonts w:ascii="Times New Roman" w:hAnsi="Times New Roman"/>
          <w:sz w:val="28"/>
          <w:szCs w:val="28"/>
        </w:rPr>
        <w:t>е</w:t>
      </w:r>
      <w:r w:rsidRPr="00846B70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 xml:space="preserve">а предоставления </w:t>
      </w:r>
      <w:r w:rsidR="001202D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ного межбюджетного трансферта «Отдых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моря» </w:t>
      </w:r>
      <w:r w:rsidR="001202D9">
        <w:rPr>
          <w:rFonts w:ascii="Times New Roman" w:hAnsi="Times New Roman"/>
          <w:sz w:val="28"/>
          <w:szCs w:val="28"/>
        </w:rPr>
        <w:t>в количестве</w:t>
      </w:r>
      <w:r>
        <w:rPr>
          <w:rFonts w:ascii="Times New Roman" w:hAnsi="Times New Roman"/>
          <w:sz w:val="28"/>
          <w:szCs w:val="28"/>
        </w:rPr>
        <w:t xml:space="preserve"> 15 человек.</w:t>
      </w:r>
    </w:p>
    <w:p w14:paraId="6AC09363" w14:textId="3DA8FDC9" w:rsidR="00D069D7" w:rsidRPr="00D069D7" w:rsidRDefault="002B6B19" w:rsidP="00D06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32A">
        <w:rPr>
          <w:rFonts w:ascii="Times New Roman" w:hAnsi="Times New Roman"/>
          <w:sz w:val="28"/>
          <w:szCs w:val="28"/>
        </w:rPr>
        <w:t xml:space="preserve">По данным Отчета о расходах местного </w:t>
      </w:r>
      <w:proofErr w:type="gramStart"/>
      <w:r w:rsidRPr="0011332A">
        <w:rPr>
          <w:rFonts w:ascii="Times New Roman" w:hAnsi="Times New Roman"/>
          <w:sz w:val="28"/>
          <w:szCs w:val="28"/>
        </w:rPr>
        <w:t>бюджета</w:t>
      </w:r>
      <w:proofErr w:type="gramEnd"/>
      <w:r w:rsidRPr="0011332A">
        <w:rPr>
          <w:rFonts w:ascii="Times New Roman" w:hAnsi="Times New Roman"/>
          <w:sz w:val="28"/>
          <w:szCs w:val="28"/>
        </w:rPr>
        <w:t xml:space="preserve"> на финансовое обеспечение которых предоставляется иной межбюджетный трансфер (Приложение №4) за </w:t>
      </w:r>
      <w:r w:rsidR="003E000F" w:rsidRPr="0011332A">
        <w:rPr>
          <w:rFonts w:ascii="Times New Roman" w:hAnsi="Times New Roman"/>
          <w:sz w:val="28"/>
          <w:szCs w:val="28"/>
        </w:rPr>
        <w:t>2 квартал 2024</w:t>
      </w:r>
      <w:r w:rsidRPr="0011332A">
        <w:rPr>
          <w:rFonts w:ascii="Times New Roman" w:hAnsi="Times New Roman"/>
          <w:sz w:val="28"/>
          <w:szCs w:val="28"/>
        </w:rPr>
        <w:t xml:space="preserve"> год</w:t>
      </w:r>
      <w:r w:rsidR="003E000F" w:rsidRPr="0011332A">
        <w:rPr>
          <w:rFonts w:ascii="Times New Roman" w:hAnsi="Times New Roman"/>
          <w:sz w:val="28"/>
          <w:szCs w:val="28"/>
        </w:rPr>
        <w:t>а</w:t>
      </w:r>
      <w:r w:rsidRPr="0011332A">
        <w:rPr>
          <w:rFonts w:ascii="Times New Roman" w:hAnsi="Times New Roman"/>
          <w:sz w:val="28"/>
          <w:szCs w:val="28"/>
        </w:rPr>
        <w:t xml:space="preserve">  средства иного межбюджетного трансферта </w:t>
      </w:r>
      <w:r w:rsidR="003E000F" w:rsidRPr="0011332A">
        <w:rPr>
          <w:rFonts w:ascii="Times New Roman" w:hAnsi="Times New Roman"/>
          <w:sz w:val="28"/>
          <w:szCs w:val="28"/>
        </w:rPr>
        <w:t>поступили в</w:t>
      </w:r>
      <w:r w:rsidRPr="0011332A">
        <w:rPr>
          <w:rFonts w:ascii="Times New Roman" w:hAnsi="Times New Roman"/>
          <w:sz w:val="28"/>
          <w:szCs w:val="28"/>
        </w:rPr>
        <w:t xml:space="preserve"> размере </w:t>
      </w:r>
      <w:r w:rsidR="009375B2" w:rsidRPr="0011332A">
        <w:rPr>
          <w:rFonts w:ascii="Times New Roman" w:hAnsi="Times New Roman"/>
          <w:sz w:val="28"/>
          <w:szCs w:val="28"/>
        </w:rPr>
        <w:t>1</w:t>
      </w:r>
      <w:r w:rsidR="003E000F" w:rsidRPr="0011332A">
        <w:rPr>
          <w:rFonts w:ascii="Times New Roman" w:hAnsi="Times New Roman"/>
          <w:sz w:val="28"/>
          <w:szCs w:val="28"/>
        </w:rPr>
        <w:t> 370 600,00</w:t>
      </w:r>
      <w:r w:rsidRPr="0011332A">
        <w:rPr>
          <w:rFonts w:ascii="Times New Roman" w:hAnsi="Times New Roman"/>
          <w:sz w:val="28"/>
          <w:szCs w:val="28"/>
        </w:rPr>
        <w:t xml:space="preserve"> рублей</w:t>
      </w:r>
      <w:r w:rsidR="003E000F" w:rsidRPr="0011332A">
        <w:rPr>
          <w:rFonts w:ascii="Times New Roman" w:hAnsi="Times New Roman"/>
          <w:sz w:val="28"/>
          <w:szCs w:val="28"/>
        </w:rPr>
        <w:t>, кассовые расходы составили 0,00 рублей, остаток – 1 370 600,00 рублей</w:t>
      </w:r>
      <w:r w:rsidR="005E57E0">
        <w:rPr>
          <w:rFonts w:ascii="Times New Roman" w:hAnsi="Times New Roman"/>
          <w:sz w:val="28"/>
          <w:szCs w:val="28"/>
        </w:rPr>
        <w:t>, что подтверждается данным</w:t>
      </w:r>
      <w:r w:rsidR="00D069D7">
        <w:rPr>
          <w:rFonts w:ascii="Times New Roman" w:hAnsi="Times New Roman"/>
          <w:sz w:val="28"/>
          <w:szCs w:val="28"/>
        </w:rPr>
        <w:t>и</w:t>
      </w:r>
      <w:r w:rsidR="005E57E0">
        <w:rPr>
          <w:rFonts w:ascii="Times New Roman" w:hAnsi="Times New Roman"/>
          <w:sz w:val="28"/>
          <w:szCs w:val="28"/>
        </w:rPr>
        <w:t xml:space="preserve"> </w:t>
      </w:r>
      <w:r w:rsidR="0011332A" w:rsidRPr="005E57E0">
        <w:rPr>
          <w:rFonts w:ascii="Times New Roman" w:hAnsi="Times New Roman"/>
          <w:sz w:val="28"/>
          <w:szCs w:val="28"/>
        </w:rPr>
        <w:t xml:space="preserve">Отчета об исполнении бюджета Байкаловского муниципального района </w:t>
      </w:r>
      <w:r w:rsidR="001202D9" w:rsidRPr="00601C45">
        <w:rPr>
          <w:rFonts w:ascii="Times New Roman" w:hAnsi="Times New Roman"/>
          <w:sz w:val="28"/>
          <w:szCs w:val="28"/>
        </w:rPr>
        <w:t>Свердловской области</w:t>
      </w:r>
      <w:r w:rsidR="001202D9" w:rsidRPr="005E57E0">
        <w:rPr>
          <w:rFonts w:ascii="Times New Roman" w:hAnsi="Times New Roman"/>
          <w:sz w:val="28"/>
          <w:szCs w:val="28"/>
        </w:rPr>
        <w:t xml:space="preserve"> </w:t>
      </w:r>
      <w:r w:rsidR="0011332A" w:rsidRPr="005E57E0">
        <w:rPr>
          <w:rFonts w:ascii="Times New Roman" w:hAnsi="Times New Roman"/>
          <w:sz w:val="28"/>
          <w:szCs w:val="28"/>
        </w:rPr>
        <w:t>за 1 полугодие 2024 года</w:t>
      </w:r>
      <w:r w:rsidR="00D069D7">
        <w:rPr>
          <w:rFonts w:ascii="Times New Roman" w:hAnsi="Times New Roman"/>
          <w:sz w:val="28"/>
          <w:szCs w:val="28"/>
        </w:rPr>
        <w:t>,</w:t>
      </w:r>
      <w:r w:rsidR="00D069D7" w:rsidRPr="00D069D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069D7" w:rsidRPr="00D069D7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Байкаловского муниципального района Свердловской области от 23.07.2024 №295. </w:t>
      </w:r>
    </w:p>
    <w:p w14:paraId="187B3D90" w14:textId="3DA43403" w:rsidR="002B6B19" w:rsidRPr="000637B8" w:rsidRDefault="002B6B19" w:rsidP="002B6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7B8">
        <w:rPr>
          <w:rFonts w:ascii="Times New Roman" w:hAnsi="Times New Roman"/>
          <w:sz w:val="28"/>
          <w:szCs w:val="28"/>
        </w:rPr>
        <w:t xml:space="preserve">Согласно Отчета о достижении значений результатов предоставления иного межбюджетного трансферта (Приложение №5) за </w:t>
      </w:r>
      <w:r w:rsidR="000637B8" w:rsidRPr="000637B8">
        <w:rPr>
          <w:rFonts w:ascii="Times New Roman" w:hAnsi="Times New Roman"/>
          <w:sz w:val="28"/>
          <w:szCs w:val="28"/>
        </w:rPr>
        <w:t xml:space="preserve">2 квартал </w:t>
      </w:r>
      <w:r w:rsidRPr="000637B8">
        <w:rPr>
          <w:rFonts w:ascii="Times New Roman" w:hAnsi="Times New Roman"/>
          <w:sz w:val="28"/>
          <w:szCs w:val="28"/>
        </w:rPr>
        <w:t>202</w:t>
      </w:r>
      <w:r w:rsidR="000637B8" w:rsidRPr="000637B8">
        <w:rPr>
          <w:rFonts w:ascii="Times New Roman" w:hAnsi="Times New Roman"/>
          <w:sz w:val="28"/>
          <w:szCs w:val="28"/>
        </w:rPr>
        <w:t>4</w:t>
      </w:r>
      <w:r w:rsidRPr="000637B8">
        <w:rPr>
          <w:rFonts w:ascii="Times New Roman" w:hAnsi="Times New Roman"/>
          <w:sz w:val="28"/>
          <w:szCs w:val="28"/>
        </w:rPr>
        <w:t xml:space="preserve"> год</w:t>
      </w:r>
      <w:r w:rsidR="00353172">
        <w:rPr>
          <w:rFonts w:ascii="Times New Roman" w:hAnsi="Times New Roman"/>
          <w:sz w:val="28"/>
          <w:szCs w:val="28"/>
        </w:rPr>
        <w:t>а</w:t>
      </w:r>
      <w:r w:rsidRPr="000637B8">
        <w:rPr>
          <w:rFonts w:ascii="Times New Roman" w:hAnsi="Times New Roman"/>
          <w:sz w:val="28"/>
          <w:szCs w:val="28"/>
        </w:rPr>
        <w:t xml:space="preserve"> </w:t>
      </w:r>
      <w:r w:rsidR="000637B8" w:rsidRPr="000637B8">
        <w:rPr>
          <w:rFonts w:ascii="Times New Roman" w:hAnsi="Times New Roman"/>
          <w:sz w:val="28"/>
          <w:szCs w:val="28"/>
        </w:rPr>
        <w:t xml:space="preserve">плановое </w:t>
      </w:r>
      <w:r w:rsidRPr="000637B8">
        <w:rPr>
          <w:rFonts w:ascii="Times New Roman" w:hAnsi="Times New Roman"/>
          <w:sz w:val="28"/>
          <w:szCs w:val="28"/>
        </w:rPr>
        <w:t xml:space="preserve"> значение </w:t>
      </w:r>
      <w:r w:rsidRPr="005E57E0">
        <w:rPr>
          <w:rFonts w:ascii="Times New Roman" w:hAnsi="Times New Roman"/>
          <w:sz w:val="28"/>
          <w:szCs w:val="28"/>
        </w:rPr>
        <w:t xml:space="preserve">результата предоставления </w:t>
      </w:r>
      <w:r w:rsidR="001202D9">
        <w:rPr>
          <w:rFonts w:ascii="Times New Roman" w:hAnsi="Times New Roman"/>
          <w:sz w:val="28"/>
          <w:szCs w:val="28"/>
        </w:rPr>
        <w:t>и</w:t>
      </w:r>
      <w:r w:rsidRPr="005E57E0">
        <w:rPr>
          <w:rFonts w:ascii="Times New Roman" w:hAnsi="Times New Roman"/>
          <w:sz w:val="28"/>
          <w:szCs w:val="28"/>
        </w:rPr>
        <w:t xml:space="preserve">ного межбюджетного трансферта «Отдых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моря» </w:t>
      </w:r>
      <w:r w:rsidR="005E57E0" w:rsidRPr="005E57E0">
        <w:rPr>
          <w:rFonts w:ascii="Times New Roman" w:hAnsi="Times New Roman"/>
          <w:sz w:val="28"/>
          <w:szCs w:val="28"/>
        </w:rPr>
        <w:t>не достигнуто и составляет 0</w:t>
      </w:r>
      <w:r w:rsidRPr="005E57E0">
        <w:rPr>
          <w:rFonts w:ascii="Times New Roman" w:hAnsi="Times New Roman"/>
          <w:sz w:val="28"/>
          <w:szCs w:val="28"/>
        </w:rPr>
        <w:t xml:space="preserve"> человек</w:t>
      </w:r>
      <w:r w:rsidR="005E57E0" w:rsidRPr="005E57E0">
        <w:rPr>
          <w:rFonts w:ascii="Times New Roman" w:hAnsi="Times New Roman"/>
          <w:sz w:val="28"/>
          <w:szCs w:val="28"/>
        </w:rPr>
        <w:t xml:space="preserve"> по причине выполнения услуг по оздоровлению в 3 квартале</w:t>
      </w:r>
      <w:proofErr w:type="gramEnd"/>
      <w:r w:rsidR="005E57E0" w:rsidRPr="005E57E0">
        <w:rPr>
          <w:rFonts w:ascii="Times New Roman" w:hAnsi="Times New Roman"/>
          <w:sz w:val="28"/>
          <w:szCs w:val="28"/>
        </w:rPr>
        <w:t xml:space="preserve"> 2024 года (с 12.07.2024 – 07.08.2024 года)</w:t>
      </w:r>
      <w:r w:rsidRPr="005E57E0">
        <w:rPr>
          <w:rFonts w:ascii="Times New Roman" w:hAnsi="Times New Roman"/>
          <w:sz w:val="28"/>
          <w:szCs w:val="28"/>
        </w:rPr>
        <w:t>.</w:t>
      </w:r>
    </w:p>
    <w:p w14:paraId="4AF5858B" w14:textId="77777777" w:rsidR="002B6B19" w:rsidRPr="00D446B1" w:rsidRDefault="002B6B19" w:rsidP="002B6B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</w:p>
    <w:p w14:paraId="3F7AB984" w14:textId="7A49AD7A" w:rsidR="00C36E19" w:rsidRDefault="00C36E19" w:rsidP="00C36E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Анализ заключения и исполнения контрактов и договоров на осуществление деятельности по организации и обеспечения отдыха и оздоровления детей.</w:t>
      </w:r>
    </w:p>
    <w:p w14:paraId="6CA7E6A7" w14:textId="77777777" w:rsidR="00552B13" w:rsidRDefault="00552B13" w:rsidP="00C36E19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66283E0A" w14:textId="01EAFEB4" w:rsidR="00C26503" w:rsidRPr="00771919" w:rsidRDefault="008D296A" w:rsidP="00C36E19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71919">
        <w:rPr>
          <w:b w:val="0"/>
          <w:bCs w:val="0"/>
          <w:sz w:val="28"/>
          <w:szCs w:val="28"/>
        </w:rPr>
        <w:t>Заключение и исполнение контрактов</w:t>
      </w:r>
      <w:r w:rsidR="00771919" w:rsidRPr="00771919">
        <w:rPr>
          <w:b w:val="0"/>
          <w:bCs w:val="0"/>
          <w:sz w:val="28"/>
          <w:szCs w:val="28"/>
        </w:rPr>
        <w:t xml:space="preserve"> (</w:t>
      </w:r>
      <w:r w:rsidRPr="00771919">
        <w:rPr>
          <w:b w:val="0"/>
          <w:bCs w:val="0"/>
          <w:sz w:val="28"/>
          <w:szCs w:val="28"/>
        </w:rPr>
        <w:t>договоров</w:t>
      </w:r>
      <w:r w:rsidR="00771919" w:rsidRPr="00771919">
        <w:rPr>
          <w:b w:val="0"/>
          <w:bCs w:val="0"/>
          <w:sz w:val="28"/>
          <w:szCs w:val="28"/>
        </w:rPr>
        <w:t>)</w:t>
      </w:r>
      <w:r w:rsidRPr="00771919">
        <w:rPr>
          <w:b w:val="0"/>
          <w:bCs w:val="0"/>
          <w:sz w:val="28"/>
          <w:szCs w:val="28"/>
        </w:rPr>
        <w:t xml:space="preserve"> </w:t>
      </w:r>
      <w:r w:rsidR="00771919" w:rsidRPr="00771919">
        <w:rPr>
          <w:b w:val="0"/>
          <w:bCs w:val="0"/>
          <w:sz w:val="28"/>
          <w:szCs w:val="28"/>
        </w:rPr>
        <w:t xml:space="preserve">на оказание услуг </w:t>
      </w:r>
      <w:r w:rsidRPr="00771919">
        <w:rPr>
          <w:b w:val="0"/>
          <w:bCs w:val="0"/>
          <w:sz w:val="28"/>
          <w:szCs w:val="28"/>
        </w:rPr>
        <w:t>по о</w:t>
      </w:r>
      <w:r w:rsidR="00C36E19" w:rsidRPr="00771919">
        <w:rPr>
          <w:b w:val="0"/>
          <w:bCs w:val="0"/>
          <w:sz w:val="28"/>
          <w:szCs w:val="28"/>
        </w:rPr>
        <w:t>рганизаци</w:t>
      </w:r>
      <w:r w:rsidRPr="00771919">
        <w:rPr>
          <w:b w:val="0"/>
          <w:bCs w:val="0"/>
          <w:sz w:val="28"/>
          <w:szCs w:val="28"/>
        </w:rPr>
        <w:t>и</w:t>
      </w:r>
      <w:r w:rsidR="00C36E19" w:rsidRPr="00771919">
        <w:rPr>
          <w:b w:val="0"/>
          <w:bCs w:val="0"/>
          <w:sz w:val="28"/>
          <w:szCs w:val="28"/>
        </w:rPr>
        <w:t xml:space="preserve"> отдыха и оздоровления детей </w:t>
      </w:r>
      <w:r w:rsidR="00CC00FC">
        <w:rPr>
          <w:b w:val="0"/>
          <w:bCs w:val="0"/>
          <w:sz w:val="28"/>
          <w:szCs w:val="28"/>
        </w:rPr>
        <w:t xml:space="preserve">в санаторно-курортных и загородных оздоровительных лагерях </w:t>
      </w:r>
      <w:r w:rsidRPr="00771919">
        <w:rPr>
          <w:b w:val="0"/>
          <w:bCs w:val="0"/>
          <w:sz w:val="28"/>
          <w:szCs w:val="28"/>
        </w:rPr>
        <w:t xml:space="preserve">в проверяемом периоде </w:t>
      </w:r>
      <w:r w:rsidR="00C36E19" w:rsidRPr="00771919">
        <w:rPr>
          <w:b w:val="0"/>
          <w:bCs w:val="0"/>
          <w:sz w:val="28"/>
          <w:szCs w:val="28"/>
        </w:rPr>
        <w:t>осуществля</w:t>
      </w:r>
      <w:r w:rsidRPr="00771919">
        <w:rPr>
          <w:b w:val="0"/>
          <w:bCs w:val="0"/>
          <w:sz w:val="28"/>
          <w:szCs w:val="28"/>
        </w:rPr>
        <w:t>лось</w:t>
      </w:r>
      <w:r w:rsidR="00C36E19" w:rsidRPr="00771919">
        <w:rPr>
          <w:b w:val="0"/>
          <w:bCs w:val="0"/>
          <w:sz w:val="28"/>
          <w:szCs w:val="28"/>
        </w:rPr>
        <w:t xml:space="preserve"> Управлением образования</w:t>
      </w:r>
      <w:r w:rsidR="00C26503" w:rsidRPr="00771919">
        <w:rPr>
          <w:b w:val="0"/>
          <w:bCs w:val="0"/>
          <w:sz w:val="28"/>
          <w:szCs w:val="28"/>
        </w:rPr>
        <w:t>, МАОУ Байкаловская СОШ</w:t>
      </w:r>
      <w:r w:rsidR="00CC00FC">
        <w:rPr>
          <w:b w:val="0"/>
          <w:bCs w:val="0"/>
          <w:sz w:val="28"/>
          <w:szCs w:val="28"/>
        </w:rPr>
        <w:t>,</w:t>
      </w:r>
      <w:r w:rsidR="00C26503" w:rsidRPr="00771919">
        <w:rPr>
          <w:b w:val="0"/>
          <w:bCs w:val="0"/>
          <w:sz w:val="28"/>
          <w:szCs w:val="28"/>
        </w:rPr>
        <w:t xml:space="preserve"> МАОУ Еланская СОШ</w:t>
      </w:r>
      <w:r w:rsidR="00CC00FC">
        <w:rPr>
          <w:b w:val="0"/>
          <w:bCs w:val="0"/>
          <w:sz w:val="28"/>
          <w:szCs w:val="28"/>
        </w:rPr>
        <w:t xml:space="preserve"> и МБУ ДО Байкаловский районный Центр внешкольной работы</w:t>
      </w:r>
      <w:r w:rsidR="00C26503" w:rsidRPr="00771919">
        <w:rPr>
          <w:b w:val="0"/>
          <w:bCs w:val="0"/>
          <w:sz w:val="28"/>
          <w:szCs w:val="28"/>
        </w:rPr>
        <w:t xml:space="preserve">, в соответствии с законодательством о контрактной системе в сфере закупок. </w:t>
      </w:r>
    </w:p>
    <w:p w14:paraId="410BE03F" w14:textId="47906AE1" w:rsidR="008D296A" w:rsidRPr="002211B6" w:rsidRDefault="00C26503" w:rsidP="008D296A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i/>
          <w:sz w:val="28"/>
          <w:szCs w:val="28"/>
        </w:rPr>
      </w:pPr>
      <w:r w:rsidRPr="002211B6">
        <w:rPr>
          <w:b w:val="0"/>
          <w:bCs w:val="0"/>
          <w:sz w:val="28"/>
          <w:szCs w:val="28"/>
        </w:rPr>
        <w:t xml:space="preserve">Анализ исполнения </w:t>
      </w:r>
      <w:r w:rsidR="008D296A" w:rsidRPr="002211B6">
        <w:rPr>
          <w:b w:val="0"/>
          <w:bCs w:val="0"/>
          <w:sz w:val="28"/>
          <w:szCs w:val="28"/>
        </w:rPr>
        <w:t>муниципальных контрактов</w:t>
      </w:r>
      <w:r w:rsidRPr="002211B6">
        <w:rPr>
          <w:b w:val="0"/>
          <w:bCs w:val="0"/>
          <w:sz w:val="28"/>
          <w:szCs w:val="28"/>
        </w:rPr>
        <w:t xml:space="preserve"> (договоров), заключенных в 2023 и 2024 годах</w:t>
      </w:r>
      <w:r w:rsidR="008D296A" w:rsidRPr="002211B6">
        <w:rPr>
          <w:b w:val="0"/>
          <w:bCs w:val="0"/>
          <w:sz w:val="28"/>
          <w:szCs w:val="28"/>
        </w:rPr>
        <w:t xml:space="preserve"> </w:t>
      </w:r>
      <w:r w:rsidRPr="002211B6">
        <w:rPr>
          <w:b w:val="0"/>
          <w:bCs w:val="0"/>
          <w:sz w:val="28"/>
          <w:szCs w:val="28"/>
        </w:rPr>
        <w:t xml:space="preserve">по организации отдыха и оздоровления детей в санаторно-курортных и загородных </w:t>
      </w:r>
      <w:r w:rsidR="008D296A" w:rsidRPr="002211B6">
        <w:rPr>
          <w:b w:val="0"/>
          <w:bCs w:val="0"/>
          <w:sz w:val="28"/>
          <w:szCs w:val="28"/>
        </w:rPr>
        <w:t xml:space="preserve"> </w:t>
      </w:r>
      <w:r w:rsidRPr="002211B6">
        <w:rPr>
          <w:b w:val="0"/>
          <w:bCs w:val="0"/>
          <w:sz w:val="28"/>
          <w:szCs w:val="28"/>
        </w:rPr>
        <w:t xml:space="preserve">оздоровительных лагерях представлен </w:t>
      </w:r>
      <w:r w:rsidR="008D296A" w:rsidRPr="002211B6">
        <w:rPr>
          <w:b w:val="0"/>
          <w:bCs w:val="0"/>
          <w:sz w:val="28"/>
          <w:szCs w:val="28"/>
        </w:rPr>
        <w:t xml:space="preserve">в </w:t>
      </w:r>
      <w:r w:rsidR="00CC00FC" w:rsidRPr="002211B6">
        <w:rPr>
          <w:b w:val="0"/>
          <w:bCs w:val="0"/>
          <w:sz w:val="28"/>
          <w:szCs w:val="28"/>
        </w:rPr>
        <w:t>Приложении №1</w:t>
      </w:r>
      <w:r w:rsidRPr="002211B6">
        <w:rPr>
          <w:b w:val="0"/>
          <w:bCs w:val="0"/>
          <w:sz w:val="28"/>
          <w:szCs w:val="28"/>
        </w:rPr>
        <w:t>.</w:t>
      </w:r>
      <w:r w:rsidR="008D296A" w:rsidRPr="002211B6">
        <w:rPr>
          <w:b w:val="0"/>
          <w:bCs w:val="0"/>
          <w:sz w:val="28"/>
          <w:szCs w:val="28"/>
        </w:rPr>
        <w:t xml:space="preserve">  </w:t>
      </w:r>
    </w:p>
    <w:p w14:paraId="76518CDC" w14:textId="0A0296F9" w:rsidR="0028148B" w:rsidRPr="00FD1D20" w:rsidRDefault="002211B6" w:rsidP="0028148B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2211B6">
        <w:rPr>
          <w:b w:val="0"/>
          <w:bCs w:val="0"/>
          <w:sz w:val="28"/>
          <w:szCs w:val="28"/>
        </w:rPr>
        <w:t xml:space="preserve">В </w:t>
      </w:r>
      <w:r w:rsidR="008D296A" w:rsidRPr="002211B6">
        <w:rPr>
          <w:b w:val="0"/>
          <w:bCs w:val="0"/>
          <w:sz w:val="28"/>
          <w:szCs w:val="28"/>
        </w:rPr>
        <w:t xml:space="preserve">2023 году для </w:t>
      </w:r>
      <w:r w:rsidR="0028148B" w:rsidRPr="002211B6">
        <w:rPr>
          <w:b w:val="0"/>
          <w:bCs w:val="0"/>
          <w:sz w:val="28"/>
          <w:szCs w:val="28"/>
        </w:rPr>
        <w:t>оказания</w:t>
      </w:r>
      <w:r w:rsidR="008D296A" w:rsidRPr="002211B6">
        <w:rPr>
          <w:b w:val="0"/>
          <w:bCs w:val="0"/>
          <w:sz w:val="28"/>
          <w:szCs w:val="28"/>
        </w:rPr>
        <w:t xml:space="preserve"> услуг по отдых</w:t>
      </w:r>
      <w:r w:rsidR="0028148B" w:rsidRPr="002211B6">
        <w:rPr>
          <w:b w:val="0"/>
          <w:bCs w:val="0"/>
          <w:sz w:val="28"/>
          <w:szCs w:val="28"/>
        </w:rPr>
        <w:t>у и</w:t>
      </w:r>
      <w:r w:rsidR="008D296A" w:rsidRPr="002211B6">
        <w:rPr>
          <w:b w:val="0"/>
          <w:bCs w:val="0"/>
          <w:sz w:val="28"/>
          <w:szCs w:val="28"/>
        </w:rPr>
        <w:t xml:space="preserve"> оздоровлени</w:t>
      </w:r>
      <w:r w:rsidR="0028148B" w:rsidRPr="002211B6">
        <w:rPr>
          <w:b w:val="0"/>
          <w:bCs w:val="0"/>
          <w:sz w:val="28"/>
          <w:szCs w:val="28"/>
        </w:rPr>
        <w:t>ю детей</w:t>
      </w:r>
      <w:r w:rsidR="008D296A" w:rsidRPr="002211B6">
        <w:rPr>
          <w:b w:val="0"/>
          <w:bCs w:val="0"/>
          <w:sz w:val="28"/>
          <w:szCs w:val="28"/>
        </w:rPr>
        <w:t xml:space="preserve"> в </w:t>
      </w:r>
      <w:r w:rsidR="0028148B" w:rsidRPr="002211B6">
        <w:rPr>
          <w:b w:val="0"/>
          <w:bCs w:val="0"/>
          <w:sz w:val="28"/>
          <w:szCs w:val="28"/>
        </w:rPr>
        <w:t xml:space="preserve">санаторно-курортных и </w:t>
      </w:r>
      <w:r w:rsidR="008D296A" w:rsidRPr="002211B6">
        <w:rPr>
          <w:b w:val="0"/>
          <w:bCs w:val="0"/>
          <w:sz w:val="28"/>
          <w:szCs w:val="28"/>
        </w:rPr>
        <w:t>загородных оздоровительных лагерях</w:t>
      </w:r>
      <w:r w:rsidR="0028148B" w:rsidRPr="002211B6">
        <w:rPr>
          <w:b w:val="0"/>
          <w:bCs w:val="0"/>
          <w:sz w:val="28"/>
          <w:szCs w:val="28"/>
        </w:rPr>
        <w:t>,</w:t>
      </w:r>
      <w:r w:rsidR="008D296A" w:rsidRPr="002211B6">
        <w:rPr>
          <w:b w:val="0"/>
          <w:bCs w:val="0"/>
          <w:sz w:val="28"/>
          <w:szCs w:val="28"/>
        </w:rPr>
        <w:t xml:space="preserve"> расположенных на территории Свердловской области,  было </w:t>
      </w:r>
      <w:r w:rsidR="008D296A" w:rsidRPr="00923989">
        <w:rPr>
          <w:b w:val="0"/>
          <w:bCs w:val="0"/>
          <w:sz w:val="28"/>
          <w:szCs w:val="28"/>
        </w:rPr>
        <w:t>заключено 1</w:t>
      </w:r>
      <w:r w:rsidR="00923989" w:rsidRPr="00923989">
        <w:rPr>
          <w:b w:val="0"/>
          <w:bCs w:val="0"/>
          <w:sz w:val="28"/>
          <w:szCs w:val="28"/>
        </w:rPr>
        <w:t>4</w:t>
      </w:r>
      <w:r w:rsidR="008D296A" w:rsidRPr="00923989">
        <w:rPr>
          <w:b w:val="0"/>
          <w:bCs w:val="0"/>
          <w:sz w:val="28"/>
          <w:szCs w:val="28"/>
        </w:rPr>
        <w:t xml:space="preserve"> контрактов (договоров) на общую сумму 7 </w:t>
      </w:r>
      <w:r w:rsidR="00923989" w:rsidRPr="00923989">
        <w:rPr>
          <w:b w:val="0"/>
          <w:bCs w:val="0"/>
          <w:sz w:val="28"/>
          <w:szCs w:val="28"/>
        </w:rPr>
        <w:t>502</w:t>
      </w:r>
      <w:r w:rsidR="008D296A" w:rsidRPr="00923989">
        <w:rPr>
          <w:b w:val="0"/>
          <w:bCs w:val="0"/>
          <w:sz w:val="28"/>
          <w:szCs w:val="28"/>
        </w:rPr>
        <w:t> </w:t>
      </w:r>
      <w:r w:rsidR="00923989" w:rsidRPr="00923989">
        <w:rPr>
          <w:b w:val="0"/>
          <w:bCs w:val="0"/>
          <w:sz w:val="28"/>
          <w:szCs w:val="28"/>
        </w:rPr>
        <w:t>550</w:t>
      </w:r>
      <w:r w:rsidR="008D296A" w:rsidRPr="00923989">
        <w:rPr>
          <w:b w:val="0"/>
          <w:bCs w:val="0"/>
          <w:sz w:val="28"/>
          <w:szCs w:val="28"/>
        </w:rPr>
        <w:t>,0</w:t>
      </w:r>
      <w:r w:rsidR="00923989" w:rsidRPr="00923989">
        <w:rPr>
          <w:b w:val="0"/>
          <w:bCs w:val="0"/>
          <w:sz w:val="28"/>
          <w:szCs w:val="28"/>
        </w:rPr>
        <w:t>0</w:t>
      </w:r>
      <w:r w:rsidR="008D296A" w:rsidRPr="00923989">
        <w:rPr>
          <w:b w:val="0"/>
          <w:bCs w:val="0"/>
          <w:sz w:val="28"/>
          <w:szCs w:val="28"/>
        </w:rPr>
        <w:t xml:space="preserve"> руб</w:t>
      </w:r>
      <w:r w:rsidR="0028148B" w:rsidRPr="00923989">
        <w:rPr>
          <w:b w:val="0"/>
          <w:bCs w:val="0"/>
          <w:sz w:val="28"/>
          <w:szCs w:val="28"/>
        </w:rPr>
        <w:t>лей</w:t>
      </w:r>
      <w:r w:rsidR="008D296A" w:rsidRPr="00796976">
        <w:rPr>
          <w:b w:val="0"/>
          <w:bCs w:val="0"/>
          <w:sz w:val="28"/>
          <w:szCs w:val="28"/>
        </w:rPr>
        <w:t xml:space="preserve">, </w:t>
      </w:r>
      <w:r w:rsidR="008D296A" w:rsidRPr="00FD1D20">
        <w:rPr>
          <w:b w:val="0"/>
          <w:bCs w:val="0"/>
          <w:sz w:val="28"/>
          <w:szCs w:val="28"/>
        </w:rPr>
        <w:t>исполнени</w:t>
      </w:r>
      <w:r w:rsidR="0028148B" w:rsidRPr="00FD1D20">
        <w:rPr>
          <w:b w:val="0"/>
          <w:bCs w:val="0"/>
          <w:sz w:val="28"/>
          <w:szCs w:val="28"/>
        </w:rPr>
        <w:t>е по</w:t>
      </w:r>
      <w:r w:rsidR="008D296A" w:rsidRPr="00FD1D20">
        <w:rPr>
          <w:b w:val="0"/>
          <w:bCs w:val="0"/>
          <w:sz w:val="28"/>
          <w:szCs w:val="28"/>
        </w:rPr>
        <w:t xml:space="preserve"> 7 </w:t>
      </w:r>
      <w:r w:rsidR="0028148B" w:rsidRPr="00FD1D20">
        <w:rPr>
          <w:b w:val="0"/>
          <w:bCs w:val="0"/>
          <w:sz w:val="28"/>
          <w:szCs w:val="28"/>
        </w:rPr>
        <w:t>контрактам (договорам) осуществлено с нарушением требований ст.781 Гражданского кодекса Российской Федерации</w:t>
      </w:r>
      <w:r w:rsidR="007664E8" w:rsidRPr="00FD1D20">
        <w:rPr>
          <w:b w:val="0"/>
          <w:bCs w:val="0"/>
          <w:sz w:val="28"/>
          <w:szCs w:val="28"/>
        </w:rPr>
        <w:t xml:space="preserve"> (оплата произведена с нарушением сроков, установленных условиями контрактов (договоров))</w:t>
      </w:r>
      <w:r w:rsidR="0028148B" w:rsidRPr="00FD1D20">
        <w:rPr>
          <w:b w:val="0"/>
          <w:bCs w:val="0"/>
          <w:sz w:val="28"/>
          <w:szCs w:val="28"/>
        </w:rPr>
        <w:t>.</w:t>
      </w:r>
      <w:proofErr w:type="gramEnd"/>
    </w:p>
    <w:p w14:paraId="72CF8F12" w14:textId="77777777" w:rsidR="007664E8" w:rsidRPr="00FD1D20" w:rsidRDefault="008D296A" w:rsidP="007664E8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796976">
        <w:rPr>
          <w:b w:val="0"/>
          <w:bCs w:val="0"/>
          <w:sz w:val="28"/>
          <w:szCs w:val="28"/>
        </w:rPr>
        <w:t xml:space="preserve">В </w:t>
      </w:r>
      <w:r w:rsidR="0028148B" w:rsidRPr="00796976">
        <w:rPr>
          <w:b w:val="0"/>
          <w:bCs w:val="0"/>
          <w:sz w:val="28"/>
          <w:szCs w:val="28"/>
        </w:rPr>
        <w:t xml:space="preserve">1 полугодии </w:t>
      </w:r>
      <w:r w:rsidRPr="00796976">
        <w:rPr>
          <w:b w:val="0"/>
          <w:bCs w:val="0"/>
          <w:sz w:val="28"/>
          <w:szCs w:val="28"/>
        </w:rPr>
        <w:t>2024 год</w:t>
      </w:r>
      <w:r w:rsidR="0028148B" w:rsidRPr="00796976">
        <w:rPr>
          <w:b w:val="0"/>
          <w:bCs w:val="0"/>
          <w:sz w:val="28"/>
          <w:szCs w:val="28"/>
        </w:rPr>
        <w:t>а</w:t>
      </w:r>
      <w:r w:rsidRPr="00796976">
        <w:rPr>
          <w:b w:val="0"/>
          <w:bCs w:val="0"/>
          <w:sz w:val="28"/>
          <w:szCs w:val="28"/>
        </w:rPr>
        <w:t xml:space="preserve"> </w:t>
      </w:r>
      <w:r w:rsidR="0028148B" w:rsidRPr="00796976">
        <w:rPr>
          <w:b w:val="0"/>
          <w:bCs w:val="0"/>
          <w:sz w:val="28"/>
          <w:szCs w:val="28"/>
        </w:rPr>
        <w:t xml:space="preserve">для оказания услуг по отдыху и оздоровлению детей в санаторно-курортных и загородных оздоровительных лагерях, расположенных на территории Свердловской области,  </w:t>
      </w:r>
      <w:r w:rsidRPr="00796976">
        <w:rPr>
          <w:b w:val="0"/>
          <w:bCs w:val="0"/>
          <w:sz w:val="28"/>
          <w:szCs w:val="28"/>
        </w:rPr>
        <w:t xml:space="preserve">было заключено 13 контрактов (договоров) на </w:t>
      </w:r>
      <w:r w:rsidRPr="00796976">
        <w:rPr>
          <w:b w:val="0"/>
          <w:bCs w:val="0"/>
          <w:sz w:val="28"/>
          <w:szCs w:val="28"/>
        </w:rPr>
        <w:lastRenderedPageBreak/>
        <w:t>общую сумму 7 036 662,</w:t>
      </w:r>
      <w:r w:rsidR="00923989" w:rsidRPr="00796976">
        <w:rPr>
          <w:b w:val="0"/>
          <w:bCs w:val="0"/>
          <w:sz w:val="28"/>
          <w:szCs w:val="28"/>
        </w:rPr>
        <w:t>00</w:t>
      </w:r>
      <w:r w:rsidRPr="00796976">
        <w:rPr>
          <w:b w:val="0"/>
          <w:bCs w:val="0"/>
          <w:sz w:val="28"/>
          <w:szCs w:val="28"/>
        </w:rPr>
        <w:t xml:space="preserve"> руб</w:t>
      </w:r>
      <w:r w:rsidR="002211B6" w:rsidRPr="00796976">
        <w:rPr>
          <w:b w:val="0"/>
          <w:bCs w:val="0"/>
          <w:sz w:val="28"/>
          <w:szCs w:val="28"/>
        </w:rPr>
        <w:t>лей</w:t>
      </w:r>
      <w:r w:rsidRPr="00796976">
        <w:rPr>
          <w:b w:val="0"/>
          <w:bCs w:val="0"/>
          <w:sz w:val="28"/>
          <w:szCs w:val="28"/>
        </w:rPr>
        <w:t xml:space="preserve">, </w:t>
      </w:r>
      <w:r w:rsidRPr="00FD1D20">
        <w:rPr>
          <w:b w:val="0"/>
          <w:bCs w:val="0"/>
          <w:sz w:val="28"/>
          <w:szCs w:val="28"/>
        </w:rPr>
        <w:t>исполнени</w:t>
      </w:r>
      <w:r w:rsidR="0028148B" w:rsidRPr="00FD1D20">
        <w:rPr>
          <w:b w:val="0"/>
          <w:bCs w:val="0"/>
          <w:sz w:val="28"/>
          <w:szCs w:val="28"/>
        </w:rPr>
        <w:t>е</w:t>
      </w:r>
      <w:r w:rsidRPr="00FD1D20">
        <w:rPr>
          <w:b w:val="0"/>
          <w:bCs w:val="0"/>
          <w:sz w:val="28"/>
          <w:szCs w:val="28"/>
        </w:rPr>
        <w:t xml:space="preserve"> 4 контракт</w:t>
      </w:r>
      <w:r w:rsidR="0028148B" w:rsidRPr="00FD1D20">
        <w:rPr>
          <w:b w:val="0"/>
          <w:bCs w:val="0"/>
          <w:sz w:val="28"/>
          <w:szCs w:val="28"/>
        </w:rPr>
        <w:t>ов (договоров) осуществлено с нарушением требований ст.781 Гражданского кодекса Российской Федерации</w:t>
      </w:r>
      <w:r w:rsidR="007664E8" w:rsidRPr="00FD1D20">
        <w:rPr>
          <w:b w:val="0"/>
          <w:bCs w:val="0"/>
          <w:sz w:val="28"/>
          <w:szCs w:val="28"/>
        </w:rPr>
        <w:t xml:space="preserve"> (оплата произведена с нарушением сроков, установленных условиями контрактов (договоров)).</w:t>
      </w:r>
      <w:proofErr w:type="gramEnd"/>
    </w:p>
    <w:p w14:paraId="3A933FE2" w14:textId="5734E17D" w:rsidR="00C36E19" w:rsidRPr="00D069D7" w:rsidRDefault="00FE4C36" w:rsidP="00C36E19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D069D7">
        <w:rPr>
          <w:b w:val="0"/>
          <w:bCs w:val="0"/>
          <w:sz w:val="28"/>
          <w:szCs w:val="28"/>
        </w:rPr>
        <w:t>В соответствии с требованиями ст.</w:t>
      </w:r>
      <w:r w:rsidR="00841AFA" w:rsidRPr="00D069D7">
        <w:rPr>
          <w:b w:val="0"/>
          <w:bCs w:val="0"/>
          <w:sz w:val="28"/>
          <w:szCs w:val="28"/>
        </w:rPr>
        <w:t>22</w:t>
      </w:r>
      <w:r w:rsidRPr="00D069D7">
        <w:rPr>
          <w:b w:val="0"/>
          <w:bCs w:val="0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государственных и муниципальных нужд» (далее - Федеральный закон от 05.04.2013 №44-ФЗ) о</w:t>
      </w:r>
      <w:r w:rsidR="00C36E19" w:rsidRPr="00D069D7">
        <w:rPr>
          <w:b w:val="0"/>
          <w:bCs w:val="0"/>
          <w:sz w:val="28"/>
          <w:szCs w:val="28"/>
        </w:rPr>
        <w:t xml:space="preserve">боснование стоимости путевок Управлением образования </w:t>
      </w:r>
      <w:r w:rsidR="00841AFA" w:rsidRPr="00D069D7">
        <w:rPr>
          <w:b w:val="0"/>
          <w:bCs w:val="0"/>
          <w:sz w:val="28"/>
          <w:szCs w:val="28"/>
        </w:rPr>
        <w:t xml:space="preserve">в проверяемом периоде было </w:t>
      </w:r>
      <w:r w:rsidR="00C36E19" w:rsidRPr="00D069D7">
        <w:rPr>
          <w:b w:val="0"/>
          <w:bCs w:val="0"/>
          <w:sz w:val="28"/>
          <w:szCs w:val="28"/>
        </w:rPr>
        <w:t>проведено с применением метода сопоставления рыночных цен (анализ рынка), путем запроса коммерческий предложений</w:t>
      </w:r>
      <w:r w:rsidR="00841AFA" w:rsidRPr="00D069D7">
        <w:rPr>
          <w:b w:val="0"/>
          <w:bCs w:val="0"/>
          <w:sz w:val="28"/>
          <w:szCs w:val="28"/>
        </w:rPr>
        <w:t xml:space="preserve">, в результате начальная максимальная цена </w:t>
      </w:r>
      <w:r w:rsidR="002211B6" w:rsidRPr="00D069D7">
        <w:rPr>
          <w:b w:val="0"/>
          <w:bCs w:val="0"/>
          <w:sz w:val="28"/>
          <w:szCs w:val="28"/>
        </w:rPr>
        <w:t xml:space="preserve">контрактов </w:t>
      </w:r>
      <w:r w:rsidR="00841AFA" w:rsidRPr="00D069D7">
        <w:rPr>
          <w:b w:val="0"/>
          <w:bCs w:val="0"/>
          <w:sz w:val="28"/>
          <w:szCs w:val="28"/>
        </w:rPr>
        <w:t>не</w:t>
      </w:r>
      <w:proofErr w:type="gramEnd"/>
      <w:r w:rsidR="00841AFA" w:rsidRPr="00D069D7">
        <w:rPr>
          <w:b w:val="0"/>
          <w:bCs w:val="0"/>
          <w:sz w:val="28"/>
          <w:szCs w:val="28"/>
        </w:rPr>
        <w:t xml:space="preserve"> превысила среднюю стоимость путевок, установленную </w:t>
      </w:r>
      <w:r w:rsidR="00C36E19" w:rsidRPr="00D069D7">
        <w:rPr>
          <w:b w:val="0"/>
          <w:bCs w:val="0"/>
          <w:sz w:val="28"/>
          <w:szCs w:val="28"/>
        </w:rPr>
        <w:t>Постановлени</w:t>
      </w:r>
      <w:r w:rsidR="00841AFA" w:rsidRPr="00D069D7">
        <w:rPr>
          <w:b w:val="0"/>
          <w:bCs w:val="0"/>
          <w:sz w:val="28"/>
          <w:szCs w:val="28"/>
        </w:rPr>
        <w:t>ями</w:t>
      </w:r>
      <w:r w:rsidR="00C36E19" w:rsidRPr="00D069D7">
        <w:rPr>
          <w:b w:val="0"/>
          <w:bCs w:val="0"/>
          <w:sz w:val="28"/>
          <w:szCs w:val="28"/>
        </w:rPr>
        <w:t xml:space="preserve"> Администрации Байкаловского муниципального района Свердловской области от </w:t>
      </w:r>
      <w:r w:rsidR="00841AFA" w:rsidRPr="00D069D7">
        <w:rPr>
          <w:b w:val="0"/>
          <w:bCs w:val="0"/>
          <w:sz w:val="28"/>
          <w:szCs w:val="28"/>
        </w:rPr>
        <w:t xml:space="preserve">20.01.2023 №13 и от </w:t>
      </w:r>
      <w:r w:rsidR="00C36E19" w:rsidRPr="00D069D7">
        <w:rPr>
          <w:b w:val="0"/>
          <w:bCs w:val="0"/>
          <w:sz w:val="28"/>
          <w:szCs w:val="28"/>
        </w:rPr>
        <w:t xml:space="preserve">29.01.2024 №38.  </w:t>
      </w:r>
    </w:p>
    <w:p w14:paraId="44316038" w14:textId="00488DFB" w:rsidR="00C36E19" w:rsidRDefault="00C36E19" w:rsidP="00C36E19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A45E56">
        <w:rPr>
          <w:b w:val="0"/>
          <w:bCs w:val="0"/>
          <w:color w:val="FF0000"/>
          <w:sz w:val="28"/>
          <w:szCs w:val="28"/>
        </w:rPr>
        <w:t xml:space="preserve">  </w:t>
      </w:r>
      <w:r w:rsidR="002211B6">
        <w:rPr>
          <w:b w:val="0"/>
          <w:bCs w:val="0"/>
          <w:sz w:val="28"/>
          <w:szCs w:val="28"/>
        </w:rPr>
        <w:t>С</w:t>
      </w:r>
      <w:r>
        <w:rPr>
          <w:b w:val="0"/>
          <w:bCs w:val="0"/>
          <w:sz w:val="28"/>
          <w:szCs w:val="28"/>
        </w:rPr>
        <w:t>тоимост</w:t>
      </w:r>
      <w:r w:rsidR="00A45E56">
        <w:rPr>
          <w:b w:val="0"/>
          <w:bCs w:val="0"/>
          <w:sz w:val="28"/>
          <w:szCs w:val="28"/>
        </w:rPr>
        <w:t>ь</w:t>
      </w:r>
      <w:r>
        <w:rPr>
          <w:b w:val="0"/>
          <w:bCs w:val="0"/>
          <w:sz w:val="28"/>
          <w:szCs w:val="28"/>
        </w:rPr>
        <w:t xml:space="preserve"> путевок в 2024 году</w:t>
      </w:r>
      <w:r w:rsidR="00A45E56">
        <w:rPr>
          <w:b w:val="0"/>
          <w:bCs w:val="0"/>
          <w:sz w:val="28"/>
          <w:szCs w:val="28"/>
        </w:rPr>
        <w:t>, реализуемых</w:t>
      </w:r>
      <w:r>
        <w:rPr>
          <w:b w:val="0"/>
          <w:bCs w:val="0"/>
          <w:sz w:val="28"/>
          <w:szCs w:val="28"/>
        </w:rPr>
        <w:t xml:space="preserve"> в организациях</w:t>
      </w:r>
      <w:r w:rsidR="00A45E56">
        <w:rPr>
          <w:b w:val="0"/>
          <w:bCs w:val="0"/>
          <w:sz w:val="28"/>
          <w:szCs w:val="28"/>
        </w:rPr>
        <w:t xml:space="preserve"> отдыха и оздоровления детей, расположенных на территории Свердловской области</w:t>
      </w:r>
      <w:r>
        <w:rPr>
          <w:b w:val="0"/>
          <w:bCs w:val="0"/>
          <w:sz w:val="28"/>
          <w:szCs w:val="28"/>
        </w:rPr>
        <w:t>, с</w:t>
      </w:r>
      <w:r w:rsidR="00A45E56">
        <w:rPr>
          <w:b w:val="0"/>
          <w:bCs w:val="0"/>
          <w:sz w:val="28"/>
          <w:szCs w:val="28"/>
        </w:rPr>
        <w:t>ложилась</w:t>
      </w:r>
      <w:r>
        <w:rPr>
          <w:b w:val="0"/>
          <w:bCs w:val="0"/>
          <w:sz w:val="28"/>
          <w:szCs w:val="28"/>
        </w:rPr>
        <w:t xml:space="preserve"> в диапазоне от 975,00 руб</w:t>
      </w:r>
      <w:r w:rsidR="00A45E56">
        <w:rPr>
          <w:b w:val="0"/>
          <w:bCs w:val="0"/>
          <w:sz w:val="28"/>
          <w:szCs w:val="28"/>
        </w:rPr>
        <w:t>лей</w:t>
      </w:r>
      <w:r>
        <w:rPr>
          <w:b w:val="0"/>
          <w:bCs w:val="0"/>
          <w:sz w:val="28"/>
          <w:szCs w:val="28"/>
        </w:rPr>
        <w:t xml:space="preserve"> до </w:t>
      </w:r>
      <w:r w:rsidR="00A45E56">
        <w:rPr>
          <w:b w:val="0"/>
          <w:bCs w:val="0"/>
          <w:sz w:val="28"/>
          <w:szCs w:val="28"/>
        </w:rPr>
        <w:t>2 285,72</w:t>
      </w:r>
      <w:r>
        <w:rPr>
          <w:b w:val="0"/>
          <w:bCs w:val="0"/>
          <w:sz w:val="28"/>
          <w:szCs w:val="28"/>
        </w:rPr>
        <w:t xml:space="preserve"> руб</w:t>
      </w:r>
      <w:r w:rsidR="00A45E56">
        <w:rPr>
          <w:b w:val="0"/>
          <w:bCs w:val="0"/>
          <w:sz w:val="28"/>
          <w:szCs w:val="28"/>
        </w:rPr>
        <w:t>лей</w:t>
      </w:r>
      <w:r>
        <w:rPr>
          <w:b w:val="0"/>
          <w:bCs w:val="0"/>
          <w:sz w:val="28"/>
          <w:szCs w:val="28"/>
        </w:rPr>
        <w:t xml:space="preserve">, анализ сравнения представлен в таблице.  </w:t>
      </w:r>
    </w:p>
    <w:tbl>
      <w:tblPr>
        <w:tblStyle w:val="a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4962"/>
        <w:gridCol w:w="1417"/>
        <w:gridCol w:w="1417"/>
      </w:tblGrid>
      <w:tr w:rsidR="00C36E19" w:rsidRPr="00771919" w14:paraId="68F1587E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2E38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№ </w:t>
            </w:r>
            <w:proofErr w:type="gramStart"/>
            <w:r w:rsidRPr="002211B6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п</w:t>
            </w:r>
            <w:proofErr w:type="gramEnd"/>
            <w:r w:rsidRPr="002211B6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E712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Наименование учреждения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7761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Стоимость путевки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95E9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Продолжительность смены, дней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E509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Стоимость одного дня, руб.</w:t>
            </w:r>
          </w:p>
        </w:tc>
      </w:tr>
      <w:tr w:rsidR="00C36E19" w:rsidRPr="00771919" w14:paraId="0B2454A0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CBE5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B5CE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Муниципальное автономное учреждение «Детский загородный оздоровительный лагерь «Заря»», город Асбест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80B8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11 200,0</w:t>
            </w:r>
          </w:p>
          <w:p w14:paraId="1ACBE75E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(коммерческое предложение исх. от 08.02.2024 №35)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B06E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370A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1 600,0</w:t>
            </w:r>
          </w:p>
        </w:tc>
      </w:tr>
      <w:tr w:rsidR="00C36E19" w:rsidRPr="00771919" w14:paraId="2D9BCC2E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3760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08A9" w14:textId="77777777" w:rsidR="00C36E19" w:rsidRPr="00771919" w:rsidRDefault="00C36E19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0A5F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19 600,0</w:t>
            </w:r>
          </w:p>
          <w:p w14:paraId="07DBA33A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Официальный </w:t>
            </w:r>
            <w:proofErr w:type="spellStart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сайт:https</w:t>
            </w:r>
            <w:proofErr w:type="spellEnd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://zarya96.ru/#</w:t>
            </w:r>
            <w:proofErr w:type="spellStart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pricing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8AD7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1860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1 400,0</w:t>
            </w:r>
          </w:p>
        </w:tc>
      </w:tr>
      <w:tr w:rsidR="00C36E19" w:rsidRPr="00771919" w14:paraId="610946A5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C81E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3.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04B5" w14:textId="77777777" w:rsidR="00C36E19" w:rsidRPr="00771919" w:rsidRDefault="00C36E19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7D7A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22 400,0</w:t>
            </w:r>
          </w:p>
          <w:p w14:paraId="34959679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33 600,0</w:t>
            </w:r>
          </w:p>
          <w:p w14:paraId="69BA8209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Официальный сайт Управления образования Администрации </w:t>
            </w:r>
            <w:proofErr w:type="spellStart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Талицкого</w:t>
            </w:r>
            <w:proofErr w:type="spellEnd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городского округа</w:t>
            </w:r>
          </w:p>
          <w:p w14:paraId="331B8A8E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(https://talica.uralschool.ru/site/section?id=657)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4A05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  <w:p w14:paraId="73E772E3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5CD6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1 600,0</w:t>
            </w:r>
          </w:p>
        </w:tc>
      </w:tr>
      <w:tr w:rsidR="00C36E19" w:rsidRPr="00771919" w14:paraId="6276E034" w14:textId="77777777" w:rsidTr="00A45E56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1E07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692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A388BAF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653A0F2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Муниципальное автономное учреждение «Загородный оздоровительный лагерь «Колосок»».</w:t>
            </w:r>
          </w:p>
          <w:p w14:paraId="01526518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02E3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20 680,0</w:t>
            </w:r>
          </w:p>
          <w:p w14:paraId="1564AF03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Официальный сайт:</w:t>
            </w:r>
          </w:p>
          <w:p w14:paraId="529ABE49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https://xn----7sbji0aabf0abass2m.xn--p1ai/</w:t>
            </w:r>
            <w:proofErr w:type="spellStart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smeny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D934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5BD5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1 477,15</w:t>
            </w:r>
          </w:p>
        </w:tc>
      </w:tr>
      <w:tr w:rsidR="00C36E19" w:rsidRPr="00771919" w14:paraId="675FFB2A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2554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5.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B359" w14:textId="77777777" w:rsidR="00C36E19" w:rsidRPr="00771919" w:rsidRDefault="00C36E1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4123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19 699,96</w:t>
            </w:r>
          </w:p>
          <w:p w14:paraId="5A40B374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Уральские каникулы: </w:t>
            </w:r>
          </w:p>
          <w:p w14:paraId="7F315DE0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https://xn----7sbji0aabf0abass2m.xn--p1ai/</w:t>
            </w:r>
            <w:proofErr w:type="spellStart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smeny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5A6E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F1C6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1 407,14</w:t>
            </w:r>
          </w:p>
        </w:tc>
      </w:tr>
      <w:tr w:rsidR="00C36E19" w:rsidRPr="00771919" w14:paraId="0DD2BBCB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69F9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6.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6EFE" w14:textId="77777777" w:rsidR="00C36E19" w:rsidRPr="00771919" w:rsidRDefault="00C36E1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D194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20 680,0</w:t>
            </w:r>
          </w:p>
          <w:p w14:paraId="3887E34C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Официальный сайт Управления образования Администрации муниципального образования «Каменский городской округ» http://mouo.ru/poleznaya-informatsiya/1845-otdykh-i-ozdorovlenie-v-letnie-kanikuly-2024-goda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ADDB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7CD5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1 477,15</w:t>
            </w:r>
          </w:p>
        </w:tc>
      </w:tr>
      <w:tr w:rsidR="00C36E19" w:rsidRPr="00771919" w14:paraId="00CE5FB6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0800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DD1D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Детский санаторно-оздоровительный лагерь круглогодичного действия ОСК «Сосновый бор» город Сухой лог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77B4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56EE09E2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34 800,00</w:t>
            </w:r>
          </w:p>
          <w:p w14:paraId="04FE069C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0504A8B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Официальный сайт Управления образования Администрации муниципального образования «Каменский городской округ» http://mouo.ru/poleznaya-informatsiya/1845-otdykh-i-ozdorovlenie-v-letnie-kanikuly-2024-goda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6EFE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CD6DE77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4D0D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A95D30D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1 657,15</w:t>
            </w:r>
          </w:p>
        </w:tc>
      </w:tr>
      <w:tr w:rsidR="00C36E19" w:rsidRPr="00771919" w14:paraId="0EC68703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6F42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FBE9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Муниципальное автономное оздоровительно-образовательные учреждение дополнительного образования  «Детский центр «</w:t>
            </w:r>
            <w:proofErr w:type="spellStart"/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Гурино</w:t>
            </w:r>
            <w:proofErr w:type="spellEnd"/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»».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032F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899E2AA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20 475,00</w:t>
            </w:r>
          </w:p>
          <w:p w14:paraId="02995D44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Уральские каникулы: </w:t>
            </w:r>
          </w:p>
          <w:p w14:paraId="509BB472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http://xn----7sbbsodjdcciv4aq0an1lf.xn--p1ai/</w:t>
            </w:r>
            <w:proofErr w:type="spellStart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catalog</w:t>
            </w:r>
            <w:proofErr w:type="spellEnd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/20 </w:t>
            </w:r>
          </w:p>
          <w:p w14:paraId="006662D8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2EAB263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0CA6977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D8DD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9587FF0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202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2F57CEE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975,00</w:t>
            </w:r>
          </w:p>
        </w:tc>
      </w:tr>
      <w:tr w:rsidR="00C36E19" w:rsidRPr="00771919" w14:paraId="16731817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3BAE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9.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67E3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34A5C09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6B9A6AD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5B3C19C8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МАОУ ДО ЗОЛ «ООЦ «Салют»» Ирбит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ECD1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19 068,00</w:t>
            </w:r>
          </w:p>
          <w:p w14:paraId="7D4ADB9F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Уральские каникулы: </w:t>
            </w:r>
          </w:p>
          <w:p w14:paraId="3BD870D4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http://xn----7sbbsodjdcciv4aq0an1lf.xn--p1ai/</w:t>
            </w:r>
            <w:proofErr w:type="spellStart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catalog</w:t>
            </w:r>
            <w:proofErr w:type="spellEnd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/58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3779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2194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1 362,00</w:t>
            </w:r>
          </w:p>
        </w:tc>
      </w:tr>
      <w:tr w:rsidR="00C36E19" w:rsidRPr="00771919" w14:paraId="008F8245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DE6E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10.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0504" w14:textId="77777777" w:rsidR="00C36E19" w:rsidRPr="00771919" w:rsidRDefault="00C36E19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493C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21 921,06</w:t>
            </w:r>
          </w:p>
          <w:p w14:paraId="629C7A61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(договор №1 от 15.05.2024, №2 от 04.06.2024, </w:t>
            </w:r>
            <w:proofErr w:type="gramEnd"/>
          </w:p>
          <w:p w14:paraId="280FD78C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№3 от 01.07.2024)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D674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C349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1 565,79</w:t>
            </w:r>
          </w:p>
        </w:tc>
      </w:tr>
      <w:tr w:rsidR="00C36E19" w:rsidRPr="00771919" w14:paraId="5A85B86D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44C3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11.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9DCC" w14:textId="77777777" w:rsidR="00C36E19" w:rsidRPr="00771919" w:rsidRDefault="00C36E19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78F5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21 921,0</w:t>
            </w:r>
          </w:p>
          <w:p w14:paraId="401A2911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(коммерческое предложение исх. от 23.01.2024 №7)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57C1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5423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1 565,79</w:t>
            </w:r>
          </w:p>
        </w:tc>
      </w:tr>
      <w:tr w:rsidR="00C36E19" w:rsidRPr="00771919" w14:paraId="3AC84FA5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1539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12.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0D90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МДОУ «Золотой петушок»  п. Пионерский Ирбитского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2FB1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72B8619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16 900,0</w:t>
            </w:r>
          </w:p>
          <w:p w14:paraId="7BC43D07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(официальный сайт: https://petuschok.uoirbitmo.ru/</w:t>
            </w:r>
            <w:proofErr w:type="gramStart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)</w:t>
            </w:r>
            <w:proofErr w:type="gramEnd"/>
          </w:p>
          <w:p w14:paraId="32662E7A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DEC2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699B632F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F072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86D0E3E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1 126,67</w:t>
            </w:r>
          </w:p>
        </w:tc>
      </w:tr>
      <w:tr w:rsidR="00C36E19" w:rsidRPr="00771919" w14:paraId="7FEA9B70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2EBB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81D9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Детский оздоровительный лагерь ГАУЗ СО «ОСБМР «</w:t>
            </w:r>
            <w:proofErr w:type="spellStart"/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Маян</w:t>
            </w:r>
            <w:proofErr w:type="spellEnd"/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»»  г. Талица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0102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25 705,0</w:t>
            </w:r>
          </w:p>
          <w:p w14:paraId="39D64C6C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(</w:t>
            </w:r>
            <w:r w:rsidRPr="002211B6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ООО «Екатеринбургское туристическое агентство» </w:t>
            </w: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коммерческое предложение исх. №П-061 от 29.03.2024)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9986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937B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1 836,08</w:t>
            </w:r>
          </w:p>
        </w:tc>
      </w:tr>
      <w:tr w:rsidR="00C36E19" w:rsidRPr="00771919" w14:paraId="29AAA588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1C02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08A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E77229E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B77E1FD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МУП АГО «ЗОК им. Павлика Морозова» СЛКД «Салют»</w:t>
            </w:r>
          </w:p>
          <w:p w14:paraId="3125718A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(город Артемовский)</w:t>
            </w:r>
          </w:p>
          <w:p w14:paraId="048191AE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6BD1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9 450,0</w:t>
            </w:r>
          </w:p>
          <w:p w14:paraId="193B2631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E39F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F89E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1 350,0</w:t>
            </w:r>
          </w:p>
        </w:tc>
      </w:tr>
      <w:tr w:rsidR="00C36E19" w:rsidRPr="00771919" w14:paraId="7265A6DB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2DF9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15.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5B96" w14:textId="77777777" w:rsidR="00C36E19" w:rsidRPr="00771919" w:rsidRDefault="00C36E19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50D3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598857F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34 736,0</w:t>
            </w:r>
          </w:p>
          <w:p w14:paraId="3746209F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2211B6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(ООО Компания путешествий «Александрия»</w:t>
            </w:r>
            <w:proofErr w:type="gramEnd"/>
          </w:p>
          <w:p w14:paraId="185E322E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коммерческое предложение исх. №111 от 17.01.2024)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DF3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5664C8CE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6578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6CD9963E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1 654,1</w:t>
            </w:r>
          </w:p>
        </w:tc>
      </w:tr>
      <w:tr w:rsidR="00C36E19" w:rsidRPr="00771919" w14:paraId="5F755099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13C6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16.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6246" w14:textId="77777777" w:rsidR="00C36E19" w:rsidRPr="00771919" w:rsidRDefault="00C36E19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2558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28 072,0 </w:t>
            </w:r>
          </w:p>
          <w:p w14:paraId="1B067C02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Уральские каникулы:</w:t>
            </w:r>
          </w:p>
          <w:p w14:paraId="62D026CD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http://xn----7sbbsodjdcciv4aq0an1lf.xn--p1ai/</w:t>
            </w:r>
            <w:proofErr w:type="spellStart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catalog</w:t>
            </w:r>
            <w:proofErr w:type="spellEnd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/57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6AA6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5CE4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1 336,7</w:t>
            </w:r>
          </w:p>
        </w:tc>
      </w:tr>
      <w:tr w:rsidR="00C36E19" w:rsidRPr="00771919" w14:paraId="6FFBB6D6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D925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17.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38F0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МУП АГО «ЗОК им. Павлика Морозова», СЛКД «Талый ключ»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F028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9 450,0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0560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FB5B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1 350,0</w:t>
            </w:r>
          </w:p>
        </w:tc>
      </w:tr>
      <w:tr w:rsidR="00C36E19" w:rsidRPr="00771919" w14:paraId="7D534D25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156C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18.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9671" w14:textId="77777777" w:rsidR="00C36E19" w:rsidRPr="00771919" w:rsidRDefault="00C36E19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4E75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34 736,0</w:t>
            </w:r>
          </w:p>
          <w:p w14:paraId="0802BD71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(ООО Компания путешествий «Александрия» </w:t>
            </w: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коммерческое предложение исх. №111 от 17.01.2024)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50EB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4268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1 654,10</w:t>
            </w:r>
          </w:p>
        </w:tc>
      </w:tr>
      <w:tr w:rsidR="00C36E19" w:rsidRPr="00771919" w14:paraId="05E4A449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7B93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AF6A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ФГУП «ПО «Октябрь» загородный оздоровительный лагерь круглогодичного действия </w:t>
            </w:r>
            <w:proofErr w:type="gramStart"/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городе</w:t>
            </w:r>
            <w:proofErr w:type="gramEnd"/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детства «</w:t>
            </w:r>
            <w:proofErr w:type="spellStart"/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Исетские</w:t>
            </w:r>
            <w:proofErr w:type="spellEnd"/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зори», Каменск-Уральский.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3679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21C85F0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B4B3B0D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0254D19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16 000,0</w:t>
            </w:r>
          </w:p>
          <w:p w14:paraId="520B76B9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(коммерческое предложение </w:t>
            </w:r>
            <w:proofErr w:type="spellStart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вх</w:t>
            </w:r>
            <w:proofErr w:type="spellEnd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. от 30.01.2024)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B5B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8E134DC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2B5BB9B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30EB016D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7D74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EB39039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9B0C6AD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DC2D150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2 285,72</w:t>
            </w:r>
          </w:p>
        </w:tc>
      </w:tr>
      <w:tr w:rsidR="00C36E19" w:rsidRPr="00771919" w14:paraId="24D17ACF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3D2B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5A63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Детский оздоровительный лагерь «</w:t>
            </w:r>
            <w:proofErr w:type="spellStart"/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Черкасово</w:t>
            </w:r>
            <w:proofErr w:type="spellEnd"/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518C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34 000,0</w:t>
            </w:r>
          </w:p>
          <w:p w14:paraId="26272993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(ООО Компания путешествий «Александрия» </w:t>
            </w: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коммерческое предложение исх. №118 от 01.04.2024)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AB58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18A0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1 619,05</w:t>
            </w:r>
          </w:p>
        </w:tc>
      </w:tr>
      <w:tr w:rsidR="00C36E19" w:rsidRPr="00771919" w14:paraId="2AB1A323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1205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13D9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Санаторий «Самоцветы»</w:t>
            </w:r>
          </w:p>
          <w:p w14:paraId="40EF30FE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4CDA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34 736,0</w:t>
            </w:r>
          </w:p>
          <w:p w14:paraId="6B8C1318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2211B6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(ООО Компания путешествий «Александрия»)</w:t>
            </w: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коммерческое предложение исх. №111 от 17.01.2024)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7FFE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3246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1 654,10</w:t>
            </w:r>
          </w:p>
        </w:tc>
      </w:tr>
      <w:tr w:rsidR="00C36E19" w:rsidRPr="00771919" w14:paraId="389E382D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4B5B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37F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Санаторий «Нижние Серги»</w:t>
            </w:r>
          </w:p>
          <w:p w14:paraId="6185AFA3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EDC2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34 736,0</w:t>
            </w:r>
          </w:p>
          <w:p w14:paraId="58411ABE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(ООО Компания путешествий «Александрия» </w:t>
            </w: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коммерческое предложение исх. №111 от 17.01.2024)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E11C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D333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1 654,10</w:t>
            </w:r>
          </w:p>
        </w:tc>
      </w:tr>
      <w:tr w:rsidR="00C36E19" w:rsidRPr="00771919" w14:paraId="14EDA2C0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D85C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C3C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EC20954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719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Санаторий «Курьи»</w:t>
            </w:r>
          </w:p>
          <w:p w14:paraId="24ECCC0F" w14:textId="77777777" w:rsidR="00C36E19" w:rsidRPr="007719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2EB2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34 736,0</w:t>
            </w:r>
          </w:p>
          <w:p w14:paraId="30D534F0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proofErr w:type="gramStart"/>
            <w:r w:rsidRPr="002211B6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(ООО Компания путешествий «Александрия»</w:t>
            </w:r>
            <w:proofErr w:type="gramEnd"/>
          </w:p>
          <w:p w14:paraId="7E5C9F98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(коммерческое предложение исх. №111 от 17.01.2024)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8434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8DA3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1 654,10</w:t>
            </w:r>
          </w:p>
        </w:tc>
      </w:tr>
      <w:tr w:rsidR="00C36E19" w:rsidRPr="00771919" w14:paraId="65B4EEFF" w14:textId="77777777" w:rsidTr="00A45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4F07" w14:textId="77777777" w:rsidR="00C36E19" w:rsidRPr="00D069D7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069D7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24.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B0FC" w14:textId="77777777" w:rsidR="00C36E19" w:rsidRPr="00771919" w:rsidRDefault="00C36E19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8DAF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46 200,0</w:t>
            </w:r>
          </w:p>
          <w:p w14:paraId="2103601F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Компания «</w:t>
            </w:r>
            <w:proofErr w:type="spellStart"/>
            <w:r w:rsidRPr="002211B6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УралТурГрупп</w:t>
            </w:r>
            <w:proofErr w:type="spellEnd"/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Официальный сайт:https://uraltg.com/sanatorii_sverdlovskoi_oblasti/sanatoriy_kuri_sanatorii.html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4E2B" w14:textId="77777777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9759" w14:textId="49D11DB4" w:rsidR="00C36E19" w:rsidRPr="002211B6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2 200,0</w:t>
            </w:r>
            <w:r w:rsidR="00A45E56" w:rsidRPr="002211B6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</w:p>
        </w:tc>
      </w:tr>
    </w:tbl>
    <w:p w14:paraId="35906B4E" w14:textId="36C4B10B" w:rsidR="00C36E19" w:rsidRPr="000727C3" w:rsidRDefault="00C36E19" w:rsidP="000727C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Как видно из представленной таблицы стоимость путевок </w:t>
      </w:r>
      <w:r w:rsidR="009561C7">
        <w:rPr>
          <w:b w:val="0"/>
          <w:bCs w:val="0"/>
          <w:sz w:val="28"/>
          <w:szCs w:val="28"/>
        </w:rPr>
        <w:t>различается в зависимости от способа реализации путевок (самостоятельно организациями отдыха и оздоровления детей или через туроператора)</w:t>
      </w:r>
      <w:r w:rsidR="000727C3">
        <w:rPr>
          <w:b w:val="0"/>
          <w:bCs w:val="0"/>
          <w:sz w:val="28"/>
          <w:szCs w:val="28"/>
        </w:rPr>
        <w:t>.</w:t>
      </w:r>
      <w:r w:rsidR="009561C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Некоторые учреждения отдыха и оздоровления производят реализацию путевок через туроператоров, и реализацию путевок самостоятельно не осуществляют. </w:t>
      </w:r>
    </w:p>
    <w:p w14:paraId="007170F9" w14:textId="77777777" w:rsidR="00C36E19" w:rsidRDefault="00C36E19" w:rsidP="00C36E19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 w:val="0"/>
          <w:i/>
          <w:sz w:val="28"/>
          <w:szCs w:val="28"/>
        </w:rPr>
      </w:pPr>
    </w:p>
    <w:p w14:paraId="79D7C3C8" w14:textId="73733FE3" w:rsidR="00C36E19" w:rsidRPr="00C36E19" w:rsidRDefault="00C36E19" w:rsidP="00C36E19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36E19">
        <w:rPr>
          <w:b w:val="0"/>
          <w:bCs w:val="0"/>
          <w:sz w:val="28"/>
          <w:szCs w:val="28"/>
        </w:rPr>
        <w:lastRenderedPageBreak/>
        <w:t>Сравнение стоимости путевок, приобретаемых за счет средств бюджета, и стоимости путевок, реализуемых организациями отдыха и оздоровления самостоятельно</w:t>
      </w:r>
      <w:r>
        <w:rPr>
          <w:b w:val="0"/>
          <w:bCs w:val="0"/>
          <w:sz w:val="28"/>
          <w:szCs w:val="28"/>
        </w:rPr>
        <w:t xml:space="preserve"> за 2023 и 2024 год</w:t>
      </w:r>
      <w:r w:rsidR="009561C7">
        <w:rPr>
          <w:b w:val="0"/>
          <w:bCs w:val="0"/>
          <w:sz w:val="28"/>
          <w:szCs w:val="28"/>
        </w:rPr>
        <w:t>ы,</w:t>
      </w:r>
      <w:r>
        <w:rPr>
          <w:b w:val="0"/>
          <w:bCs w:val="0"/>
          <w:sz w:val="28"/>
          <w:szCs w:val="28"/>
        </w:rPr>
        <w:t xml:space="preserve"> представлено в таблице</w:t>
      </w:r>
      <w:r w:rsidRPr="00C36E19">
        <w:rPr>
          <w:b w:val="0"/>
          <w:bCs w:val="0"/>
          <w:sz w:val="28"/>
          <w:szCs w:val="28"/>
        </w:rPr>
        <w:t xml:space="preserve">. </w:t>
      </w:r>
    </w:p>
    <w:p w14:paraId="657EC824" w14:textId="0FA1CB38" w:rsidR="00C36E19" w:rsidRPr="00C36E19" w:rsidRDefault="00C36E19" w:rsidP="00C36E19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Таблица. Сравнение стоимости путевок</w:t>
      </w:r>
      <w:r w:rsidR="00B33DA4">
        <w:rPr>
          <w:b w:val="0"/>
          <w:bCs w:val="0"/>
          <w:sz w:val="28"/>
          <w:szCs w:val="28"/>
        </w:rPr>
        <w:t>,</w:t>
      </w:r>
      <w:r w:rsidRPr="00C36E19">
        <w:rPr>
          <w:b w:val="0"/>
          <w:bCs w:val="0"/>
          <w:sz w:val="28"/>
          <w:szCs w:val="28"/>
        </w:rPr>
        <w:t xml:space="preserve"> приобретаемых за счет средств бюджета, и стоимости путевок, реализуемых организациями отдыха и оздоровления самостоятельно</w:t>
      </w:r>
    </w:p>
    <w:tbl>
      <w:tblPr>
        <w:tblStyle w:val="aa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2693"/>
        <w:gridCol w:w="993"/>
        <w:gridCol w:w="992"/>
        <w:gridCol w:w="992"/>
        <w:gridCol w:w="1276"/>
      </w:tblGrid>
      <w:tr w:rsidR="00C36E19" w14:paraId="0652A936" w14:textId="77777777" w:rsidTr="00D069D7">
        <w:trPr>
          <w:trHeight w:val="8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9EA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18"/>
                <w:szCs w:val="18"/>
                <w:lang w:eastAsia="ru-RU"/>
                <w14:ligatures w14:val="none"/>
              </w:rPr>
              <w:t xml:space="preserve">№ </w:t>
            </w:r>
            <w:proofErr w:type="gramStart"/>
            <w:r w:rsidRPr="00CC00FC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18"/>
                <w:szCs w:val="18"/>
                <w:lang w:eastAsia="ru-RU"/>
                <w14:ligatures w14:val="none"/>
              </w:rPr>
              <w:t>п</w:t>
            </w:r>
            <w:proofErr w:type="gramEnd"/>
            <w:r w:rsidRPr="00CC00FC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18"/>
                <w:szCs w:val="18"/>
                <w:lang w:eastAsia="ru-RU"/>
                <w14:ligatures w14:val="none"/>
              </w:rPr>
              <w:t>/п</w:t>
            </w:r>
          </w:p>
          <w:p w14:paraId="28AA91DF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E603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18"/>
                <w:szCs w:val="18"/>
                <w:lang w:eastAsia="ru-RU"/>
                <w14:ligatures w14:val="none"/>
              </w:rPr>
              <w:t>Контракт (договор)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DE4D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18"/>
                <w:szCs w:val="18"/>
                <w:lang w:eastAsia="ru-RU"/>
                <w14:ligatures w14:val="none"/>
              </w:rPr>
              <w:t>Наименование поставщика (подрядчика, исполнителя)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084F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18"/>
                <w:szCs w:val="18"/>
                <w:lang w:eastAsia="ru-RU"/>
                <w14:ligatures w14:val="none"/>
              </w:rPr>
              <w:t>Предмет</w:t>
            </w:r>
          </w:p>
          <w:p w14:paraId="660AC4D2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00FC">
              <w:rPr>
                <w:rFonts w:ascii="Times New Roman" w:eastAsia="Times New Roman" w:hAnsi="Times New Roman" w:cs="Times New Roman"/>
                <w:i/>
                <w:spacing w:val="-1"/>
                <w:kern w:val="0"/>
                <w:sz w:val="18"/>
                <w:szCs w:val="18"/>
                <w:lang w:eastAsia="ru-RU"/>
                <w14:ligatures w14:val="none"/>
              </w:rPr>
              <w:t>контракта (договора)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8B86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00FC">
              <w:rPr>
                <w:rFonts w:ascii="Times New Roman" w:hAnsi="Times New Roman" w:cs="Times New Roman"/>
                <w:i/>
                <w:sz w:val="18"/>
                <w:szCs w:val="18"/>
              </w:rPr>
              <w:t>Продолжительность пребывания по путевке (календарных дней)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6859" w14:textId="1604C2E5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C00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Стоимость одной путевки,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01E9" w14:textId="013C32A0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00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Стоимость одного дня,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30D8" w14:textId="77777777" w:rsidR="00C36E19" w:rsidRPr="00CC00FC" w:rsidRDefault="00C36E19" w:rsidP="00B33DA4">
            <w:pPr>
              <w:spacing w:line="257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00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Стоимость  путевки, </w:t>
            </w:r>
            <w:proofErr w:type="gramStart"/>
            <w:r w:rsidRPr="00CC00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реализуемых</w:t>
            </w:r>
            <w:proofErr w:type="gramEnd"/>
            <w:r w:rsidRPr="00CC00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организациями отдыха и оздоровления самостоятельно</w:t>
            </w:r>
          </w:p>
        </w:tc>
      </w:tr>
      <w:tr w:rsidR="00C36E19" w14:paraId="1C3AFC97" w14:textId="77777777" w:rsidTr="00D069D7">
        <w:trPr>
          <w:trHeight w:val="248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322ED2" w14:textId="77777777" w:rsidR="00C36E19" w:rsidRPr="00C36E19" w:rsidRDefault="00C36E19" w:rsidP="00C36E19">
            <w:pPr>
              <w:spacing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E1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C36E19" w14:paraId="4D836963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FF94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989E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№0362300305923000001 от 10.02.2023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ED05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МАУ «Детский загородный оздоровительный лагерь «Заря».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A9F7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организации отдыха детей и их оздоровления в загородных оздоровительных лагерях, расположенных на территории Свердловской области.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37B5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DF77" w14:textId="4F45A939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9 800,0</w:t>
            </w:r>
            <w:r w:rsidR="00D06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A15D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2B0D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36E19" w14:paraId="435303B9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E8BC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521B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№0362300305923000002 от 21.02.2023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BF89" w14:textId="77777777" w:rsidR="00C36E19" w:rsidRPr="00CC00FC" w:rsidRDefault="00C36E19" w:rsidP="00D069D7">
            <w:pPr>
              <w:ind w:left="-37" w:right="-10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ООО Компания путешествий «Александрия»</w:t>
            </w:r>
          </w:p>
          <w:p w14:paraId="42ADA98F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(АО Курьи)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B508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организации отдыха и оздоровления детей в санаторно-курортной организации, расположенной на территории Свердловской области.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C4D4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D973" w14:textId="3E79C367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33 240,0</w:t>
            </w:r>
            <w:r w:rsidR="00D06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E1DA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1 582,86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3033" w14:textId="77777777" w:rsidR="00C36E19" w:rsidRPr="00CC00FC" w:rsidRDefault="00C36E19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19" w14:paraId="0FE46025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98F6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FD84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№0362300305923000003 от 16.03.2023 года. </w:t>
            </w:r>
            <w:proofErr w:type="spellStart"/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Доп</w:t>
            </w:r>
            <w:proofErr w:type="gramStart"/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.с</w:t>
            </w:r>
            <w:proofErr w:type="gramEnd"/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оглашение</w:t>
            </w:r>
            <w:proofErr w:type="spellEnd"/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 №1 от 08.06.2023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9D39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ООО «ТУРЭКСПОСЕРВИС»</w:t>
            </w:r>
          </w:p>
          <w:p w14:paraId="20C07F9B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(Санаторный лагерь круглогодичного действия «Салют»)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265E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организации отдыха детей и их оздоровления в загородных оздоровительных лагерях, расположенных на территории Свердловской области.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9B72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4034" w14:textId="604A1C22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18 600,0</w:t>
            </w:r>
            <w:r w:rsidR="00D06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D1ED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1 328,57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C11" w14:textId="77777777" w:rsidR="00C36E19" w:rsidRPr="00CC00FC" w:rsidRDefault="00C36E19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19" w14:paraId="6B595090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285C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1EBF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№0362300305923000004 от 23.03.2023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709C" w14:textId="77777777" w:rsidR="00C36E19" w:rsidRPr="00CC00FC" w:rsidRDefault="00C36E19" w:rsidP="00D069D7">
            <w:pPr>
              <w:ind w:left="-37" w:right="-10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ООО Компания путешествий «Александрия»</w:t>
            </w:r>
          </w:p>
          <w:p w14:paraId="7A02E7BC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(АО Курьи)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1A0C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Услуги по организации отдыха и оздоровления детей в санаторно-курортной организации, расположенной на территории Свердловской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16D9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7086" w14:textId="16263CC4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33 240,0</w:t>
            </w:r>
            <w:r w:rsidR="00D06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C1E3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1 582,86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E906" w14:textId="77777777" w:rsidR="00C36E19" w:rsidRPr="00CC00FC" w:rsidRDefault="00C36E19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19" w14:paraId="72613F40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85CB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A2B8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№0362300305923000005 от 24.03.2023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7537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МАУ «Детский загородный оздоровительный лагерь «Заря»».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88F0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организации отдыха детей и их оздоровления в загородных оздоровительных лагерях, расположенных на территории Свердловской области.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1D61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E2F1" w14:textId="53F5DAB5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29 400,0</w:t>
            </w:r>
            <w:r w:rsidR="00D06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DCB7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35EB" w14:textId="77777777" w:rsidR="00C36E19" w:rsidRPr="00CC00FC" w:rsidRDefault="00C36E19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19" w14:paraId="68B4C217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7403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5102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№0362300305923000006 от 24.03.2023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A33A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МАУ «Детский загородный оздоровительный лагерь «Заря»».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B851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Услуги по организации отдыха детей и их оздоровления в загородных оздоровительных лагерях, расположенных на территории Свердловской области.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E9DF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DFF7" w14:textId="19D431BD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29 400,0</w:t>
            </w:r>
            <w:r w:rsidR="00D06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B2F1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178" w14:textId="77777777" w:rsidR="00C36E19" w:rsidRPr="00CC00FC" w:rsidRDefault="00C36E19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19" w14:paraId="3612DB7F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E2F7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0C2D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№0362300305923000007 от 28.03.2023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EA4D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МАУ «Детский загородный оздоровительный лагерь «Заря»».</w:t>
            </w:r>
          </w:p>
          <w:p w14:paraId="265A382F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1CFE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Услуги по организации отдыха детей и их оздоровления в загородных оздоровительных лагерях, расположенных на территории Свердловской </w:t>
            </w: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области.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25C5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ED2F" w14:textId="7C84ED48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19 600,0</w:t>
            </w:r>
            <w:r w:rsidR="00D06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C5CB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CC8C" w14:textId="77777777" w:rsidR="00C36E19" w:rsidRPr="00CC00FC" w:rsidRDefault="00C36E19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19" w14:paraId="31A45C72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94D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A15B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№0362300305923000011 от 10.04.2023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1DB6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МАУ «Загородный оздоровительный лагерь «Колосок».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C07C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Услуги по организации отдыха детей и их оздоровления в загородных оздоровительных лагерях, расположенных на территории Свердловской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2811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F7E7" w14:textId="128FEA41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19 700,0</w:t>
            </w:r>
            <w:r w:rsidR="00D06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500E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1 407,14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B95" w14:textId="77777777" w:rsidR="00C36E19" w:rsidRPr="00CC00FC" w:rsidRDefault="00C36E19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19" w14:paraId="2CC63CE2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48AD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BE5B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№0362300305923000012 от 10.04.2023 года. </w:t>
            </w:r>
          </w:p>
          <w:p w14:paraId="60569B06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Доп. соглашение №1 от 13.07.2023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1995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МАУ «Загородный оздоровительный лагерь «Колосок».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5241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Услуги по организации отдыха детей и их оздоровления в загородных оздоровительных лагерях, расположенных на территории Свердловской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5B76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7B28" w14:textId="77777777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19 700,00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DB2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1 407,14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2A4" w14:textId="77777777" w:rsidR="00C36E19" w:rsidRPr="00CC00FC" w:rsidRDefault="00C36E19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19" w14:paraId="2C366D04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74F4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A017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№0362300305923000016 от 15.05.2023 года. </w:t>
            </w:r>
          </w:p>
          <w:p w14:paraId="28DB57F7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Доп. соглашение №3 от 17.08.2023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6EC2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МАООУ ДО «ДЦ «</w:t>
            </w:r>
            <w:proofErr w:type="spellStart"/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Гурино</w:t>
            </w:r>
            <w:proofErr w:type="spellEnd"/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BBA7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Услуги по организации отдыха детей и их оздоровления в загородных оздоровительных лагерях, расположенных на территории Свердловской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D1D6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  <w:p w14:paraId="159CB2E5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787BEDA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DB18BDB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4F4885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9DE8D0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7F94CE0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2071B00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7883" w14:textId="77777777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17 500,00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0531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D35" w14:textId="77777777" w:rsidR="00C36E19" w:rsidRPr="00CC00FC" w:rsidRDefault="00C36E19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19" w14:paraId="14A9AD50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0639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9565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№0362300305923000017 от 13.09.2023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119E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ООО Компания путешествий «Александрия»</w:t>
            </w:r>
          </w:p>
          <w:p w14:paraId="7D78B0A3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(Санаторный лагерь круглогодичного действия «Талый ключ»)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600B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Услуги по организации отдыха детей и их оздоровления в загородных оздоровительных лагерях, расположенных на территории Свердловской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3F2A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1ECC" w14:textId="77777777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9 760,00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71B8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1 394,29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721E" w14:textId="77777777" w:rsidR="00C36E19" w:rsidRPr="00CC00FC" w:rsidRDefault="00C36E19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19" w14:paraId="01F332FF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8352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AF8A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Гражданско – правовой </w:t>
            </w:r>
            <w:proofErr w:type="gramStart"/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договор б</w:t>
            </w:r>
            <w:proofErr w:type="gramEnd"/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/н  от 11.05.2023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174E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ООО Детский санаторно-оздоровительный комплекс «Жемчужина»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BA77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Услуги по отдыху и оздоровлению детей Свердловской области в санаторно-курортной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4ABD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F087" w14:textId="361A8646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58 800,0</w:t>
            </w:r>
            <w:r w:rsidR="00D06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49E7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2 800,0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FB1D" w14:textId="77777777" w:rsidR="00C36E19" w:rsidRPr="00CC00FC" w:rsidRDefault="00C36E19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E19" w14:paraId="6F2DD6EE" w14:textId="77777777" w:rsidTr="00D069D7">
        <w:trPr>
          <w:trHeight w:val="133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F82199" w14:textId="77777777" w:rsidR="00C36E19" w:rsidRPr="00CC00FC" w:rsidRDefault="00C36E19" w:rsidP="00C36E1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</w:tr>
      <w:tr w:rsidR="00C36E19" w14:paraId="0545F5EA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4BF7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24F5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№0362300305924000004 от 28.02.2024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D03A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ООО Компания путешествий «Александрия»</w:t>
            </w:r>
          </w:p>
          <w:p w14:paraId="0BED196A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(Санаторный лагерь круглогодичного действия «Талый ключ»)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B0E8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Услуги по организации отдыха и оздоровления детей в санаторно-курортной организации, расположенной на территории Свердловской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6D01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8619" w14:textId="77777777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34 736,00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328A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1 654,10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C095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1 654,10</w:t>
            </w:r>
          </w:p>
        </w:tc>
      </w:tr>
      <w:tr w:rsidR="00C36E19" w14:paraId="35B72835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C70E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5501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№0362300305924000006 от 29.02.2024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D6F0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ООО «Екатеринбургское Туристическое Агентство»</w:t>
            </w:r>
          </w:p>
          <w:p w14:paraId="4AC38B48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(АО Курьи)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17AE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Услуги по организации отдыха детей и их оздоровления в загородных оздоровительных лагерях, расположенных на территории Свердловской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55D6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D49A" w14:textId="329DE9EC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11 956,0</w:t>
            </w:r>
            <w:r w:rsidR="00D06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D3F7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1 708,0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712B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1 654,10</w:t>
            </w:r>
          </w:p>
        </w:tc>
      </w:tr>
      <w:tr w:rsidR="00C36E19" w14:paraId="3DF45C05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4BD3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BDEF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№0362300305924000018 от 07.05.2024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6353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ООО Компания путешествий «Александрия»</w:t>
            </w:r>
          </w:p>
          <w:p w14:paraId="6CBD3766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(Санаторный лагерь круглогодичного действия «Талый ключ»)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3280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Услуги по организации отдыха и оздоровления детей в санаторно-курортной организации, расположенной на территории Свердловской </w:t>
            </w: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2873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965A" w14:textId="77777777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34 736,00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B49E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1 654,10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D48A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1 654,10</w:t>
            </w:r>
          </w:p>
        </w:tc>
      </w:tr>
      <w:tr w:rsidR="00C36E19" w14:paraId="38B4DEB6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F3E6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A55C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№0362300305924000012 от 17.04.2024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5443" w14:textId="434EF5F0" w:rsidR="00C36E19" w:rsidRPr="00CC00FC" w:rsidRDefault="00C36E19" w:rsidP="00B33DA4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МАУ «Детский загородный оздоровительн</w:t>
            </w:r>
            <w:r w:rsidR="00B33DA4"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ый лагерь «Заря».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50A7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Услуги по организации отдыха детей и их оздоровления в загородных оздоровительных лагерях, расположенных на территории Свердловской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E6FE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6D52" w14:textId="77777777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22 400,00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D4D5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B489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1 400,0</w:t>
            </w:r>
          </w:p>
        </w:tc>
      </w:tr>
      <w:tr w:rsidR="00C36E19" w14:paraId="29855533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B82C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3179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№0362300305924000021 от 13.05.2024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BF5C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ООО «ТУРЭКСПОСЕРВИС»</w:t>
            </w:r>
          </w:p>
          <w:p w14:paraId="7BFDDC13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 СЛКД «Салют» Артемовский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B2D2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Услуги по организации отдыха детей и их оздоровления в загородных оздоровительных лагерях, расположенных на территории Свердловской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0E1D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309F" w14:textId="77777777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32 006,00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258C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1 524,10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20E9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1 336,76</w:t>
            </w:r>
          </w:p>
        </w:tc>
      </w:tr>
      <w:tr w:rsidR="00C36E19" w14:paraId="2297D70B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5519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9C89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№0362300305924000028 от 27.05.2024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28BB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МАУ «Загородный оздоровительный лагерь «Колосок».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C9A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Услуги по организации отдыха детей и их оздоровления в загородных оздоровительных лагерях, расположенных на территории Свердловской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04A6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32F0" w14:textId="77777777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20 680,00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0AD6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1 477,14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213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984,76</w:t>
            </w:r>
          </w:p>
        </w:tc>
      </w:tr>
      <w:tr w:rsidR="00C36E19" w14:paraId="7EF6B0DF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8974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36B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Договор №1 от 15.05.2024 года </w:t>
            </w:r>
          </w:p>
          <w:p w14:paraId="69612643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C2BD" w14:textId="77777777" w:rsidR="00C36E19" w:rsidRPr="00CC00FC" w:rsidRDefault="00C36E19">
            <w:pPr>
              <w:ind w:left="-121" w:right="-59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образовательное учреждение дополнительного образования – Загородный оздоровительный лагерь городского округа «город Ирбит» Свердловской области «Оздоровительно-образовательный центр «Салют»»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A3CE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Услуги по организации отдыха и оздоровления детей в загородных оздоровительных лагерях, расположенных на территории Свердловской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D2D4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E350" w14:textId="6F23C8F1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21 921,0</w:t>
            </w:r>
            <w:r w:rsidR="00D06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34CD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1 565,79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73E9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1 565,79</w:t>
            </w:r>
          </w:p>
        </w:tc>
      </w:tr>
      <w:tr w:rsidR="00C36E19" w14:paraId="1BD94B16" w14:textId="77777777" w:rsidTr="00D069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4555" w14:textId="77777777" w:rsidR="00C36E19" w:rsidRPr="0030010F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0010F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C47D" w14:textId="77777777" w:rsidR="00C36E19" w:rsidRPr="00CC00FC" w:rsidRDefault="00C36E19">
            <w:pPr>
              <w:ind w:right="-1"/>
              <w:jc w:val="both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Муниципальный контракт №2 от 11.04.2024 года.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DDDA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ООО Детский санаторно-оздоровительный комплекс «Жемчужина»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EA82" w14:textId="77777777" w:rsidR="00C36E19" w:rsidRPr="00CC00FC" w:rsidRDefault="00C36E19">
            <w:pPr>
              <w:ind w:left="-37" w:right="-38" w:firstLine="37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Услуги по отдыху и оздоровлению детей Свердловской области в санаторно-курортной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4FDF" w14:textId="77777777" w:rsidR="00C36E19" w:rsidRPr="00CC00FC" w:rsidRDefault="00C36E19">
            <w:pPr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C00F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0544" w14:textId="4AE0A6F5" w:rsidR="00C36E19" w:rsidRPr="00CC00FC" w:rsidRDefault="00C36E19" w:rsidP="00D069D7">
            <w:pPr>
              <w:spacing w:after="160" w:line="25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67 620,0</w:t>
            </w:r>
            <w:r w:rsidR="00D069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C0DD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3 220,0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E335" w14:textId="77777777" w:rsidR="00C36E19" w:rsidRPr="00CC00FC" w:rsidRDefault="00C36E19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FC">
              <w:rPr>
                <w:rFonts w:ascii="Times New Roman" w:hAnsi="Times New Roman" w:cs="Times New Roman"/>
                <w:sz w:val="20"/>
                <w:szCs w:val="20"/>
              </w:rPr>
              <w:t>78 590,0</w:t>
            </w:r>
          </w:p>
        </w:tc>
      </w:tr>
    </w:tbl>
    <w:p w14:paraId="54883F88" w14:textId="77777777" w:rsidR="0030010F" w:rsidRDefault="0030010F" w:rsidP="00C36E19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i/>
          <w:sz w:val="28"/>
          <w:szCs w:val="28"/>
          <w:highlight w:val="lightGray"/>
        </w:rPr>
      </w:pPr>
    </w:p>
    <w:p w14:paraId="7E5B0F7E" w14:textId="0C7C8577" w:rsidR="00C36E19" w:rsidRPr="00C36E19" w:rsidRDefault="00C36E19" w:rsidP="00C36E19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36E19">
        <w:rPr>
          <w:b w:val="0"/>
          <w:bCs w:val="0"/>
          <w:sz w:val="28"/>
          <w:szCs w:val="28"/>
        </w:rPr>
        <w:t>Сравнение стоимости путевок, приобретаемых напрямую в организациях отдыха и оздоровления, и стоимости путевок, приобретаемых через туроператоров за 2024 год</w:t>
      </w:r>
      <w:r w:rsidR="009561C7">
        <w:rPr>
          <w:b w:val="0"/>
          <w:bCs w:val="0"/>
          <w:sz w:val="28"/>
          <w:szCs w:val="28"/>
        </w:rPr>
        <w:t>,</w:t>
      </w:r>
      <w:r w:rsidRPr="00C36E19">
        <w:rPr>
          <w:b w:val="0"/>
          <w:bCs w:val="0"/>
          <w:sz w:val="28"/>
          <w:szCs w:val="28"/>
        </w:rPr>
        <w:t xml:space="preserve"> представлено в таблице.</w:t>
      </w:r>
    </w:p>
    <w:p w14:paraId="1B34F7AF" w14:textId="64CED9BE" w:rsidR="00C36E19" w:rsidRPr="00C36E19" w:rsidRDefault="00C36E19" w:rsidP="00C36E19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36E19">
        <w:rPr>
          <w:b w:val="0"/>
          <w:bCs w:val="0"/>
          <w:sz w:val="28"/>
          <w:szCs w:val="28"/>
        </w:rPr>
        <w:t>Таблица. Сравнение стоимости путевок, приобретаемых напрямую в организациях отдыха и оздоровления, и стоимости путевок, приобретаемых через туроператоров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8"/>
        <w:gridCol w:w="3260"/>
        <w:gridCol w:w="2186"/>
        <w:gridCol w:w="1605"/>
        <w:gridCol w:w="2587"/>
      </w:tblGrid>
      <w:tr w:rsidR="00C36E19" w14:paraId="4B9D589A" w14:textId="77777777" w:rsidTr="00C36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4385" w14:textId="77777777" w:rsidR="00C36E19" w:rsidRPr="0030010F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0010F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№ </w:t>
            </w:r>
            <w:proofErr w:type="gramStart"/>
            <w:r w:rsidRPr="0030010F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п</w:t>
            </w:r>
            <w:proofErr w:type="gramEnd"/>
            <w:r w:rsidRPr="0030010F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3661" w14:textId="77777777" w:rsidR="00C36E19" w:rsidRPr="0030010F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0010F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Наименование учреждения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03A" w14:textId="6261C08D" w:rsidR="00C36E19" w:rsidRPr="0030010F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0010F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Стоимость путевки, приобретенных в организациях отдыха, рублей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01FD" w14:textId="2B122785" w:rsidR="00C36E19" w:rsidRPr="0030010F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0010F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Стоимость путевки приобретенной через </w:t>
            </w:r>
            <w:r w:rsidRPr="0030010F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туроператора, рублей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2CFA" w14:textId="77777777" w:rsidR="0030010F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0010F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Наименование туроператора</w:t>
            </w:r>
            <w:r w:rsidR="0030010F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91B6924" w14:textId="5CB318A8" w:rsidR="00C36E19" w:rsidRPr="0030010F" w:rsidRDefault="0030010F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(при наличии)</w:t>
            </w:r>
          </w:p>
        </w:tc>
      </w:tr>
      <w:tr w:rsidR="00C36E19" w14:paraId="1A77949A" w14:textId="77777777" w:rsidTr="00C36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392" w14:textId="50B336CD" w:rsidR="00C36E19" w:rsidRPr="0030010F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0010F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09E4" w14:textId="16C973C0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М</w:t>
            </w:r>
            <w:r w:rsidR="0030010F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АУ</w:t>
            </w:r>
            <w:r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«Детский загородный оздоровительный лагерь «Заря»»  </w:t>
            </w:r>
          </w:p>
          <w:p w14:paraId="32FD78B9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город Асбест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25A7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Муниципальная путевка</w:t>
            </w:r>
          </w:p>
          <w:p w14:paraId="027DE43D" w14:textId="0C207A65" w:rsidR="00C36E19" w:rsidRDefault="00C36E19" w:rsidP="0030010F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19 600,00</w:t>
            </w:r>
            <w:r w:rsidR="0030010F"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– 14 дней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B4EE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  <w:p w14:paraId="338ECDDB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87C084E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32151F6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258D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</w:tr>
      <w:tr w:rsidR="00C36E19" w14:paraId="31B97CCA" w14:textId="77777777" w:rsidTr="00C36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D84" w14:textId="064A472B" w:rsidR="00C36E19" w:rsidRPr="0030010F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0010F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FC49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Санаторный лагерь круглогодичного действия «Салют» </w:t>
            </w:r>
          </w:p>
          <w:p w14:paraId="706455C2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город Артемовский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DA21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28 072,0 </w:t>
            </w:r>
          </w:p>
          <w:p w14:paraId="70CEF821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- 21 дней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984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34 736,0</w:t>
            </w:r>
          </w:p>
          <w:p w14:paraId="0203ECCA" w14:textId="7282ED4F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- 21 день</w:t>
            </w:r>
          </w:p>
          <w:p w14:paraId="6B9FC112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B883" w14:textId="23D6E14B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ООО Компания путешествий «Александрия»</w:t>
            </w:r>
          </w:p>
        </w:tc>
      </w:tr>
      <w:tr w:rsidR="00C36E19" w14:paraId="4DAFD4FB" w14:textId="77777777" w:rsidTr="00C36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2D3F" w14:textId="6A98F74A" w:rsidR="00C36E19" w:rsidRPr="0030010F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0010F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97E3" w14:textId="77777777" w:rsidR="00C36E19" w:rsidRDefault="00C36E19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BCAE" w14:textId="77777777" w:rsidR="00C36E19" w:rsidRDefault="00C36E1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1131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18 600,0</w:t>
            </w:r>
          </w:p>
          <w:p w14:paraId="3E773E32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- 14 дней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E33F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ООО «ТУРЭКСПОСЕРВИС»</w:t>
            </w:r>
          </w:p>
        </w:tc>
      </w:tr>
      <w:tr w:rsidR="00C36E19" w14:paraId="454AC60A" w14:textId="77777777" w:rsidTr="00C36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8D01" w14:textId="0953B458" w:rsidR="00C36E19" w:rsidRPr="0030010F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0010F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47CF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F814332" w14:textId="255608BE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МАОУ ДО ЗОЛ «ООЦ «Салют»» Ирбит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C4CF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21 921,0</w:t>
            </w:r>
          </w:p>
          <w:p w14:paraId="71BA058C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- 21 дней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CF96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6D8E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</w:tr>
      <w:tr w:rsidR="00C36E19" w14:paraId="3696E56F" w14:textId="77777777" w:rsidTr="00C36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539" w14:textId="6B3A3B01" w:rsidR="00C36E19" w:rsidRPr="0030010F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0010F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8282" w14:textId="7154688E" w:rsidR="00C36E19" w:rsidRDefault="0030010F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МАУ</w:t>
            </w:r>
            <w:r w:rsidR="00C36E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«Загородный оздоровительный лагерь «Колосок»».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9728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20 680,0</w:t>
            </w:r>
          </w:p>
          <w:p w14:paraId="02DAC2E2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- 14 дней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1A6A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24D5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</w:tr>
      <w:tr w:rsidR="00C36E19" w14:paraId="6CE71414" w14:textId="77777777" w:rsidTr="00C36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5EF" w14:textId="33F6878E" w:rsidR="00C36E19" w:rsidRPr="0030010F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0010F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DE05" w14:textId="56D7777E" w:rsidR="00C36E19" w:rsidRDefault="0030010F" w:rsidP="0030010F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МАООУ </w:t>
            </w:r>
            <w:proofErr w:type="gramStart"/>
            <w:r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ДО</w:t>
            </w:r>
            <w:proofErr w:type="gramEnd"/>
            <w:r w:rsidR="00C36E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«Детский центр «</w:t>
            </w:r>
            <w:proofErr w:type="spellStart"/>
            <w:r w:rsidR="00C36E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Гурино</w:t>
            </w:r>
            <w:proofErr w:type="spellEnd"/>
            <w:r w:rsidR="00C36E19"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»».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4AC0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20 475,00</w:t>
            </w:r>
          </w:p>
          <w:p w14:paraId="1E4A4EA4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- 21 день</w:t>
            </w:r>
          </w:p>
          <w:p w14:paraId="606FC90E" w14:textId="55043341" w:rsidR="00C36E19" w:rsidRDefault="0030010F" w:rsidP="0030010F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(975*21)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196B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F6F6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-</w:t>
            </w:r>
          </w:p>
        </w:tc>
      </w:tr>
      <w:tr w:rsidR="00C36E19" w14:paraId="59D59980" w14:textId="77777777" w:rsidTr="00C36E1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45DD" w14:textId="13BB2589" w:rsidR="00C36E19" w:rsidRPr="0030010F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0010F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2033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47B3A8A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6819D32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Санаторий «Курьи»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5191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0FAE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34 736,0</w:t>
            </w:r>
          </w:p>
          <w:p w14:paraId="190C3E2F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– 21 день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5EDB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ООО Компания путешествий «Александрия»</w:t>
            </w:r>
          </w:p>
        </w:tc>
      </w:tr>
      <w:tr w:rsidR="00C36E19" w14:paraId="080BC383" w14:textId="77777777" w:rsidTr="00C36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A833" w14:textId="77777777" w:rsidR="00C36E19" w:rsidRPr="0030010F" w:rsidRDefault="00C3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B187" w14:textId="77777777" w:rsidR="00C36E19" w:rsidRDefault="00C36E19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4B67" w14:textId="77777777" w:rsidR="00C36E19" w:rsidRDefault="00C36E1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9393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54 390,0</w:t>
            </w:r>
          </w:p>
          <w:p w14:paraId="3BB12A1F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- 21 день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B830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Туристическая фирма «</w:t>
            </w:r>
            <w:proofErr w:type="gramStart"/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Виват-Урал</w:t>
            </w:r>
            <w:proofErr w:type="gramEnd"/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»</w:t>
            </w:r>
          </w:p>
        </w:tc>
      </w:tr>
      <w:tr w:rsidR="00C36E19" w14:paraId="4CDCBDB9" w14:textId="77777777" w:rsidTr="00C36E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234D" w14:textId="77777777" w:rsidR="00C36E19" w:rsidRPr="0030010F" w:rsidRDefault="00C36E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08FB" w14:textId="77777777" w:rsidR="00C36E19" w:rsidRDefault="00C36E19">
            <w:pP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4E03" w14:textId="77777777" w:rsidR="00C36E19" w:rsidRDefault="00C36E1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B836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46 200,0</w:t>
            </w:r>
          </w:p>
          <w:p w14:paraId="2328B17B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- 21 день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888F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Компания «</w:t>
            </w:r>
            <w:proofErr w:type="spellStart"/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УралТурГрупп</w:t>
            </w:r>
            <w:proofErr w:type="spellEnd"/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»</w:t>
            </w:r>
          </w:p>
        </w:tc>
      </w:tr>
      <w:tr w:rsidR="00C36E19" w14:paraId="32DF2267" w14:textId="77777777" w:rsidTr="00C36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213" w14:textId="0D9BAF2C" w:rsidR="00C36E19" w:rsidRPr="0030010F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0010F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402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F092A26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МУП АГО «ЗОК им. Павлика Морозова» СЛКД «Талый ключ»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373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26 600,00 </w:t>
            </w:r>
          </w:p>
          <w:p w14:paraId="7CFC7F20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-14 дней </w:t>
            </w:r>
          </w:p>
          <w:p w14:paraId="7DA5F258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(1 900,00*14)</w:t>
            </w:r>
          </w:p>
          <w:p w14:paraId="624F26C2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18EC602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22 400,00 </w:t>
            </w:r>
          </w:p>
          <w:p w14:paraId="2D4EF2ED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-  14 дней </w:t>
            </w:r>
          </w:p>
          <w:p w14:paraId="48CA2A6A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(1 600,00*14)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06D1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34 736,0</w:t>
            </w:r>
          </w:p>
          <w:p w14:paraId="77743F63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– 21 день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B366" w14:textId="77777777" w:rsidR="00C36E19" w:rsidRDefault="00C36E19" w:rsidP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ООО Компания путешествий «Александрия»</w:t>
            </w:r>
          </w:p>
        </w:tc>
      </w:tr>
      <w:tr w:rsidR="00C36E19" w14:paraId="318CD2E3" w14:textId="77777777" w:rsidTr="00C36E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94CC" w14:textId="289BD984" w:rsidR="00C36E19" w:rsidRPr="0030010F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3"/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30010F">
              <w:rPr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259C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spacing w:val="-1"/>
                <w:kern w:val="2"/>
                <w:sz w:val="20"/>
                <w:szCs w:val="20"/>
                <w:lang w:eastAsia="en-US"/>
                <w14:ligatures w14:val="standardContextual"/>
              </w:rPr>
              <w:t>ООО Детский санаторно-оздоровительный комплекс «Жемчужина»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A0CC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84 420,0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84C2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87 570,0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C75E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Туристическая компания </w:t>
            </w:r>
          </w:p>
          <w:p w14:paraId="2186202B" w14:textId="77777777" w:rsidR="00C36E19" w:rsidRDefault="00C36E19">
            <w:pPr>
              <w:pStyle w:val="4"/>
              <w:tabs>
                <w:tab w:val="left" w:pos="709"/>
                <w:tab w:val="left" w:pos="1276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3"/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b w:val="0"/>
                <w:bCs w:val="0"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«Голубка лагуна»</w:t>
            </w:r>
          </w:p>
        </w:tc>
      </w:tr>
    </w:tbl>
    <w:p w14:paraId="7821DE62" w14:textId="4CA70936" w:rsidR="00C36E19" w:rsidRDefault="00C36E19" w:rsidP="00C36E19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Стоимость путевок по одному оздоровительному учреждению из разных источников  различаются, приобретение путевок через туроператоров значительно выше стоимости</w:t>
      </w:r>
      <w:r w:rsidR="008D296A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указанной в открытых данны</w:t>
      </w:r>
      <w:r w:rsidR="004F244B">
        <w:rPr>
          <w:b w:val="0"/>
          <w:bCs w:val="0"/>
          <w:sz w:val="28"/>
          <w:szCs w:val="28"/>
        </w:rPr>
        <w:t>х</w:t>
      </w:r>
      <w:r>
        <w:rPr>
          <w:b w:val="0"/>
          <w:bCs w:val="0"/>
          <w:sz w:val="28"/>
          <w:szCs w:val="28"/>
        </w:rPr>
        <w:t xml:space="preserve"> оздоровительного учреждения в сети Интернет.  </w:t>
      </w:r>
    </w:p>
    <w:p w14:paraId="465D4266" w14:textId="77777777" w:rsidR="00C36E19" w:rsidRDefault="00C36E19" w:rsidP="00C36E19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11443F94" w14:textId="378A0D74" w:rsidR="00353172" w:rsidRDefault="00C36E19" w:rsidP="00E336BF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353172">
        <w:rPr>
          <w:b w:val="0"/>
          <w:bCs w:val="0"/>
          <w:sz w:val="28"/>
          <w:szCs w:val="28"/>
        </w:rPr>
        <w:t xml:space="preserve">В проверяемом периоде приобретение путевок производилось через </w:t>
      </w:r>
      <w:r w:rsidR="00353172" w:rsidRPr="00353172">
        <w:rPr>
          <w:b w:val="0"/>
          <w:bCs w:val="0"/>
          <w:sz w:val="28"/>
          <w:szCs w:val="28"/>
        </w:rPr>
        <w:t xml:space="preserve">двух </w:t>
      </w:r>
      <w:r w:rsidRPr="00353172">
        <w:rPr>
          <w:b w:val="0"/>
          <w:bCs w:val="0"/>
          <w:sz w:val="28"/>
          <w:szCs w:val="28"/>
        </w:rPr>
        <w:t xml:space="preserve"> туроператоров</w:t>
      </w:r>
      <w:r w:rsidR="00353172" w:rsidRPr="00353172">
        <w:rPr>
          <w:b w:val="0"/>
          <w:bCs w:val="0"/>
          <w:sz w:val="28"/>
          <w:szCs w:val="28"/>
        </w:rPr>
        <w:t xml:space="preserve"> (</w:t>
      </w:r>
      <w:r w:rsidRPr="00353172">
        <w:rPr>
          <w:b w:val="0"/>
          <w:bCs w:val="0"/>
          <w:sz w:val="28"/>
          <w:szCs w:val="28"/>
        </w:rPr>
        <w:t>Общество с ограниченной ответственностью «ТУРЭКСПОСЕРВИС»</w:t>
      </w:r>
      <w:r w:rsidR="00353172" w:rsidRPr="00353172">
        <w:rPr>
          <w:b w:val="0"/>
          <w:bCs w:val="0"/>
          <w:sz w:val="28"/>
          <w:szCs w:val="28"/>
        </w:rPr>
        <w:t xml:space="preserve"> и</w:t>
      </w:r>
      <w:r w:rsidRPr="00353172">
        <w:rPr>
          <w:b w:val="0"/>
          <w:bCs w:val="0"/>
          <w:sz w:val="28"/>
          <w:szCs w:val="28"/>
        </w:rPr>
        <w:t xml:space="preserve"> Общество с ограниченной ответственностью компания путешествий «Александрия»</w:t>
      </w:r>
      <w:r w:rsidR="00353172" w:rsidRPr="00353172">
        <w:rPr>
          <w:b w:val="0"/>
          <w:bCs w:val="0"/>
          <w:sz w:val="28"/>
          <w:szCs w:val="28"/>
        </w:rPr>
        <w:t xml:space="preserve">) и одного </w:t>
      </w:r>
      <w:proofErr w:type="spellStart"/>
      <w:r w:rsidR="00353172" w:rsidRPr="00353172">
        <w:rPr>
          <w:b w:val="0"/>
          <w:bCs w:val="0"/>
          <w:sz w:val="28"/>
          <w:szCs w:val="28"/>
        </w:rPr>
        <w:t>турагента</w:t>
      </w:r>
      <w:proofErr w:type="spellEnd"/>
      <w:r w:rsidR="00353172" w:rsidRPr="00353172">
        <w:rPr>
          <w:b w:val="0"/>
          <w:bCs w:val="0"/>
          <w:sz w:val="28"/>
          <w:szCs w:val="28"/>
        </w:rPr>
        <w:t xml:space="preserve"> (Общество с ограниченной ответственностью «Екатеринбургское Туристическое Агентство»), которые в соответствии с Федеральным законом от 24.11.1996 №132-ФЗ «Об основах туристской деятельности в Российской Федерации», включены в </w:t>
      </w:r>
      <w:r w:rsidRPr="00D84BDE">
        <w:rPr>
          <w:b w:val="0"/>
          <w:bCs w:val="0"/>
          <w:sz w:val="28"/>
          <w:szCs w:val="28"/>
        </w:rPr>
        <w:t>Един</w:t>
      </w:r>
      <w:r w:rsidR="00353172" w:rsidRPr="00D84BDE">
        <w:rPr>
          <w:b w:val="0"/>
          <w:bCs w:val="0"/>
          <w:sz w:val="28"/>
          <w:szCs w:val="28"/>
        </w:rPr>
        <w:t>ый</w:t>
      </w:r>
      <w:r w:rsidRPr="00D84BDE">
        <w:rPr>
          <w:b w:val="0"/>
          <w:bCs w:val="0"/>
          <w:sz w:val="28"/>
          <w:szCs w:val="28"/>
        </w:rPr>
        <w:t xml:space="preserve"> федеральн</w:t>
      </w:r>
      <w:r w:rsidR="00353172" w:rsidRPr="00D84BDE">
        <w:rPr>
          <w:b w:val="0"/>
          <w:bCs w:val="0"/>
          <w:sz w:val="28"/>
          <w:szCs w:val="28"/>
        </w:rPr>
        <w:t>ый</w:t>
      </w:r>
      <w:r w:rsidRPr="00D84BDE">
        <w:rPr>
          <w:b w:val="0"/>
          <w:bCs w:val="0"/>
          <w:sz w:val="28"/>
          <w:szCs w:val="28"/>
        </w:rPr>
        <w:t xml:space="preserve"> реестр туроператоров</w:t>
      </w:r>
      <w:r w:rsidR="00353172" w:rsidRPr="00D84BDE">
        <w:rPr>
          <w:b w:val="0"/>
          <w:bCs w:val="0"/>
          <w:sz w:val="28"/>
          <w:szCs w:val="28"/>
        </w:rPr>
        <w:t xml:space="preserve"> и</w:t>
      </w:r>
      <w:r w:rsidR="004F244B" w:rsidRPr="00D84BDE">
        <w:rPr>
          <w:b w:val="0"/>
          <w:bCs w:val="0"/>
          <w:sz w:val="28"/>
          <w:szCs w:val="28"/>
        </w:rPr>
        <w:t xml:space="preserve"> </w:t>
      </w:r>
      <w:r w:rsidR="00353172" w:rsidRPr="00D84BDE">
        <w:rPr>
          <w:b w:val="0"/>
          <w:bCs w:val="0"/>
          <w:sz w:val="28"/>
          <w:szCs w:val="28"/>
        </w:rPr>
        <w:t xml:space="preserve">Единый федеральный реестр </w:t>
      </w:r>
      <w:proofErr w:type="spellStart"/>
      <w:r w:rsidR="00353172" w:rsidRPr="00D84BDE">
        <w:rPr>
          <w:b w:val="0"/>
          <w:bCs w:val="0"/>
          <w:sz w:val="28"/>
          <w:szCs w:val="28"/>
        </w:rPr>
        <w:t>турагентов</w:t>
      </w:r>
      <w:proofErr w:type="spellEnd"/>
      <w:r w:rsidR="00353172" w:rsidRPr="00D84BDE">
        <w:rPr>
          <w:b w:val="0"/>
          <w:bCs w:val="0"/>
          <w:sz w:val="28"/>
          <w:szCs w:val="28"/>
        </w:rPr>
        <w:t>, су</w:t>
      </w:r>
      <w:r w:rsidR="00D84BDE" w:rsidRPr="00D84BDE">
        <w:rPr>
          <w:b w:val="0"/>
          <w:bCs w:val="0"/>
          <w:sz w:val="28"/>
          <w:szCs w:val="28"/>
        </w:rPr>
        <w:t>б</w:t>
      </w:r>
      <w:r w:rsidR="00353172" w:rsidRPr="00D84BDE">
        <w:rPr>
          <w:b w:val="0"/>
          <w:bCs w:val="0"/>
          <w:sz w:val="28"/>
          <w:szCs w:val="28"/>
        </w:rPr>
        <w:t>агентов.</w:t>
      </w:r>
      <w:proofErr w:type="gramEnd"/>
    </w:p>
    <w:p w14:paraId="3669A49C" w14:textId="77777777" w:rsidR="001954DE" w:rsidRPr="00D84BDE" w:rsidRDefault="001954DE" w:rsidP="001954DE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Анализ стоимости путевок по результатам закупок и по данным открытых источников в организациях отдыха и оздоровления детей за 2023 и 2024 годы представлен в Приложении №2</w:t>
      </w:r>
    </w:p>
    <w:p w14:paraId="0F27BBB1" w14:textId="57FC10DE" w:rsidR="00AA7D59" w:rsidRPr="00842555" w:rsidRDefault="00AA7D59" w:rsidP="00FF5425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6"/>
        </w:rPr>
      </w:pPr>
      <w:r w:rsidRPr="00842555">
        <w:rPr>
          <w:b w:val="0"/>
          <w:bCs w:val="0"/>
          <w:sz w:val="28"/>
          <w:szCs w:val="26"/>
        </w:rPr>
        <w:t xml:space="preserve">Оплата по муниципальным контрактам </w:t>
      </w:r>
      <w:r w:rsidR="00552B13" w:rsidRPr="00842555">
        <w:rPr>
          <w:b w:val="0"/>
          <w:bCs w:val="0"/>
          <w:sz w:val="28"/>
          <w:szCs w:val="26"/>
        </w:rPr>
        <w:t xml:space="preserve">в проверяемом периоде </w:t>
      </w:r>
      <w:r w:rsidRPr="00842555">
        <w:rPr>
          <w:b w:val="0"/>
          <w:bCs w:val="0"/>
          <w:sz w:val="28"/>
          <w:szCs w:val="26"/>
        </w:rPr>
        <w:t>производи</w:t>
      </w:r>
      <w:r w:rsidR="00552B13" w:rsidRPr="00842555">
        <w:rPr>
          <w:b w:val="0"/>
          <w:bCs w:val="0"/>
          <w:sz w:val="28"/>
          <w:szCs w:val="26"/>
        </w:rPr>
        <w:t>лась</w:t>
      </w:r>
      <w:r w:rsidRPr="00842555">
        <w:rPr>
          <w:b w:val="0"/>
          <w:bCs w:val="0"/>
          <w:sz w:val="28"/>
          <w:szCs w:val="26"/>
        </w:rPr>
        <w:t xml:space="preserve"> после оказания услуг по Актам сдачи-приемки оказанных услуг за фактически </w:t>
      </w:r>
      <w:r w:rsidRPr="00842555">
        <w:rPr>
          <w:b w:val="0"/>
          <w:bCs w:val="0"/>
          <w:sz w:val="28"/>
          <w:szCs w:val="26"/>
        </w:rPr>
        <w:lastRenderedPageBreak/>
        <w:t>оказанный объем услуг по окончанию заезда отдыха детей</w:t>
      </w:r>
      <w:r w:rsidR="00363D4B" w:rsidRPr="00842555">
        <w:rPr>
          <w:b w:val="0"/>
          <w:bCs w:val="0"/>
          <w:sz w:val="28"/>
          <w:szCs w:val="26"/>
        </w:rPr>
        <w:t xml:space="preserve"> за счет средств областного бюджета и местного бюджета с учетом внесенной родительской платы.</w:t>
      </w:r>
      <w:r w:rsidRPr="00842555">
        <w:rPr>
          <w:b w:val="0"/>
          <w:bCs w:val="0"/>
          <w:sz w:val="28"/>
          <w:szCs w:val="26"/>
        </w:rPr>
        <w:t xml:space="preserve">  </w:t>
      </w:r>
    </w:p>
    <w:p w14:paraId="70CFE4E4" w14:textId="13ABAD20" w:rsidR="00552B13" w:rsidRPr="00842555" w:rsidRDefault="00552B13" w:rsidP="00552B1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6"/>
        </w:rPr>
      </w:pPr>
      <w:r w:rsidRPr="00842555">
        <w:rPr>
          <w:b w:val="0"/>
          <w:bCs w:val="0"/>
          <w:sz w:val="28"/>
          <w:szCs w:val="26"/>
        </w:rPr>
        <w:t>Родительская плата за путевки детям в загородные оздоровительные лагеря осуществлялась до выдачи путевки (по квитанциям) и зачислялась в доходы местного бюджета по коду дохода 90611301995050004130 «Прочие доходы от оказания платных услуг (работ) получателями средств бюджетов муниципальных районов» по главному администратору доходов бюджета - Управление образования.</w:t>
      </w:r>
    </w:p>
    <w:p w14:paraId="0258391D" w14:textId="77777777" w:rsidR="00AA7D59" w:rsidRDefault="00AA7D59" w:rsidP="00FF5425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 w:val="0"/>
          <w:sz w:val="28"/>
          <w:szCs w:val="26"/>
        </w:rPr>
      </w:pPr>
    </w:p>
    <w:p w14:paraId="1F64DCFA" w14:textId="758CA683" w:rsidR="00FF5425" w:rsidRPr="007C2E03" w:rsidRDefault="00FF5425" w:rsidP="00FF5425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 w:val="0"/>
          <w:sz w:val="28"/>
          <w:szCs w:val="26"/>
        </w:rPr>
      </w:pPr>
      <w:r>
        <w:rPr>
          <w:bCs w:val="0"/>
          <w:sz w:val="28"/>
          <w:szCs w:val="26"/>
        </w:rPr>
        <w:t xml:space="preserve">Оценка реализации полномочий </w:t>
      </w:r>
      <w:r w:rsidRPr="00E50CCC">
        <w:rPr>
          <w:rFonts w:eastAsia="Calibri"/>
          <w:sz w:val="28"/>
          <w:szCs w:val="28"/>
        </w:rPr>
        <w:t>в сфере организации и обеспечения отдыха и оздоровления детей</w:t>
      </w:r>
      <w:r>
        <w:rPr>
          <w:rFonts w:eastAsia="Calibri"/>
          <w:sz w:val="28"/>
          <w:szCs w:val="28"/>
        </w:rPr>
        <w:t>.</w:t>
      </w:r>
    </w:p>
    <w:p w14:paraId="7875D3A1" w14:textId="77777777" w:rsidR="00C61CD3" w:rsidRDefault="00C61CD3" w:rsidP="00C17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</w:p>
    <w:p w14:paraId="5FDDD1D2" w14:textId="33EE636D" w:rsidR="00E33B1B" w:rsidRPr="00AB00E8" w:rsidRDefault="0094225B" w:rsidP="00C17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AB00E8">
        <w:rPr>
          <w:rFonts w:ascii="Times New Roman" w:hAnsi="Times New Roman" w:cs="Times New Roman"/>
          <w:bCs/>
          <w:kern w:val="0"/>
          <w:sz w:val="28"/>
          <w:szCs w:val="28"/>
        </w:rPr>
        <w:t>При п</w:t>
      </w:r>
      <w:r w:rsidR="00E33B1B" w:rsidRPr="00AB00E8">
        <w:rPr>
          <w:rFonts w:ascii="Times New Roman" w:hAnsi="Times New Roman" w:cs="Times New Roman"/>
          <w:bCs/>
          <w:kern w:val="0"/>
          <w:sz w:val="28"/>
          <w:szCs w:val="28"/>
        </w:rPr>
        <w:t>редоставлени</w:t>
      </w:r>
      <w:r w:rsidRPr="00AB00E8">
        <w:rPr>
          <w:rFonts w:ascii="Times New Roman" w:hAnsi="Times New Roman" w:cs="Times New Roman"/>
          <w:bCs/>
          <w:kern w:val="0"/>
          <w:sz w:val="28"/>
          <w:szCs w:val="28"/>
        </w:rPr>
        <w:t>и</w:t>
      </w:r>
      <w:r w:rsidR="00E33B1B" w:rsidRPr="00AB00E8"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  <w:r w:rsidR="00C17D91" w:rsidRPr="00AB00E8">
        <w:rPr>
          <w:rFonts w:ascii="Times New Roman" w:hAnsi="Times New Roman" w:cs="Times New Roman"/>
          <w:bCs/>
          <w:kern w:val="0"/>
          <w:sz w:val="28"/>
          <w:szCs w:val="28"/>
        </w:rPr>
        <w:t>муниципальн</w:t>
      </w:r>
      <w:r w:rsidR="00E33B1B" w:rsidRPr="00AB00E8">
        <w:rPr>
          <w:rFonts w:ascii="Times New Roman" w:hAnsi="Times New Roman" w:cs="Times New Roman"/>
          <w:bCs/>
          <w:kern w:val="0"/>
          <w:sz w:val="28"/>
          <w:szCs w:val="28"/>
        </w:rPr>
        <w:t>ых</w:t>
      </w:r>
      <w:r w:rsidR="0090045B" w:rsidRPr="00AB00E8">
        <w:rPr>
          <w:rFonts w:ascii="Times New Roman" w:hAnsi="Times New Roman" w:cs="Times New Roman"/>
          <w:bCs/>
          <w:kern w:val="0"/>
          <w:sz w:val="28"/>
          <w:szCs w:val="28"/>
        </w:rPr>
        <w:t xml:space="preserve"> услуг</w:t>
      </w:r>
      <w:r w:rsidR="00E33B1B" w:rsidRPr="00AB00E8">
        <w:rPr>
          <w:rFonts w:ascii="Times New Roman" w:hAnsi="Times New Roman" w:cs="Times New Roman"/>
          <w:bCs/>
          <w:kern w:val="0"/>
          <w:sz w:val="28"/>
          <w:szCs w:val="28"/>
        </w:rPr>
        <w:t xml:space="preserve"> по организации отдыха и оздоровления детей </w:t>
      </w:r>
      <w:r w:rsidRPr="00AB00E8">
        <w:rPr>
          <w:rFonts w:ascii="Times New Roman" w:hAnsi="Times New Roman" w:cs="Times New Roman"/>
          <w:bCs/>
          <w:kern w:val="0"/>
          <w:sz w:val="28"/>
          <w:szCs w:val="28"/>
        </w:rPr>
        <w:t>в Байкаловском муниципальном районе Свердловской области руководствуются следующими административными регламентами</w:t>
      </w:r>
      <w:r w:rsidR="00E33B1B" w:rsidRPr="00AB00E8">
        <w:rPr>
          <w:rFonts w:ascii="Times New Roman" w:hAnsi="Times New Roman" w:cs="Times New Roman"/>
          <w:bCs/>
          <w:kern w:val="0"/>
          <w:sz w:val="28"/>
          <w:szCs w:val="28"/>
        </w:rPr>
        <w:t>:</w:t>
      </w:r>
    </w:p>
    <w:p w14:paraId="696542EF" w14:textId="4E73992A" w:rsidR="00E33B1B" w:rsidRPr="00AB00E8" w:rsidRDefault="00E33B1B" w:rsidP="00C17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proofErr w:type="gramStart"/>
      <w:r w:rsidRPr="00AB00E8">
        <w:rPr>
          <w:rFonts w:ascii="Times New Roman" w:hAnsi="Times New Roman" w:cs="Times New Roman"/>
          <w:bCs/>
          <w:kern w:val="0"/>
          <w:sz w:val="28"/>
          <w:szCs w:val="28"/>
        </w:rPr>
        <w:t>- Административный регламент предоставления муниципальной услуги «</w:t>
      </w:r>
      <w:r w:rsidR="00F703E1" w:rsidRPr="00AB00E8">
        <w:rPr>
          <w:rFonts w:ascii="Times New Roman" w:hAnsi="Times New Roman" w:cs="Times New Roman"/>
          <w:bCs/>
          <w:kern w:val="0"/>
          <w:sz w:val="28"/>
          <w:szCs w:val="28"/>
        </w:rPr>
        <w:t>П</w:t>
      </w:r>
      <w:r w:rsidRPr="00AB00E8">
        <w:rPr>
          <w:rFonts w:ascii="Times New Roman" w:hAnsi="Times New Roman" w:cs="Times New Roman"/>
          <w:bCs/>
          <w:kern w:val="0"/>
          <w:sz w:val="28"/>
          <w:szCs w:val="28"/>
        </w:rPr>
        <w:t>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ситуации)», утвержденный Постановлением Администрации муниципального образования Байкаловский муниципальный район от 27.05.2020 №137</w:t>
      </w:r>
      <w:r w:rsidR="00F703E1" w:rsidRPr="00AB00E8">
        <w:rPr>
          <w:rFonts w:ascii="Times New Roman" w:hAnsi="Times New Roman" w:cs="Times New Roman"/>
          <w:bCs/>
          <w:kern w:val="0"/>
          <w:sz w:val="28"/>
          <w:szCs w:val="28"/>
        </w:rPr>
        <w:t xml:space="preserve"> (далее - Административный регламент предоставления муниципальной услуги по организации отдыха детей и их оздоровления в учебное время)</w:t>
      </w:r>
      <w:r w:rsidRPr="00AB00E8">
        <w:rPr>
          <w:rFonts w:ascii="Times New Roman" w:hAnsi="Times New Roman" w:cs="Times New Roman"/>
          <w:bCs/>
          <w:kern w:val="0"/>
          <w:sz w:val="28"/>
          <w:szCs w:val="28"/>
        </w:rPr>
        <w:t>;</w:t>
      </w:r>
      <w:proofErr w:type="gramEnd"/>
    </w:p>
    <w:p w14:paraId="2E87B868" w14:textId="77DFB313" w:rsidR="0090045B" w:rsidRDefault="00E33B1B" w:rsidP="00C17D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AB00E8">
        <w:rPr>
          <w:rFonts w:ascii="Times New Roman" w:hAnsi="Times New Roman" w:cs="Times New Roman"/>
          <w:bCs/>
          <w:kern w:val="0"/>
          <w:sz w:val="28"/>
          <w:szCs w:val="28"/>
        </w:rPr>
        <w:t>- А</w:t>
      </w:r>
      <w:r w:rsidR="00C17D91" w:rsidRPr="00AB00E8">
        <w:rPr>
          <w:rFonts w:ascii="Times New Roman" w:hAnsi="Times New Roman" w:cs="Times New Roman"/>
          <w:bCs/>
          <w:kern w:val="0"/>
          <w:sz w:val="28"/>
          <w:szCs w:val="28"/>
        </w:rPr>
        <w:t>дминистративн</w:t>
      </w:r>
      <w:r w:rsidR="003A403D" w:rsidRPr="00AB00E8">
        <w:rPr>
          <w:rFonts w:ascii="Times New Roman" w:hAnsi="Times New Roman" w:cs="Times New Roman"/>
          <w:bCs/>
          <w:kern w:val="0"/>
          <w:sz w:val="28"/>
          <w:szCs w:val="28"/>
        </w:rPr>
        <w:t>ый</w:t>
      </w:r>
      <w:r w:rsidR="00C17D91" w:rsidRPr="00AB00E8">
        <w:rPr>
          <w:rFonts w:ascii="Times New Roman" w:hAnsi="Times New Roman" w:cs="Times New Roman"/>
          <w:bCs/>
          <w:kern w:val="0"/>
          <w:sz w:val="28"/>
          <w:szCs w:val="28"/>
        </w:rPr>
        <w:t xml:space="preserve"> регламент</w:t>
      </w:r>
      <w:r w:rsidRPr="00AB00E8"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  <w:r w:rsidR="0090045B" w:rsidRPr="00AB00E8">
        <w:rPr>
          <w:rFonts w:ascii="Times New Roman" w:hAnsi="Times New Roman" w:cs="Times New Roman"/>
          <w:bCs/>
          <w:kern w:val="0"/>
          <w:sz w:val="28"/>
          <w:szCs w:val="28"/>
        </w:rPr>
        <w:t xml:space="preserve">предоставления </w:t>
      </w:r>
      <w:r w:rsidRPr="00AB00E8">
        <w:rPr>
          <w:rFonts w:ascii="Times New Roman" w:hAnsi="Times New Roman" w:cs="Times New Roman"/>
          <w:bCs/>
          <w:kern w:val="0"/>
          <w:sz w:val="28"/>
          <w:szCs w:val="28"/>
        </w:rPr>
        <w:t>муниципальной</w:t>
      </w:r>
      <w:r w:rsidR="00C17D91" w:rsidRPr="00AB00E8">
        <w:rPr>
          <w:rFonts w:ascii="Times New Roman" w:hAnsi="Times New Roman" w:cs="Times New Roman"/>
          <w:bCs/>
          <w:kern w:val="0"/>
          <w:sz w:val="28"/>
          <w:szCs w:val="28"/>
        </w:rPr>
        <w:t xml:space="preserve"> услуги </w:t>
      </w:r>
      <w:r w:rsidR="0090045B" w:rsidRPr="00AB00E8">
        <w:rPr>
          <w:rFonts w:ascii="Times New Roman" w:hAnsi="Times New Roman" w:cs="Times New Roman"/>
          <w:bCs/>
          <w:kern w:val="0"/>
          <w:sz w:val="28"/>
          <w:szCs w:val="28"/>
        </w:rPr>
        <w:t>«Организация отдыха детей в каникулярное время»</w:t>
      </w:r>
      <w:r w:rsidRPr="00AB00E8">
        <w:rPr>
          <w:rFonts w:ascii="Times New Roman" w:hAnsi="Times New Roman" w:cs="Times New Roman"/>
          <w:bCs/>
          <w:kern w:val="0"/>
          <w:sz w:val="28"/>
          <w:szCs w:val="28"/>
        </w:rPr>
        <w:t>, утвержденный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 Приказом Управления образования Байкаловского муниципального района от 05.04.2023 №58</w:t>
      </w:r>
      <w:r w:rsidR="00F703E1">
        <w:rPr>
          <w:rFonts w:ascii="Times New Roman" w:hAnsi="Times New Roman" w:cs="Times New Roman"/>
          <w:bCs/>
          <w:kern w:val="0"/>
          <w:sz w:val="28"/>
          <w:szCs w:val="28"/>
        </w:rPr>
        <w:t xml:space="preserve"> (далее - Административный регламент предоставления муниципальной услуги по организации отдыха детей в каникулярное время)</w:t>
      </w:r>
      <w:r w:rsidR="0090045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</w:p>
    <w:p w14:paraId="5681AD0E" w14:textId="2FCD8168" w:rsidR="00C17D91" w:rsidRDefault="0090045B" w:rsidP="0090045B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1B1FCF">
        <w:rPr>
          <w:b w:val="0"/>
          <w:bCs w:val="0"/>
          <w:sz w:val="28"/>
          <w:szCs w:val="28"/>
        </w:rPr>
        <w:t xml:space="preserve">В </w:t>
      </w:r>
      <w:r w:rsidR="006108A8" w:rsidRPr="001B1FCF">
        <w:rPr>
          <w:b w:val="0"/>
          <w:bCs w:val="0"/>
          <w:sz w:val="28"/>
          <w:szCs w:val="28"/>
        </w:rPr>
        <w:t>соответствии с требованиями</w:t>
      </w:r>
      <w:r w:rsidRPr="001B1FCF">
        <w:rPr>
          <w:b w:val="0"/>
          <w:bCs w:val="0"/>
          <w:sz w:val="28"/>
          <w:szCs w:val="28"/>
        </w:rPr>
        <w:t xml:space="preserve"> ч.1 ст.11 Федерального закона от 27.07.2010 №210-ФЗ «Об организации предоставления государственных и муниципальных услуг» муниципальн</w:t>
      </w:r>
      <w:r w:rsidR="006108A8" w:rsidRPr="001B1FCF">
        <w:rPr>
          <w:b w:val="0"/>
          <w:bCs w:val="0"/>
          <w:sz w:val="28"/>
          <w:szCs w:val="28"/>
        </w:rPr>
        <w:t>ые</w:t>
      </w:r>
      <w:r w:rsidRPr="001B1FCF">
        <w:rPr>
          <w:b w:val="0"/>
          <w:bCs w:val="0"/>
          <w:sz w:val="28"/>
          <w:szCs w:val="28"/>
        </w:rPr>
        <w:t xml:space="preserve"> услуг</w:t>
      </w:r>
      <w:r w:rsidR="006108A8" w:rsidRPr="001B1FCF">
        <w:rPr>
          <w:b w:val="0"/>
          <w:bCs w:val="0"/>
          <w:sz w:val="28"/>
          <w:szCs w:val="28"/>
        </w:rPr>
        <w:t xml:space="preserve">и по организации отдыха детей в каникулярное и учебное время </w:t>
      </w:r>
      <w:r w:rsidRPr="001B1FCF">
        <w:rPr>
          <w:b w:val="0"/>
          <w:bCs w:val="0"/>
          <w:sz w:val="28"/>
          <w:szCs w:val="28"/>
        </w:rPr>
        <w:t>включен</w:t>
      </w:r>
      <w:r w:rsidR="006108A8" w:rsidRPr="001B1FCF">
        <w:rPr>
          <w:b w:val="0"/>
          <w:bCs w:val="0"/>
          <w:sz w:val="28"/>
          <w:szCs w:val="28"/>
        </w:rPr>
        <w:t>ы</w:t>
      </w:r>
      <w:r w:rsidRPr="001B1FCF">
        <w:rPr>
          <w:b w:val="0"/>
          <w:bCs w:val="0"/>
          <w:sz w:val="28"/>
          <w:szCs w:val="28"/>
        </w:rPr>
        <w:t xml:space="preserve"> в Реестр муниципальных услуг Байкаловского муниципального района</w:t>
      </w:r>
      <w:r w:rsidR="005070E2">
        <w:rPr>
          <w:b w:val="0"/>
          <w:bCs w:val="0"/>
          <w:sz w:val="28"/>
          <w:szCs w:val="28"/>
        </w:rPr>
        <w:t>, который размещен на официальном сайте Администрации Байкаловского муниципального района Свердловской области.</w:t>
      </w:r>
    </w:p>
    <w:p w14:paraId="145E6957" w14:textId="102AB5CD" w:rsidR="00EB66A2" w:rsidRDefault="00EB66A2" w:rsidP="00EB66A2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Согласно п.3 </w:t>
      </w:r>
      <w:r w:rsidRPr="00F703E1">
        <w:rPr>
          <w:b w:val="0"/>
          <w:bCs w:val="0"/>
          <w:sz w:val="28"/>
          <w:szCs w:val="28"/>
        </w:rPr>
        <w:t>Административн</w:t>
      </w:r>
      <w:r>
        <w:rPr>
          <w:b w:val="0"/>
          <w:bCs w:val="0"/>
          <w:sz w:val="28"/>
          <w:szCs w:val="28"/>
        </w:rPr>
        <w:t>ого</w:t>
      </w:r>
      <w:r w:rsidRPr="00F703E1">
        <w:rPr>
          <w:b w:val="0"/>
          <w:bCs w:val="0"/>
          <w:sz w:val="28"/>
          <w:szCs w:val="28"/>
        </w:rPr>
        <w:t xml:space="preserve"> регламент</w:t>
      </w:r>
      <w:r>
        <w:rPr>
          <w:b w:val="0"/>
          <w:bCs w:val="0"/>
          <w:sz w:val="28"/>
          <w:szCs w:val="28"/>
        </w:rPr>
        <w:t>а</w:t>
      </w:r>
      <w:r w:rsidRPr="00F703E1">
        <w:rPr>
          <w:b w:val="0"/>
          <w:bCs w:val="0"/>
          <w:sz w:val="28"/>
          <w:szCs w:val="28"/>
        </w:rPr>
        <w:t xml:space="preserve"> предоставления муниципальной услуги по организации отдыха детей и их оздоровления в учебное время</w:t>
      </w:r>
      <w:r>
        <w:rPr>
          <w:b w:val="0"/>
          <w:bCs w:val="0"/>
          <w:sz w:val="28"/>
          <w:szCs w:val="28"/>
        </w:rPr>
        <w:t xml:space="preserve"> возраст детей, подлежащих оздоровлению за счет бюджетных средств, установлен от 6 лет 6 месяцев до 18 лет, в соответствии с  требованиями </w:t>
      </w:r>
      <w:r w:rsidRPr="00F703E1">
        <w:rPr>
          <w:b w:val="0"/>
          <w:bCs w:val="0"/>
          <w:sz w:val="28"/>
          <w:szCs w:val="28"/>
        </w:rPr>
        <w:t>Постановлени</w:t>
      </w:r>
      <w:r>
        <w:rPr>
          <w:b w:val="0"/>
          <w:bCs w:val="0"/>
          <w:sz w:val="28"/>
          <w:szCs w:val="28"/>
        </w:rPr>
        <w:t>я</w:t>
      </w:r>
      <w:r w:rsidRPr="00F703E1">
        <w:rPr>
          <w:b w:val="0"/>
          <w:bCs w:val="0"/>
          <w:sz w:val="28"/>
          <w:szCs w:val="28"/>
        </w:rPr>
        <w:t xml:space="preserve"> Правительства Свердловской области от 17.10.2018 </w:t>
      </w:r>
      <w:r>
        <w:rPr>
          <w:b w:val="0"/>
          <w:bCs w:val="0"/>
          <w:sz w:val="28"/>
          <w:szCs w:val="28"/>
        </w:rPr>
        <w:t>№</w:t>
      </w:r>
      <w:r w:rsidRPr="00F703E1">
        <w:rPr>
          <w:b w:val="0"/>
          <w:bCs w:val="0"/>
          <w:sz w:val="28"/>
          <w:szCs w:val="28"/>
        </w:rPr>
        <w:t>693-ПП</w:t>
      </w:r>
      <w:r>
        <w:rPr>
          <w:b w:val="0"/>
          <w:bCs w:val="0"/>
          <w:sz w:val="28"/>
          <w:szCs w:val="28"/>
        </w:rPr>
        <w:t>.</w:t>
      </w:r>
    </w:p>
    <w:p w14:paraId="04FBEE4C" w14:textId="77777777" w:rsidR="00EB66A2" w:rsidRDefault="00EB66A2" w:rsidP="00EB66A2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Пунктом 1.2 </w:t>
      </w:r>
      <w:r w:rsidRPr="00F703E1">
        <w:rPr>
          <w:b w:val="0"/>
          <w:bCs w:val="0"/>
          <w:sz w:val="28"/>
          <w:szCs w:val="28"/>
        </w:rPr>
        <w:t>Административн</w:t>
      </w:r>
      <w:r>
        <w:rPr>
          <w:b w:val="0"/>
          <w:bCs w:val="0"/>
          <w:sz w:val="28"/>
          <w:szCs w:val="28"/>
        </w:rPr>
        <w:t>ого</w:t>
      </w:r>
      <w:r w:rsidRPr="00F703E1">
        <w:rPr>
          <w:b w:val="0"/>
          <w:bCs w:val="0"/>
          <w:sz w:val="28"/>
          <w:szCs w:val="28"/>
        </w:rPr>
        <w:t xml:space="preserve"> регламент</w:t>
      </w:r>
      <w:r>
        <w:rPr>
          <w:b w:val="0"/>
          <w:bCs w:val="0"/>
          <w:sz w:val="28"/>
          <w:szCs w:val="28"/>
        </w:rPr>
        <w:t>а</w:t>
      </w:r>
      <w:r w:rsidRPr="00F703E1">
        <w:rPr>
          <w:b w:val="0"/>
          <w:bCs w:val="0"/>
          <w:sz w:val="28"/>
          <w:szCs w:val="28"/>
        </w:rPr>
        <w:t xml:space="preserve"> предоставления муниципальной услуги по организации отдыха детей в каникулярное время </w:t>
      </w:r>
      <w:r>
        <w:rPr>
          <w:b w:val="0"/>
          <w:bCs w:val="0"/>
          <w:sz w:val="28"/>
          <w:szCs w:val="28"/>
        </w:rPr>
        <w:t>возраст детей, подлежащих оздоровлению за счет бюджетных средств, установлен от 6 лет 6 месяцев до 17 лет включительно, в соответствии с Государственной программой.</w:t>
      </w:r>
    </w:p>
    <w:p w14:paraId="4FF19C38" w14:textId="77777777" w:rsidR="00EB66A2" w:rsidRDefault="00EB66A2" w:rsidP="00EB66A2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B3A51">
        <w:rPr>
          <w:b w:val="0"/>
          <w:bCs w:val="0"/>
          <w:sz w:val="28"/>
          <w:szCs w:val="28"/>
        </w:rPr>
        <w:t xml:space="preserve">Кратность предоставления путевок одному ребенку </w:t>
      </w:r>
      <w:r>
        <w:rPr>
          <w:b w:val="0"/>
          <w:bCs w:val="0"/>
          <w:sz w:val="28"/>
          <w:szCs w:val="28"/>
        </w:rPr>
        <w:t xml:space="preserve">в течение календарного года </w:t>
      </w:r>
      <w:r w:rsidRPr="008B3A51">
        <w:rPr>
          <w:b w:val="0"/>
          <w:bCs w:val="0"/>
          <w:sz w:val="28"/>
          <w:szCs w:val="28"/>
        </w:rPr>
        <w:t xml:space="preserve">и длительность смен в лагерях с дневным пребыванием и в загородных оздоровительных лагерях в вышеуказанных административных регламентах, </w:t>
      </w:r>
      <w:r w:rsidRPr="008B3A51">
        <w:rPr>
          <w:b w:val="0"/>
          <w:bCs w:val="0"/>
          <w:sz w:val="28"/>
          <w:szCs w:val="28"/>
        </w:rPr>
        <w:lastRenderedPageBreak/>
        <w:t xml:space="preserve">муниципальной Подпрограмме и </w:t>
      </w:r>
      <w:r>
        <w:rPr>
          <w:b w:val="0"/>
          <w:bCs w:val="0"/>
          <w:sz w:val="28"/>
          <w:szCs w:val="28"/>
        </w:rPr>
        <w:t xml:space="preserve">иных </w:t>
      </w:r>
      <w:r w:rsidRPr="008B3A51">
        <w:rPr>
          <w:b w:val="0"/>
          <w:bCs w:val="0"/>
          <w:sz w:val="28"/>
          <w:szCs w:val="28"/>
        </w:rPr>
        <w:t>муниципальных правовых актах не установлены.</w:t>
      </w:r>
    </w:p>
    <w:p w14:paraId="59168CDB" w14:textId="77777777" w:rsidR="006137DD" w:rsidRDefault="00322545" w:rsidP="00BA348C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В Приложении №6 к </w:t>
      </w:r>
      <w:r w:rsidRPr="00F703E1">
        <w:rPr>
          <w:b w:val="0"/>
          <w:bCs w:val="0"/>
          <w:sz w:val="28"/>
          <w:szCs w:val="28"/>
        </w:rPr>
        <w:t>Административн</w:t>
      </w:r>
      <w:r>
        <w:rPr>
          <w:b w:val="0"/>
          <w:bCs w:val="0"/>
          <w:sz w:val="28"/>
          <w:szCs w:val="28"/>
        </w:rPr>
        <w:t>ому</w:t>
      </w:r>
      <w:r w:rsidRPr="00F703E1">
        <w:rPr>
          <w:b w:val="0"/>
          <w:bCs w:val="0"/>
          <w:sz w:val="28"/>
          <w:szCs w:val="28"/>
        </w:rPr>
        <w:t xml:space="preserve"> регламент</w:t>
      </w:r>
      <w:r>
        <w:rPr>
          <w:b w:val="0"/>
          <w:bCs w:val="0"/>
          <w:sz w:val="28"/>
          <w:szCs w:val="28"/>
        </w:rPr>
        <w:t>у</w:t>
      </w:r>
      <w:r w:rsidRPr="00F703E1">
        <w:rPr>
          <w:b w:val="0"/>
          <w:bCs w:val="0"/>
          <w:sz w:val="28"/>
          <w:szCs w:val="28"/>
        </w:rPr>
        <w:t xml:space="preserve"> предоставления муниципальной услуги по организации отдыха детей в каникулярное время</w:t>
      </w:r>
      <w:r>
        <w:rPr>
          <w:b w:val="0"/>
          <w:bCs w:val="0"/>
          <w:sz w:val="28"/>
          <w:szCs w:val="28"/>
        </w:rPr>
        <w:t xml:space="preserve"> установлен состав, последовательность и сроки выполнения административных процедур (действий) при предоставлении муниципальной услуги с применением информационной системы ГИС, в которой уполномоченным органом должна осуществляться регистр</w:t>
      </w:r>
      <w:r w:rsidR="006137DD">
        <w:rPr>
          <w:b w:val="0"/>
          <w:bCs w:val="0"/>
          <w:sz w:val="28"/>
          <w:szCs w:val="28"/>
        </w:rPr>
        <w:t>ация</w:t>
      </w:r>
      <w:r>
        <w:rPr>
          <w:b w:val="0"/>
          <w:bCs w:val="0"/>
          <w:sz w:val="28"/>
          <w:szCs w:val="28"/>
        </w:rPr>
        <w:t xml:space="preserve"> заявлени</w:t>
      </w:r>
      <w:r w:rsidR="006137DD">
        <w:rPr>
          <w:b w:val="0"/>
          <w:bCs w:val="0"/>
          <w:sz w:val="28"/>
          <w:szCs w:val="28"/>
        </w:rPr>
        <w:t>й</w:t>
      </w:r>
      <w:r>
        <w:rPr>
          <w:b w:val="0"/>
          <w:bCs w:val="0"/>
          <w:sz w:val="28"/>
          <w:szCs w:val="28"/>
        </w:rPr>
        <w:t xml:space="preserve"> и документы к нему, формирование и регистраци</w:t>
      </w:r>
      <w:r w:rsidR="006137DD">
        <w:rPr>
          <w:b w:val="0"/>
          <w:bCs w:val="0"/>
          <w:sz w:val="28"/>
          <w:szCs w:val="28"/>
        </w:rPr>
        <w:t xml:space="preserve">я результата муниципальной услуги. </w:t>
      </w:r>
      <w:proofErr w:type="gramEnd"/>
    </w:p>
    <w:p w14:paraId="48DC0FB8" w14:textId="3512CEA1" w:rsidR="00322545" w:rsidRDefault="006137DD" w:rsidP="00BA348C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Согласно</w:t>
      </w:r>
      <w:proofErr w:type="gramEnd"/>
      <w:r>
        <w:rPr>
          <w:b w:val="0"/>
          <w:bCs w:val="0"/>
          <w:sz w:val="28"/>
          <w:szCs w:val="28"/>
        </w:rPr>
        <w:t xml:space="preserve"> представленных пояснений Управления образования (от 17.07.2024 №01-260) фактически информационная система ГИС СО «ЕЦП» (модуль «Электронная очередь в лагеря») находится в разработке и постоянно технически совершенствуется, в связи, с чем регистрация заявлений и выдача путевок осуществляется в соответствующих Журналах.</w:t>
      </w:r>
    </w:p>
    <w:p w14:paraId="3D53EE12" w14:textId="77777777" w:rsidR="00322545" w:rsidRDefault="00322545" w:rsidP="00BA348C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206CB930" w14:textId="396A6CA5" w:rsidR="00B869E4" w:rsidRPr="0063509B" w:rsidRDefault="00B869E4" w:rsidP="00BA348C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63509B">
        <w:rPr>
          <w:b w:val="0"/>
          <w:bCs w:val="0"/>
          <w:sz w:val="28"/>
          <w:szCs w:val="28"/>
        </w:rPr>
        <w:t>П</w:t>
      </w:r>
      <w:r w:rsidR="00BA348C" w:rsidRPr="0063509B">
        <w:rPr>
          <w:b w:val="0"/>
          <w:bCs w:val="0"/>
          <w:sz w:val="28"/>
          <w:szCs w:val="28"/>
        </w:rPr>
        <w:t>риказ</w:t>
      </w:r>
      <w:r w:rsidR="0063509B" w:rsidRPr="0063509B">
        <w:rPr>
          <w:b w:val="0"/>
          <w:bCs w:val="0"/>
          <w:sz w:val="28"/>
          <w:szCs w:val="28"/>
        </w:rPr>
        <w:t>ами</w:t>
      </w:r>
      <w:r w:rsidR="00BA348C" w:rsidRPr="0063509B">
        <w:rPr>
          <w:b w:val="0"/>
          <w:bCs w:val="0"/>
          <w:sz w:val="28"/>
          <w:szCs w:val="28"/>
        </w:rPr>
        <w:t xml:space="preserve"> Управления образования от 01.03.2023 №31</w:t>
      </w:r>
      <w:r w:rsidR="0063509B" w:rsidRPr="0063509B">
        <w:rPr>
          <w:b w:val="0"/>
          <w:bCs w:val="0"/>
          <w:sz w:val="28"/>
          <w:szCs w:val="28"/>
        </w:rPr>
        <w:t>и от 19.04.2023 №72</w:t>
      </w:r>
      <w:r w:rsidR="00BA348C" w:rsidRPr="0063509B">
        <w:rPr>
          <w:b w:val="0"/>
          <w:bCs w:val="0"/>
          <w:sz w:val="28"/>
          <w:szCs w:val="28"/>
        </w:rPr>
        <w:t xml:space="preserve"> обязанности по закупке и оплате путевок на оказание услуг по санаторно-курортному лечению и отдыху детей Свердловской области в ООО Детский санаторно-оздоровительный комплекс «Жемчужина» в рамках проекта «Поезд Здоровья» </w:t>
      </w:r>
      <w:r w:rsidR="0063509B" w:rsidRPr="0063509B">
        <w:rPr>
          <w:b w:val="0"/>
          <w:bCs w:val="0"/>
          <w:sz w:val="28"/>
          <w:szCs w:val="28"/>
        </w:rPr>
        <w:t xml:space="preserve">(в том числе оплаты проезда) </w:t>
      </w:r>
      <w:r w:rsidRPr="0063509B">
        <w:rPr>
          <w:b w:val="0"/>
          <w:bCs w:val="0"/>
          <w:sz w:val="28"/>
          <w:szCs w:val="28"/>
        </w:rPr>
        <w:t xml:space="preserve">в летний период 2023 года </w:t>
      </w:r>
      <w:r w:rsidR="00304A3D">
        <w:rPr>
          <w:b w:val="0"/>
          <w:bCs w:val="0"/>
          <w:sz w:val="28"/>
          <w:szCs w:val="28"/>
        </w:rPr>
        <w:t xml:space="preserve">были </w:t>
      </w:r>
      <w:r w:rsidR="00BA348C" w:rsidRPr="0063509B">
        <w:rPr>
          <w:b w:val="0"/>
          <w:bCs w:val="0"/>
          <w:sz w:val="28"/>
          <w:szCs w:val="28"/>
        </w:rPr>
        <w:t>возложены на МАОУ Байкаловс</w:t>
      </w:r>
      <w:r w:rsidR="00AE4D40" w:rsidRPr="0063509B">
        <w:rPr>
          <w:b w:val="0"/>
          <w:bCs w:val="0"/>
          <w:sz w:val="28"/>
          <w:szCs w:val="28"/>
        </w:rPr>
        <w:t>кая СОШ</w:t>
      </w:r>
      <w:r w:rsidR="0063509B" w:rsidRPr="0063509B">
        <w:rPr>
          <w:b w:val="0"/>
          <w:bCs w:val="0"/>
          <w:sz w:val="28"/>
          <w:szCs w:val="28"/>
        </w:rPr>
        <w:t>,</w:t>
      </w:r>
      <w:r w:rsidR="00AE4D40" w:rsidRPr="0063509B">
        <w:rPr>
          <w:b w:val="0"/>
          <w:bCs w:val="0"/>
          <w:sz w:val="28"/>
          <w:szCs w:val="28"/>
        </w:rPr>
        <w:t xml:space="preserve"> МАОУ Еланская СОШ</w:t>
      </w:r>
      <w:r w:rsidR="0063509B" w:rsidRPr="0063509B">
        <w:rPr>
          <w:b w:val="0"/>
          <w:bCs w:val="0"/>
          <w:sz w:val="28"/>
          <w:szCs w:val="28"/>
        </w:rPr>
        <w:t xml:space="preserve"> и </w:t>
      </w:r>
      <w:r w:rsidRPr="0063509B">
        <w:rPr>
          <w:b w:val="0"/>
          <w:bCs w:val="0"/>
          <w:sz w:val="28"/>
          <w:szCs w:val="28"/>
        </w:rPr>
        <w:t>МБУ ДО Байкаловский</w:t>
      </w:r>
      <w:proofErr w:type="gramEnd"/>
      <w:r w:rsidRPr="0063509B">
        <w:rPr>
          <w:b w:val="0"/>
          <w:bCs w:val="0"/>
          <w:sz w:val="28"/>
          <w:szCs w:val="28"/>
        </w:rPr>
        <w:t xml:space="preserve"> районный Центр внешкольной работы. </w:t>
      </w:r>
    </w:p>
    <w:p w14:paraId="118BE781" w14:textId="392B5D69" w:rsidR="00B869E4" w:rsidRDefault="00B869E4" w:rsidP="00B869E4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Приказом Управления образования от 01.03.2024 №33 обязанности по закупке и оплате путевок на оказание услуг по санаторно-курортному лечению и отдыху детей Свердловской области в </w:t>
      </w:r>
      <w:r w:rsidRPr="00B869E4">
        <w:rPr>
          <w:b w:val="0"/>
          <w:bCs w:val="0"/>
          <w:sz w:val="28"/>
          <w:szCs w:val="28"/>
        </w:rPr>
        <w:t>ООО Детский санаторно-оздоровительный комплекс «Жемчужина»</w:t>
      </w:r>
      <w:r>
        <w:rPr>
          <w:b w:val="0"/>
          <w:bCs w:val="0"/>
          <w:sz w:val="28"/>
          <w:szCs w:val="28"/>
        </w:rPr>
        <w:t xml:space="preserve"> в рамках проекта «Поезд Здоровья» в летний период 202</w:t>
      </w:r>
      <w:r w:rsidR="00EA7913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 xml:space="preserve"> года возложены на МАОУ Байкаловская СОШ и МАОУ Еланская СОШ.</w:t>
      </w:r>
    </w:p>
    <w:p w14:paraId="2ADA0224" w14:textId="431F5DA9" w:rsidR="00B869E4" w:rsidRDefault="00EA7913" w:rsidP="00BA348C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В связи с тем, что запрос котировок на оказание услуг по организации отдыха детей и их оздоровления в загородных оздоровительных лагерях, расположенных на территории Свердловской области, признан несостоявшимся (п.3 ч.1 ст.52 Федерального закона от 05.04.2013 №44-ФЗ), </w:t>
      </w:r>
      <w:r w:rsidR="00304A3D"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>риказом Управления образования от 04.05.2024 №87 обязанности по закупке и оплате путевок в МАОУ ДО Загородный оздоровительный лагерь Городского округа «город</w:t>
      </w:r>
      <w:proofErr w:type="gramEnd"/>
      <w:r>
        <w:rPr>
          <w:b w:val="0"/>
          <w:bCs w:val="0"/>
          <w:sz w:val="28"/>
          <w:szCs w:val="28"/>
        </w:rPr>
        <w:t xml:space="preserve"> Ирбит» Свердловской области «Оздоровительно-образовательный центр «Салют» в летний период 2024 года возложены на МАОУ Байкаловская СОШ.</w:t>
      </w:r>
    </w:p>
    <w:p w14:paraId="401D7ED1" w14:textId="5EED7F47" w:rsidR="00BA348C" w:rsidRPr="007B7A87" w:rsidRDefault="00EA7913" w:rsidP="00BA348C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B7A87">
        <w:rPr>
          <w:b w:val="0"/>
          <w:bCs w:val="0"/>
          <w:sz w:val="28"/>
          <w:szCs w:val="28"/>
        </w:rPr>
        <w:t xml:space="preserve">Из вышеизложенного следует, что </w:t>
      </w:r>
      <w:r w:rsidR="00304A3D">
        <w:rPr>
          <w:b w:val="0"/>
          <w:bCs w:val="0"/>
          <w:sz w:val="28"/>
          <w:szCs w:val="28"/>
        </w:rPr>
        <w:t xml:space="preserve">полномочия по реализации муниципальной услуги по </w:t>
      </w:r>
      <w:r w:rsidR="00304A3D" w:rsidRPr="007B7A87">
        <w:rPr>
          <w:b w:val="0"/>
          <w:bCs w:val="0"/>
          <w:sz w:val="28"/>
          <w:szCs w:val="28"/>
        </w:rPr>
        <w:t xml:space="preserve">организации отдыха детей и их оздоровления в каникулярное время </w:t>
      </w:r>
      <w:r w:rsidR="00304A3D">
        <w:rPr>
          <w:b w:val="0"/>
          <w:bCs w:val="0"/>
          <w:sz w:val="28"/>
          <w:szCs w:val="28"/>
        </w:rPr>
        <w:t>разделены между Управлением образования и муниципальными автономными общеобразовательными учреждениями (</w:t>
      </w:r>
      <w:r w:rsidRPr="007B7A87">
        <w:rPr>
          <w:b w:val="0"/>
          <w:bCs w:val="0"/>
          <w:sz w:val="28"/>
          <w:szCs w:val="28"/>
        </w:rPr>
        <w:t>закупка и оплата путевок</w:t>
      </w:r>
      <w:r w:rsidR="002F5A7F" w:rsidRPr="007B7A87">
        <w:rPr>
          <w:b w:val="0"/>
          <w:bCs w:val="0"/>
          <w:sz w:val="28"/>
          <w:szCs w:val="28"/>
        </w:rPr>
        <w:t xml:space="preserve"> осуществл</w:t>
      </w:r>
      <w:r w:rsidR="00304A3D">
        <w:rPr>
          <w:b w:val="0"/>
          <w:bCs w:val="0"/>
          <w:sz w:val="28"/>
          <w:szCs w:val="28"/>
        </w:rPr>
        <w:t>яется</w:t>
      </w:r>
      <w:r w:rsidR="002F5A7F" w:rsidRPr="007B7A87">
        <w:rPr>
          <w:b w:val="0"/>
          <w:bCs w:val="0"/>
          <w:sz w:val="28"/>
          <w:szCs w:val="28"/>
        </w:rPr>
        <w:t xml:space="preserve"> муниципальными автономными учреждениями, а</w:t>
      </w:r>
      <w:r w:rsidR="00AE4D40" w:rsidRPr="007B7A87">
        <w:rPr>
          <w:b w:val="0"/>
          <w:bCs w:val="0"/>
          <w:sz w:val="28"/>
          <w:szCs w:val="28"/>
        </w:rPr>
        <w:t xml:space="preserve"> прием заявлений и выдач</w:t>
      </w:r>
      <w:r w:rsidR="00304A3D">
        <w:rPr>
          <w:b w:val="0"/>
          <w:bCs w:val="0"/>
          <w:sz w:val="28"/>
          <w:szCs w:val="28"/>
        </w:rPr>
        <w:t>а</w:t>
      </w:r>
      <w:r w:rsidR="00AE4D40" w:rsidRPr="007B7A87">
        <w:rPr>
          <w:b w:val="0"/>
          <w:bCs w:val="0"/>
          <w:sz w:val="28"/>
          <w:szCs w:val="28"/>
        </w:rPr>
        <w:t xml:space="preserve"> результата (путевок) </w:t>
      </w:r>
      <w:r w:rsidR="00304A3D">
        <w:rPr>
          <w:b w:val="0"/>
          <w:bCs w:val="0"/>
          <w:sz w:val="28"/>
          <w:szCs w:val="28"/>
        </w:rPr>
        <w:t>-</w:t>
      </w:r>
      <w:r w:rsidR="00AE4D40" w:rsidRPr="007B7A87">
        <w:rPr>
          <w:b w:val="0"/>
          <w:bCs w:val="0"/>
          <w:sz w:val="28"/>
          <w:szCs w:val="28"/>
        </w:rPr>
        <w:t xml:space="preserve"> Управление</w:t>
      </w:r>
      <w:r w:rsidR="00304A3D">
        <w:rPr>
          <w:b w:val="0"/>
          <w:bCs w:val="0"/>
          <w:sz w:val="28"/>
          <w:szCs w:val="28"/>
        </w:rPr>
        <w:t>м</w:t>
      </w:r>
      <w:r w:rsidR="00AE4D40" w:rsidRPr="007B7A87">
        <w:rPr>
          <w:b w:val="0"/>
          <w:bCs w:val="0"/>
          <w:sz w:val="28"/>
          <w:szCs w:val="28"/>
        </w:rPr>
        <w:t xml:space="preserve"> образования</w:t>
      </w:r>
      <w:r w:rsidR="00304A3D">
        <w:rPr>
          <w:b w:val="0"/>
          <w:bCs w:val="0"/>
          <w:sz w:val="28"/>
          <w:szCs w:val="28"/>
        </w:rPr>
        <w:t>)</w:t>
      </w:r>
      <w:r w:rsidR="00AE4D40" w:rsidRPr="007B7A87">
        <w:rPr>
          <w:b w:val="0"/>
          <w:bCs w:val="0"/>
          <w:sz w:val="28"/>
          <w:szCs w:val="28"/>
        </w:rPr>
        <w:t>.</w:t>
      </w:r>
    </w:p>
    <w:p w14:paraId="5B69101B" w14:textId="7F59944E" w:rsidR="0094225B" w:rsidRPr="00304A3D" w:rsidRDefault="0094225B" w:rsidP="00FF5425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304A3D">
        <w:rPr>
          <w:b w:val="0"/>
          <w:bCs w:val="0"/>
          <w:sz w:val="28"/>
          <w:szCs w:val="28"/>
        </w:rPr>
        <w:t xml:space="preserve">При </w:t>
      </w:r>
      <w:r w:rsidR="00083C7B" w:rsidRPr="00304A3D">
        <w:rPr>
          <w:b w:val="0"/>
          <w:bCs w:val="0"/>
          <w:sz w:val="28"/>
          <w:szCs w:val="28"/>
        </w:rPr>
        <w:t>проверке</w:t>
      </w:r>
      <w:r w:rsidRPr="00304A3D">
        <w:rPr>
          <w:b w:val="0"/>
          <w:bCs w:val="0"/>
          <w:sz w:val="28"/>
          <w:szCs w:val="28"/>
        </w:rPr>
        <w:t xml:space="preserve"> соблюдения административных регламентов </w:t>
      </w:r>
      <w:r w:rsidR="00083C7B" w:rsidRPr="00304A3D">
        <w:rPr>
          <w:b w:val="0"/>
          <w:bCs w:val="0"/>
          <w:sz w:val="28"/>
          <w:szCs w:val="28"/>
        </w:rPr>
        <w:t xml:space="preserve">и реализации процедур </w:t>
      </w:r>
      <w:r w:rsidRPr="00304A3D">
        <w:rPr>
          <w:b w:val="0"/>
          <w:bCs w:val="0"/>
          <w:sz w:val="28"/>
          <w:szCs w:val="28"/>
        </w:rPr>
        <w:t>установлено следующее:</w:t>
      </w:r>
    </w:p>
    <w:p w14:paraId="5833BEB4" w14:textId="4CA4DB10" w:rsidR="00054748" w:rsidRPr="00304A3D" w:rsidRDefault="0094225B" w:rsidP="00F12F05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304A3D">
        <w:rPr>
          <w:b w:val="0"/>
          <w:bCs w:val="0"/>
          <w:sz w:val="28"/>
          <w:szCs w:val="28"/>
        </w:rPr>
        <w:t xml:space="preserve">1) </w:t>
      </w:r>
      <w:r w:rsidR="008B3A51" w:rsidRPr="00304A3D">
        <w:rPr>
          <w:b w:val="0"/>
          <w:bCs w:val="0"/>
          <w:sz w:val="28"/>
          <w:szCs w:val="28"/>
        </w:rPr>
        <w:t xml:space="preserve">Процедура информирования родителей о возможности отдыха и оздоровления детей в Байкаловском муниципальном районе Свердловской области </w:t>
      </w:r>
      <w:r w:rsidR="00083C7B" w:rsidRPr="00304A3D">
        <w:rPr>
          <w:b w:val="0"/>
          <w:bCs w:val="0"/>
          <w:sz w:val="28"/>
          <w:szCs w:val="28"/>
        </w:rPr>
        <w:t xml:space="preserve">в проверяемом периоде </w:t>
      </w:r>
      <w:r w:rsidR="008B3A51" w:rsidRPr="00304A3D">
        <w:rPr>
          <w:b w:val="0"/>
          <w:bCs w:val="0"/>
          <w:sz w:val="28"/>
          <w:szCs w:val="28"/>
        </w:rPr>
        <w:t>осуществля</w:t>
      </w:r>
      <w:r w:rsidR="00083C7B" w:rsidRPr="00304A3D">
        <w:rPr>
          <w:b w:val="0"/>
          <w:bCs w:val="0"/>
          <w:sz w:val="28"/>
          <w:szCs w:val="28"/>
        </w:rPr>
        <w:t>лась</w:t>
      </w:r>
      <w:r w:rsidR="008B3A51" w:rsidRPr="00304A3D">
        <w:rPr>
          <w:b w:val="0"/>
          <w:bCs w:val="0"/>
          <w:sz w:val="28"/>
          <w:szCs w:val="28"/>
        </w:rPr>
        <w:t xml:space="preserve"> </w:t>
      </w:r>
      <w:r w:rsidR="00083C7B" w:rsidRPr="00304A3D">
        <w:rPr>
          <w:b w:val="0"/>
          <w:bCs w:val="0"/>
          <w:sz w:val="28"/>
          <w:szCs w:val="28"/>
        </w:rPr>
        <w:t xml:space="preserve">в Управлении образования и в </w:t>
      </w:r>
      <w:r w:rsidR="00083C7B" w:rsidRPr="00304A3D">
        <w:rPr>
          <w:b w:val="0"/>
          <w:bCs w:val="0"/>
          <w:sz w:val="28"/>
          <w:szCs w:val="28"/>
        </w:rPr>
        <w:lastRenderedPageBreak/>
        <w:t xml:space="preserve">муниципальных общеобразовательных организациях </w:t>
      </w:r>
      <w:r w:rsidR="00112E9E" w:rsidRPr="00304A3D">
        <w:rPr>
          <w:b w:val="0"/>
          <w:bCs w:val="0"/>
          <w:sz w:val="28"/>
          <w:szCs w:val="28"/>
        </w:rPr>
        <w:t>непосредств</w:t>
      </w:r>
      <w:r w:rsidR="00083C7B" w:rsidRPr="00304A3D">
        <w:rPr>
          <w:b w:val="0"/>
          <w:bCs w:val="0"/>
          <w:sz w:val="28"/>
          <w:szCs w:val="28"/>
        </w:rPr>
        <w:t xml:space="preserve">енно при личном приеме заявителей, по телефону, </w:t>
      </w:r>
      <w:r w:rsidR="00B22375" w:rsidRPr="00304A3D">
        <w:rPr>
          <w:b w:val="0"/>
          <w:bCs w:val="0"/>
          <w:sz w:val="28"/>
          <w:szCs w:val="28"/>
        </w:rPr>
        <w:t>посредством размещения в открытой и доступной формы информации: на Едином портале государственных и муниципальных услуг (</w:t>
      </w:r>
      <w:hyperlink r:id="rId10" w:history="1">
        <w:r w:rsidR="00B22375" w:rsidRPr="00304A3D">
          <w:rPr>
            <w:rStyle w:val="a8"/>
            <w:b w:val="0"/>
            <w:bCs w:val="0"/>
            <w:color w:val="auto"/>
            <w:sz w:val="28"/>
            <w:szCs w:val="28"/>
            <w:u w:val="none"/>
            <w:lang w:val="en-US"/>
          </w:rPr>
          <w:t>https</w:t>
        </w:r>
        <w:r w:rsidR="00B22375" w:rsidRPr="00304A3D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>://</w:t>
        </w:r>
        <w:r w:rsidR="00B22375" w:rsidRPr="00304A3D">
          <w:rPr>
            <w:rStyle w:val="a8"/>
            <w:b w:val="0"/>
            <w:bCs w:val="0"/>
            <w:color w:val="auto"/>
            <w:sz w:val="28"/>
            <w:szCs w:val="28"/>
            <w:u w:val="none"/>
            <w:lang w:val="en-US"/>
          </w:rPr>
          <w:t>www</w:t>
        </w:r>
        <w:r w:rsidR="00B22375" w:rsidRPr="00304A3D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>.</w:t>
        </w:r>
        <w:proofErr w:type="spellStart"/>
        <w:r w:rsidR="00B22375" w:rsidRPr="00304A3D">
          <w:rPr>
            <w:rStyle w:val="a8"/>
            <w:b w:val="0"/>
            <w:bCs w:val="0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B22375" w:rsidRPr="00304A3D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>.</w:t>
        </w:r>
        <w:proofErr w:type="spellStart"/>
        <w:r w:rsidR="00B22375" w:rsidRPr="00304A3D">
          <w:rPr>
            <w:rStyle w:val="a8"/>
            <w:b w:val="0"/>
            <w:bCs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B22375" w:rsidRPr="00304A3D">
          <w:rPr>
            <w:rStyle w:val="a8"/>
            <w:b w:val="0"/>
            <w:bCs w:val="0"/>
            <w:color w:val="auto"/>
            <w:sz w:val="28"/>
            <w:szCs w:val="28"/>
            <w:u w:val="none"/>
          </w:rPr>
          <w:t>/</w:t>
        </w:r>
      </w:hyperlink>
      <w:r w:rsidR="00B22375" w:rsidRPr="00304A3D">
        <w:rPr>
          <w:b w:val="0"/>
          <w:bCs w:val="0"/>
          <w:sz w:val="28"/>
          <w:szCs w:val="28"/>
        </w:rPr>
        <w:t>), на официальн</w:t>
      </w:r>
      <w:r w:rsidR="00083C7B" w:rsidRPr="00304A3D">
        <w:rPr>
          <w:b w:val="0"/>
          <w:bCs w:val="0"/>
          <w:sz w:val="28"/>
          <w:szCs w:val="28"/>
        </w:rPr>
        <w:t>ых</w:t>
      </w:r>
      <w:r w:rsidR="00B22375" w:rsidRPr="00304A3D">
        <w:rPr>
          <w:b w:val="0"/>
          <w:bCs w:val="0"/>
          <w:sz w:val="28"/>
          <w:szCs w:val="28"/>
        </w:rPr>
        <w:t xml:space="preserve"> сайт</w:t>
      </w:r>
      <w:r w:rsidR="00083C7B" w:rsidRPr="00304A3D">
        <w:rPr>
          <w:b w:val="0"/>
          <w:bCs w:val="0"/>
          <w:sz w:val="28"/>
          <w:szCs w:val="28"/>
        </w:rPr>
        <w:t>ах,</w:t>
      </w:r>
      <w:r w:rsidR="002704CF" w:rsidRPr="00304A3D">
        <w:rPr>
          <w:b w:val="0"/>
          <w:bCs w:val="0"/>
          <w:sz w:val="28"/>
          <w:szCs w:val="28"/>
        </w:rPr>
        <w:t xml:space="preserve"> информационных</w:t>
      </w:r>
      <w:r w:rsidR="00054748" w:rsidRPr="00304A3D">
        <w:rPr>
          <w:b w:val="0"/>
          <w:bCs w:val="0"/>
          <w:sz w:val="28"/>
          <w:szCs w:val="28"/>
        </w:rPr>
        <w:t xml:space="preserve"> стендах </w:t>
      </w:r>
      <w:r w:rsidR="00083C7B" w:rsidRPr="00304A3D">
        <w:rPr>
          <w:b w:val="0"/>
          <w:bCs w:val="0"/>
          <w:sz w:val="28"/>
          <w:szCs w:val="28"/>
        </w:rPr>
        <w:t>и</w:t>
      </w:r>
      <w:proofErr w:type="gramEnd"/>
      <w:r w:rsidR="00054748" w:rsidRPr="00304A3D">
        <w:rPr>
          <w:b w:val="0"/>
          <w:bCs w:val="0"/>
          <w:sz w:val="28"/>
          <w:szCs w:val="28"/>
        </w:rPr>
        <w:t xml:space="preserve"> </w:t>
      </w:r>
      <w:r w:rsidR="008B3A51" w:rsidRPr="00304A3D">
        <w:rPr>
          <w:b w:val="0"/>
          <w:bCs w:val="0"/>
          <w:sz w:val="28"/>
          <w:szCs w:val="28"/>
        </w:rPr>
        <w:t>через родительские чаты</w:t>
      </w:r>
      <w:r w:rsidR="00D475BB">
        <w:rPr>
          <w:b w:val="0"/>
          <w:bCs w:val="0"/>
          <w:sz w:val="28"/>
          <w:szCs w:val="28"/>
        </w:rPr>
        <w:t xml:space="preserve"> в </w:t>
      </w:r>
      <w:proofErr w:type="spellStart"/>
      <w:r w:rsidR="00D475BB">
        <w:rPr>
          <w:b w:val="0"/>
          <w:bCs w:val="0"/>
          <w:sz w:val="28"/>
          <w:szCs w:val="28"/>
        </w:rPr>
        <w:t>мессенджерах</w:t>
      </w:r>
      <w:proofErr w:type="spellEnd"/>
      <w:r w:rsidR="00054748" w:rsidRPr="00304A3D">
        <w:rPr>
          <w:b w:val="0"/>
          <w:bCs w:val="0"/>
          <w:sz w:val="28"/>
          <w:szCs w:val="28"/>
        </w:rPr>
        <w:t>.</w:t>
      </w:r>
    </w:p>
    <w:p w14:paraId="2A239C8B" w14:textId="1D4DA4DC" w:rsidR="00A70286" w:rsidRPr="00505A0E" w:rsidRDefault="00083C7B" w:rsidP="00EB66A2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EB66A2">
        <w:rPr>
          <w:b w:val="0"/>
          <w:bCs w:val="0"/>
          <w:sz w:val="28"/>
          <w:szCs w:val="28"/>
        </w:rPr>
        <w:t xml:space="preserve">2) </w:t>
      </w:r>
      <w:r w:rsidRPr="00505A0E">
        <w:rPr>
          <w:b w:val="0"/>
          <w:bCs w:val="0"/>
          <w:sz w:val="28"/>
          <w:szCs w:val="28"/>
        </w:rPr>
        <w:t xml:space="preserve">Подача заявок на предоставление путевок </w:t>
      </w:r>
      <w:r w:rsidR="00A70286" w:rsidRPr="00505A0E">
        <w:rPr>
          <w:b w:val="0"/>
          <w:bCs w:val="0"/>
          <w:sz w:val="28"/>
          <w:szCs w:val="28"/>
        </w:rPr>
        <w:t>в санаторно-курортные и загородные оздоровительные лагеря</w:t>
      </w:r>
      <w:r w:rsidR="00505A0E" w:rsidRPr="00505A0E">
        <w:rPr>
          <w:b w:val="0"/>
          <w:bCs w:val="0"/>
          <w:sz w:val="28"/>
          <w:szCs w:val="28"/>
        </w:rPr>
        <w:t xml:space="preserve"> и лагеря с дневным пребыванием</w:t>
      </w:r>
      <w:r w:rsidR="00A70286" w:rsidRPr="00505A0E">
        <w:rPr>
          <w:b w:val="0"/>
          <w:bCs w:val="0"/>
          <w:sz w:val="28"/>
          <w:szCs w:val="28"/>
        </w:rPr>
        <w:t xml:space="preserve"> </w:t>
      </w:r>
      <w:r w:rsidR="00F12F05" w:rsidRPr="00505A0E">
        <w:rPr>
          <w:b w:val="0"/>
          <w:bCs w:val="0"/>
          <w:sz w:val="28"/>
          <w:szCs w:val="28"/>
        </w:rPr>
        <w:t xml:space="preserve">фактически </w:t>
      </w:r>
      <w:r w:rsidRPr="00505A0E">
        <w:rPr>
          <w:b w:val="0"/>
          <w:bCs w:val="0"/>
          <w:sz w:val="28"/>
          <w:szCs w:val="28"/>
        </w:rPr>
        <w:t xml:space="preserve">осуществлялась </w:t>
      </w:r>
      <w:r w:rsidR="00EB66A2" w:rsidRPr="00505A0E">
        <w:rPr>
          <w:b w:val="0"/>
          <w:bCs w:val="0"/>
          <w:sz w:val="28"/>
          <w:szCs w:val="28"/>
        </w:rPr>
        <w:t>при личном обращении заявителей в Управление образования</w:t>
      </w:r>
      <w:r w:rsidR="00505A0E" w:rsidRPr="00505A0E">
        <w:rPr>
          <w:b w:val="0"/>
          <w:bCs w:val="0"/>
          <w:sz w:val="28"/>
          <w:szCs w:val="28"/>
        </w:rPr>
        <w:t xml:space="preserve"> и в муниципальные общеобразовательные организации</w:t>
      </w:r>
      <w:r w:rsidR="00EB66A2" w:rsidRPr="00505A0E">
        <w:rPr>
          <w:b w:val="0"/>
          <w:bCs w:val="0"/>
          <w:sz w:val="28"/>
          <w:szCs w:val="28"/>
        </w:rPr>
        <w:t xml:space="preserve"> </w:t>
      </w:r>
      <w:r w:rsidRPr="00505A0E">
        <w:rPr>
          <w:b w:val="0"/>
          <w:bCs w:val="0"/>
          <w:sz w:val="28"/>
          <w:szCs w:val="28"/>
        </w:rPr>
        <w:t>путем предоставления</w:t>
      </w:r>
      <w:r w:rsidR="00F12F05" w:rsidRPr="00505A0E">
        <w:rPr>
          <w:b w:val="0"/>
          <w:bCs w:val="0"/>
          <w:sz w:val="28"/>
          <w:szCs w:val="28"/>
        </w:rPr>
        <w:t xml:space="preserve"> </w:t>
      </w:r>
      <w:r w:rsidRPr="00505A0E">
        <w:rPr>
          <w:b w:val="0"/>
          <w:bCs w:val="0"/>
          <w:sz w:val="28"/>
          <w:szCs w:val="28"/>
        </w:rPr>
        <w:t>заявлени</w:t>
      </w:r>
      <w:r w:rsidR="00F12F05" w:rsidRPr="00505A0E">
        <w:rPr>
          <w:b w:val="0"/>
          <w:bCs w:val="0"/>
          <w:sz w:val="28"/>
          <w:szCs w:val="28"/>
        </w:rPr>
        <w:t>я</w:t>
      </w:r>
      <w:r w:rsidRPr="00505A0E">
        <w:rPr>
          <w:b w:val="0"/>
          <w:bCs w:val="0"/>
          <w:sz w:val="28"/>
          <w:szCs w:val="28"/>
        </w:rPr>
        <w:t xml:space="preserve"> и необходимых </w:t>
      </w:r>
      <w:r w:rsidR="00F12F05" w:rsidRPr="00505A0E">
        <w:rPr>
          <w:b w:val="0"/>
          <w:bCs w:val="0"/>
          <w:sz w:val="28"/>
          <w:szCs w:val="28"/>
        </w:rPr>
        <w:t xml:space="preserve">к нему </w:t>
      </w:r>
      <w:r w:rsidRPr="00505A0E">
        <w:rPr>
          <w:b w:val="0"/>
          <w:bCs w:val="0"/>
          <w:sz w:val="28"/>
          <w:szCs w:val="28"/>
        </w:rPr>
        <w:t>документов</w:t>
      </w:r>
      <w:r w:rsidR="00EB66A2" w:rsidRPr="00505A0E">
        <w:rPr>
          <w:b w:val="0"/>
          <w:bCs w:val="0"/>
          <w:sz w:val="28"/>
          <w:szCs w:val="28"/>
        </w:rPr>
        <w:t>.</w:t>
      </w:r>
      <w:r w:rsidRPr="00505A0E">
        <w:rPr>
          <w:b w:val="0"/>
          <w:bCs w:val="0"/>
          <w:sz w:val="28"/>
          <w:szCs w:val="28"/>
        </w:rPr>
        <w:t xml:space="preserve"> </w:t>
      </w:r>
    </w:p>
    <w:p w14:paraId="4446E3D7" w14:textId="56116ED1" w:rsidR="00554841" w:rsidRPr="00F84B03" w:rsidRDefault="00EC0ED0" w:rsidP="00EC0ED0">
      <w:pPr>
        <w:pStyle w:val="4"/>
        <w:numPr>
          <w:ilvl w:val="0"/>
          <w:numId w:val="8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F84B03">
        <w:rPr>
          <w:b w:val="0"/>
          <w:bCs w:val="0"/>
          <w:sz w:val="28"/>
          <w:szCs w:val="28"/>
        </w:rPr>
        <w:t>В Журналах регистрации заявлений, представленных Управлением образования, имеется отметки о предпочтении заявителя</w:t>
      </w:r>
      <w:r w:rsidR="00101F0A">
        <w:rPr>
          <w:b w:val="0"/>
          <w:bCs w:val="0"/>
          <w:sz w:val="28"/>
          <w:szCs w:val="28"/>
        </w:rPr>
        <w:t>ми</w:t>
      </w:r>
      <w:r w:rsidRPr="00F84B03">
        <w:rPr>
          <w:b w:val="0"/>
          <w:bCs w:val="0"/>
          <w:sz w:val="28"/>
          <w:szCs w:val="28"/>
        </w:rPr>
        <w:t xml:space="preserve"> организации отдыха и оздоровления детей, </w:t>
      </w:r>
      <w:r w:rsidR="00101F0A">
        <w:rPr>
          <w:b w:val="0"/>
          <w:bCs w:val="0"/>
          <w:sz w:val="28"/>
          <w:szCs w:val="28"/>
        </w:rPr>
        <w:t>а также о времени отдыха</w:t>
      </w:r>
      <w:r w:rsidRPr="00F84B03">
        <w:rPr>
          <w:b w:val="0"/>
          <w:bCs w:val="0"/>
          <w:sz w:val="28"/>
          <w:szCs w:val="28"/>
        </w:rPr>
        <w:t xml:space="preserve">. </w:t>
      </w:r>
    </w:p>
    <w:p w14:paraId="2A988D9A" w14:textId="65D10A8E" w:rsidR="00F84B03" w:rsidRPr="00F84B03" w:rsidRDefault="00BC6D3B" w:rsidP="00EC0ED0">
      <w:pPr>
        <w:pStyle w:val="4"/>
        <w:numPr>
          <w:ilvl w:val="0"/>
          <w:numId w:val="8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F84B03">
        <w:rPr>
          <w:b w:val="0"/>
          <w:bCs w:val="0"/>
          <w:sz w:val="28"/>
          <w:szCs w:val="28"/>
        </w:rPr>
        <w:t xml:space="preserve">Выдача путевок </w:t>
      </w:r>
      <w:r w:rsidR="00EC0ED0" w:rsidRPr="00F84B03">
        <w:rPr>
          <w:b w:val="0"/>
          <w:bCs w:val="0"/>
          <w:sz w:val="28"/>
          <w:szCs w:val="28"/>
        </w:rPr>
        <w:t xml:space="preserve">в санаторно-курортные и загородные оздоровительные лагеря </w:t>
      </w:r>
      <w:r w:rsidRPr="00F84B03">
        <w:rPr>
          <w:b w:val="0"/>
          <w:bCs w:val="0"/>
          <w:sz w:val="28"/>
          <w:szCs w:val="28"/>
        </w:rPr>
        <w:t xml:space="preserve">осуществляется </w:t>
      </w:r>
      <w:r w:rsidR="00EC0ED0" w:rsidRPr="00F84B03">
        <w:rPr>
          <w:b w:val="0"/>
          <w:bCs w:val="0"/>
          <w:sz w:val="28"/>
          <w:szCs w:val="28"/>
        </w:rPr>
        <w:t>У</w:t>
      </w:r>
      <w:r w:rsidR="00F84B03" w:rsidRPr="00F84B03">
        <w:rPr>
          <w:b w:val="0"/>
          <w:bCs w:val="0"/>
          <w:sz w:val="28"/>
          <w:szCs w:val="28"/>
        </w:rPr>
        <w:t>правлением образования</w:t>
      </w:r>
      <w:r w:rsidR="00F84B03">
        <w:rPr>
          <w:b w:val="0"/>
          <w:bCs w:val="0"/>
          <w:sz w:val="28"/>
          <w:szCs w:val="28"/>
        </w:rPr>
        <w:t xml:space="preserve"> </w:t>
      </w:r>
      <w:r w:rsidR="00861592">
        <w:rPr>
          <w:b w:val="0"/>
          <w:bCs w:val="0"/>
          <w:sz w:val="28"/>
          <w:szCs w:val="28"/>
        </w:rPr>
        <w:t xml:space="preserve">и фиксируется в </w:t>
      </w:r>
      <w:r w:rsidR="00F84B03">
        <w:rPr>
          <w:b w:val="0"/>
          <w:bCs w:val="0"/>
          <w:sz w:val="28"/>
          <w:szCs w:val="28"/>
        </w:rPr>
        <w:t xml:space="preserve">Журнале выдачи </w:t>
      </w:r>
      <w:r w:rsidR="00861592">
        <w:rPr>
          <w:b w:val="0"/>
          <w:bCs w:val="0"/>
          <w:sz w:val="28"/>
          <w:szCs w:val="28"/>
        </w:rPr>
        <w:t>путевок за подписью заявителя</w:t>
      </w:r>
      <w:r w:rsidRPr="00F84B03">
        <w:rPr>
          <w:b w:val="0"/>
          <w:bCs w:val="0"/>
          <w:sz w:val="28"/>
          <w:szCs w:val="28"/>
        </w:rPr>
        <w:t>.</w:t>
      </w:r>
      <w:r w:rsidR="00F84B03" w:rsidRPr="00F84B03">
        <w:rPr>
          <w:b w:val="0"/>
          <w:bCs w:val="0"/>
          <w:sz w:val="28"/>
          <w:szCs w:val="28"/>
        </w:rPr>
        <w:t xml:space="preserve"> </w:t>
      </w:r>
    </w:p>
    <w:p w14:paraId="15F0E36C" w14:textId="2ACA8710" w:rsidR="00BC6D3B" w:rsidRDefault="00F84B03" w:rsidP="00F84B03">
      <w:pPr>
        <w:pStyle w:val="4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84B03">
        <w:rPr>
          <w:b w:val="0"/>
          <w:bCs w:val="0"/>
          <w:sz w:val="28"/>
          <w:szCs w:val="28"/>
        </w:rPr>
        <w:t xml:space="preserve">Согласно п.14 Административного регламента предоставления муниципальной услуги по организации отдыха детей и их оздоровления в учебное время срок выдачи (путевки) результата предоставления услуги </w:t>
      </w:r>
      <w:r w:rsidR="00BC6D3B" w:rsidRPr="00F84B0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составляет более 5 рабочих дней до начала смены в организации отдыха и оздоровления.</w:t>
      </w:r>
    </w:p>
    <w:p w14:paraId="19E49724" w14:textId="57E6555C" w:rsidR="00F84B03" w:rsidRPr="00FD1D20" w:rsidRDefault="00F84B03" w:rsidP="00F84B0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>В Административном регламенте предоставления муниципальной услуги по организации отдыха детей в каникулярное время срок выдачи (путевки) результата предоставления услуги не установлен.</w:t>
      </w:r>
    </w:p>
    <w:p w14:paraId="69A543FF" w14:textId="1C787736" w:rsidR="00BC6D3B" w:rsidRPr="00861592" w:rsidRDefault="00E7114C" w:rsidP="00861592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861592">
        <w:rPr>
          <w:b w:val="0"/>
          <w:bCs w:val="0"/>
          <w:sz w:val="28"/>
          <w:szCs w:val="28"/>
        </w:rPr>
        <w:t xml:space="preserve">При проверке соблюдения требований в части предельного размера родительской платы за путевки </w:t>
      </w:r>
      <w:r w:rsidR="00861592" w:rsidRPr="00861592">
        <w:rPr>
          <w:b w:val="0"/>
          <w:bCs w:val="0"/>
          <w:sz w:val="28"/>
          <w:szCs w:val="28"/>
        </w:rPr>
        <w:t>в санаторно-курортные и загородные оздоровительные лагеря и лагеря с дневным пребыванием нарушений не установлено.</w:t>
      </w:r>
    </w:p>
    <w:p w14:paraId="4A3DD8C1" w14:textId="0AF2FC45" w:rsidR="00F1525F" w:rsidRPr="00F34E51" w:rsidRDefault="00F1525F" w:rsidP="00890178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F34E51">
        <w:rPr>
          <w:b w:val="0"/>
          <w:bCs w:val="0"/>
          <w:sz w:val="28"/>
          <w:szCs w:val="28"/>
        </w:rPr>
        <w:t xml:space="preserve">В проверяемом периоде дети льготных категорий обеспечивались путевками во внеочередном и первоочередном порядках. </w:t>
      </w:r>
      <w:proofErr w:type="gramEnd"/>
    </w:p>
    <w:p w14:paraId="17FC39EB" w14:textId="41B1472B" w:rsidR="00861592" w:rsidRPr="00F34E51" w:rsidRDefault="00861592" w:rsidP="00890178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34E51">
        <w:rPr>
          <w:b w:val="0"/>
          <w:bCs w:val="0"/>
          <w:sz w:val="28"/>
          <w:szCs w:val="28"/>
        </w:rPr>
        <w:t xml:space="preserve">В бюджете Байкаловского муниципального района Свердловской области в 2023 и 2024 годах предусмотрены бюджетные ассигнования на финансирование </w:t>
      </w:r>
      <w:r w:rsidRPr="00F34E51">
        <w:rPr>
          <w:b w:val="0"/>
          <w:sz w:val="28"/>
          <w:szCs w:val="28"/>
        </w:rPr>
        <w:t>мероприятий по подвозу детей в оздоровительные лагеря дневного пребывания, организованны</w:t>
      </w:r>
      <w:r w:rsidR="00BD62E0" w:rsidRPr="00F34E51">
        <w:rPr>
          <w:b w:val="0"/>
          <w:sz w:val="28"/>
          <w:szCs w:val="28"/>
        </w:rPr>
        <w:t>е</w:t>
      </w:r>
      <w:r w:rsidRPr="00F34E51">
        <w:rPr>
          <w:b w:val="0"/>
          <w:sz w:val="28"/>
          <w:szCs w:val="28"/>
        </w:rPr>
        <w:t xml:space="preserve"> на базе муниципальных общеобразовательных организаций района.</w:t>
      </w:r>
    </w:p>
    <w:p w14:paraId="5F707E2C" w14:textId="24276EF8" w:rsidR="00E27033" w:rsidRPr="00E27033" w:rsidRDefault="00E27033" w:rsidP="00E2703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F34E51">
        <w:rPr>
          <w:b w:val="0"/>
          <w:bCs w:val="0"/>
          <w:sz w:val="28"/>
          <w:szCs w:val="28"/>
        </w:rPr>
        <w:t>Проблемой охвата детей из сельских школ отдыхом в загородных оздоровительных и санаторно-курортных лагерях, расположенных за пределами Байкаловского муниципального района Свердловской области, является отсутствие у родителей</w:t>
      </w:r>
      <w:r w:rsidRPr="00E27033">
        <w:rPr>
          <w:b w:val="0"/>
          <w:bCs w:val="0"/>
          <w:sz w:val="28"/>
          <w:szCs w:val="28"/>
        </w:rPr>
        <w:t xml:space="preserve"> возможности подвезти ребенка до места нахождения лагеря.</w:t>
      </w:r>
    </w:p>
    <w:p w14:paraId="7C317598" w14:textId="6885EAB0" w:rsidR="00861592" w:rsidRPr="00F34E51" w:rsidRDefault="009E560F" w:rsidP="00861592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34E51">
        <w:rPr>
          <w:b w:val="0"/>
          <w:bCs w:val="0"/>
          <w:sz w:val="28"/>
          <w:szCs w:val="28"/>
        </w:rPr>
        <w:t xml:space="preserve">Управлением образования в 2023 году было принято 321 заявление о предоставлении муниципальных услуг по организации отдыха и оздоровления детей, из которых 289 детей получили путевки, </w:t>
      </w:r>
      <w:r w:rsidR="00290534" w:rsidRPr="00F34E51">
        <w:rPr>
          <w:b w:val="0"/>
          <w:bCs w:val="0"/>
          <w:sz w:val="28"/>
          <w:szCs w:val="28"/>
        </w:rPr>
        <w:t>по состоянию на 01.07.2024 года</w:t>
      </w:r>
      <w:r w:rsidR="00861592" w:rsidRPr="00F34E51">
        <w:rPr>
          <w:b w:val="0"/>
          <w:bCs w:val="0"/>
          <w:sz w:val="28"/>
          <w:szCs w:val="28"/>
        </w:rPr>
        <w:t xml:space="preserve"> было принято 3</w:t>
      </w:r>
      <w:r w:rsidR="00290534" w:rsidRPr="00F34E51">
        <w:rPr>
          <w:b w:val="0"/>
          <w:bCs w:val="0"/>
          <w:sz w:val="28"/>
          <w:szCs w:val="28"/>
        </w:rPr>
        <w:t>11</w:t>
      </w:r>
      <w:r w:rsidR="00861592" w:rsidRPr="00F34E51">
        <w:rPr>
          <w:b w:val="0"/>
          <w:bCs w:val="0"/>
          <w:sz w:val="28"/>
          <w:szCs w:val="28"/>
        </w:rPr>
        <w:t xml:space="preserve"> заявлений, из которых</w:t>
      </w:r>
      <w:r w:rsidR="00425F82" w:rsidRPr="00F34E51">
        <w:rPr>
          <w:b w:val="0"/>
          <w:bCs w:val="0"/>
          <w:sz w:val="28"/>
          <w:szCs w:val="28"/>
        </w:rPr>
        <w:t xml:space="preserve"> </w:t>
      </w:r>
      <w:r w:rsidR="00290534" w:rsidRPr="00F34E51">
        <w:rPr>
          <w:b w:val="0"/>
          <w:bCs w:val="0"/>
          <w:sz w:val="28"/>
          <w:szCs w:val="28"/>
        </w:rPr>
        <w:t>171</w:t>
      </w:r>
      <w:r w:rsidR="00861592" w:rsidRPr="00F34E51">
        <w:rPr>
          <w:b w:val="0"/>
          <w:bCs w:val="0"/>
          <w:sz w:val="28"/>
          <w:szCs w:val="28"/>
        </w:rPr>
        <w:t xml:space="preserve"> человек получили путевки.</w:t>
      </w:r>
    </w:p>
    <w:p w14:paraId="0E1A24C1" w14:textId="557C5C9A" w:rsidR="003772A9" w:rsidRPr="00F34E51" w:rsidRDefault="009B6163" w:rsidP="003772A9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34E51">
        <w:rPr>
          <w:b w:val="0"/>
          <w:bCs w:val="0"/>
          <w:sz w:val="28"/>
          <w:szCs w:val="28"/>
        </w:rPr>
        <w:t xml:space="preserve">При анализе документов, представленных </w:t>
      </w:r>
      <w:r w:rsidR="00425F82" w:rsidRPr="00F34E51">
        <w:rPr>
          <w:b w:val="0"/>
          <w:bCs w:val="0"/>
          <w:sz w:val="28"/>
          <w:szCs w:val="28"/>
        </w:rPr>
        <w:t>объектами поверки</w:t>
      </w:r>
      <w:r w:rsidRPr="00F34E51">
        <w:rPr>
          <w:b w:val="0"/>
          <w:bCs w:val="0"/>
          <w:sz w:val="28"/>
          <w:szCs w:val="28"/>
        </w:rPr>
        <w:t>, установлено, что в</w:t>
      </w:r>
      <w:r w:rsidR="003772A9" w:rsidRPr="00F34E51">
        <w:rPr>
          <w:b w:val="0"/>
          <w:bCs w:val="0"/>
          <w:sz w:val="28"/>
          <w:szCs w:val="28"/>
        </w:rPr>
        <w:t xml:space="preserve"> исследуемом периоде </w:t>
      </w:r>
      <w:r w:rsidRPr="00F34E51">
        <w:rPr>
          <w:b w:val="0"/>
          <w:bCs w:val="0"/>
          <w:sz w:val="28"/>
          <w:szCs w:val="28"/>
        </w:rPr>
        <w:t>имеются</w:t>
      </w:r>
      <w:r w:rsidR="003772A9" w:rsidRPr="00F34E51">
        <w:rPr>
          <w:b w:val="0"/>
          <w:bCs w:val="0"/>
          <w:sz w:val="28"/>
          <w:szCs w:val="28"/>
        </w:rPr>
        <w:t xml:space="preserve"> </w:t>
      </w:r>
      <w:r w:rsidRPr="00F34E51">
        <w:rPr>
          <w:b w:val="0"/>
          <w:bCs w:val="0"/>
          <w:sz w:val="28"/>
          <w:szCs w:val="28"/>
        </w:rPr>
        <w:t>факты предоставления путевок</w:t>
      </w:r>
      <w:r w:rsidR="003772A9" w:rsidRPr="00F34E51">
        <w:rPr>
          <w:b w:val="0"/>
          <w:bCs w:val="0"/>
          <w:sz w:val="28"/>
          <w:szCs w:val="28"/>
        </w:rPr>
        <w:t xml:space="preserve"> </w:t>
      </w:r>
      <w:r w:rsidRPr="00F34E51">
        <w:rPr>
          <w:b w:val="0"/>
          <w:bCs w:val="0"/>
          <w:sz w:val="28"/>
          <w:szCs w:val="28"/>
        </w:rPr>
        <w:t>одному ребенку 2 и более раза (</w:t>
      </w:r>
      <w:r w:rsidR="003772A9" w:rsidRPr="00F34E51">
        <w:rPr>
          <w:b w:val="0"/>
          <w:bCs w:val="0"/>
          <w:sz w:val="28"/>
          <w:szCs w:val="28"/>
        </w:rPr>
        <w:t xml:space="preserve">в 2023 году 103 ребенка </w:t>
      </w:r>
      <w:r w:rsidRPr="00F34E51">
        <w:rPr>
          <w:b w:val="0"/>
          <w:bCs w:val="0"/>
          <w:sz w:val="28"/>
          <w:szCs w:val="28"/>
        </w:rPr>
        <w:t>отдыхали</w:t>
      </w:r>
      <w:r w:rsidR="003772A9" w:rsidRPr="00F34E51">
        <w:rPr>
          <w:b w:val="0"/>
          <w:bCs w:val="0"/>
          <w:sz w:val="28"/>
          <w:szCs w:val="28"/>
        </w:rPr>
        <w:t xml:space="preserve"> 2 и более раз</w:t>
      </w:r>
      <w:r w:rsidRPr="00F34E51">
        <w:rPr>
          <w:b w:val="0"/>
          <w:bCs w:val="0"/>
          <w:sz w:val="28"/>
          <w:szCs w:val="28"/>
        </w:rPr>
        <w:t>а</w:t>
      </w:r>
      <w:r w:rsidR="003772A9" w:rsidRPr="00F34E51">
        <w:rPr>
          <w:b w:val="0"/>
          <w:bCs w:val="0"/>
          <w:sz w:val="28"/>
          <w:szCs w:val="28"/>
        </w:rPr>
        <w:t xml:space="preserve"> в лагерях с дневным пребыванием, в загородных оздоровительных и санаторно-оздоровительных лагерях; за 1 полугодие 2024 года – 57 </w:t>
      </w:r>
      <w:r w:rsidRPr="00F34E51">
        <w:rPr>
          <w:b w:val="0"/>
          <w:bCs w:val="0"/>
          <w:sz w:val="28"/>
          <w:szCs w:val="28"/>
        </w:rPr>
        <w:t>детей)</w:t>
      </w:r>
      <w:r w:rsidR="003772A9" w:rsidRPr="00F34E51">
        <w:rPr>
          <w:b w:val="0"/>
          <w:bCs w:val="0"/>
          <w:sz w:val="28"/>
          <w:szCs w:val="28"/>
        </w:rPr>
        <w:t xml:space="preserve">. </w:t>
      </w:r>
    </w:p>
    <w:p w14:paraId="443F4783" w14:textId="77777777" w:rsidR="007C0EEF" w:rsidRDefault="007C0EEF" w:rsidP="00890178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i/>
          <w:sz w:val="26"/>
          <w:szCs w:val="26"/>
        </w:rPr>
      </w:pPr>
    </w:p>
    <w:p w14:paraId="3C5F4D3C" w14:textId="770570DC" w:rsidR="00C90824" w:rsidRPr="00E50CCC" w:rsidRDefault="00C90824" w:rsidP="00C90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Оценка качества предоставления услуг отдыха и оздоровления детей.</w:t>
      </w:r>
    </w:p>
    <w:p w14:paraId="5B44AEBD" w14:textId="77777777" w:rsidR="00C61CD3" w:rsidRDefault="00C61CD3" w:rsidP="00715C10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5174D43C" w14:textId="4376AA58" w:rsidR="00715C10" w:rsidRPr="00715C10" w:rsidRDefault="00235FA9" w:rsidP="00715C10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15C10">
        <w:rPr>
          <w:b w:val="0"/>
          <w:bCs w:val="0"/>
          <w:sz w:val="28"/>
          <w:szCs w:val="28"/>
        </w:rPr>
        <w:t xml:space="preserve">Все 11 </w:t>
      </w:r>
      <w:r w:rsidR="00715C10" w:rsidRPr="00715C10">
        <w:rPr>
          <w:b w:val="0"/>
          <w:bCs w:val="0"/>
          <w:sz w:val="28"/>
          <w:szCs w:val="28"/>
        </w:rPr>
        <w:t xml:space="preserve">муниципальных </w:t>
      </w:r>
      <w:r w:rsidRPr="00715C10">
        <w:rPr>
          <w:b w:val="0"/>
          <w:bCs w:val="0"/>
          <w:sz w:val="28"/>
          <w:szCs w:val="28"/>
        </w:rPr>
        <w:t>общеобразовательных организаций Байкаловского муниципального района</w:t>
      </w:r>
      <w:r w:rsidR="00715C10" w:rsidRPr="00715C10">
        <w:rPr>
          <w:b w:val="0"/>
          <w:bCs w:val="0"/>
          <w:sz w:val="28"/>
          <w:szCs w:val="28"/>
        </w:rPr>
        <w:t xml:space="preserve"> Свердловской области</w:t>
      </w:r>
      <w:r w:rsidRPr="00715C10">
        <w:rPr>
          <w:b w:val="0"/>
          <w:bCs w:val="0"/>
          <w:sz w:val="28"/>
          <w:szCs w:val="28"/>
        </w:rPr>
        <w:t>, на базе которых созда</w:t>
      </w:r>
      <w:r w:rsidR="008B3A51" w:rsidRPr="00715C10">
        <w:rPr>
          <w:b w:val="0"/>
          <w:bCs w:val="0"/>
          <w:sz w:val="28"/>
          <w:szCs w:val="28"/>
        </w:rPr>
        <w:t>ются</w:t>
      </w:r>
      <w:r w:rsidRPr="00715C10">
        <w:rPr>
          <w:b w:val="0"/>
          <w:bCs w:val="0"/>
          <w:sz w:val="28"/>
          <w:szCs w:val="28"/>
        </w:rPr>
        <w:t xml:space="preserve"> лагеря дневного пребывания, включены в Реестр организаций отдыха и оздоровления детей в Свердловской области </w:t>
      </w:r>
      <w:r w:rsidR="007A4B46" w:rsidRPr="00715C10">
        <w:rPr>
          <w:b w:val="0"/>
          <w:bCs w:val="0"/>
          <w:sz w:val="28"/>
          <w:szCs w:val="28"/>
        </w:rPr>
        <w:t>по состоянию на 08.04.2024 года и имеют лицензии на ведение образовательной деятельности.</w:t>
      </w:r>
    </w:p>
    <w:p w14:paraId="4F776B72" w14:textId="0345C0A3" w:rsidR="00430F36" w:rsidRPr="00715C10" w:rsidRDefault="000165A5" w:rsidP="00C90824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715C10">
        <w:rPr>
          <w:b w:val="0"/>
          <w:bCs w:val="0"/>
          <w:sz w:val="28"/>
          <w:szCs w:val="28"/>
        </w:rPr>
        <w:t>В соответствии с п.3.12.1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715C10">
        <w:rPr>
          <w:sz w:val="28"/>
          <w:szCs w:val="28"/>
        </w:rPr>
        <w:t xml:space="preserve"> </w:t>
      </w:r>
      <w:r w:rsidR="00715C10">
        <w:rPr>
          <w:b w:val="0"/>
          <w:bCs w:val="0"/>
          <w:sz w:val="28"/>
          <w:szCs w:val="28"/>
        </w:rPr>
        <w:t xml:space="preserve">все </w:t>
      </w:r>
      <w:r w:rsidR="00B71394" w:rsidRPr="00715C10">
        <w:rPr>
          <w:b w:val="0"/>
          <w:bCs w:val="0"/>
          <w:sz w:val="28"/>
          <w:szCs w:val="28"/>
        </w:rPr>
        <w:t xml:space="preserve">общеобразовательные организации </w:t>
      </w:r>
      <w:r w:rsidR="00B063C8" w:rsidRPr="00715C10">
        <w:rPr>
          <w:b w:val="0"/>
          <w:bCs w:val="0"/>
          <w:sz w:val="28"/>
          <w:szCs w:val="28"/>
        </w:rPr>
        <w:t>получ</w:t>
      </w:r>
      <w:r w:rsidR="00A734D1">
        <w:rPr>
          <w:b w:val="0"/>
          <w:bCs w:val="0"/>
          <w:sz w:val="28"/>
          <w:szCs w:val="28"/>
        </w:rPr>
        <w:t>или</w:t>
      </w:r>
      <w:r w:rsidR="00B063C8" w:rsidRPr="00715C10">
        <w:rPr>
          <w:b w:val="0"/>
          <w:bCs w:val="0"/>
          <w:sz w:val="28"/>
          <w:szCs w:val="28"/>
        </w:rPr>
        <w:t xml:space="preserve"> с</w:t>
      </w:r>
      <w:r w:rsidR="00947766" w:rsidRPr="00715C10">
        <w:rPr>
          <w:b w:val="0"/>
          <w:bCs w:val="0"/>
          <w:sz w:val="28"/>
          <w:szCs w:val="28"/>
        </w:rPr>
        <w:t>ан</w:t>
      </w:r>
      <w:r w:rsidR="00425F82">
        <w:rPr>
          <w:b w:val="0"/>
          <w:bCs w:val="0"/>
          <w:sz w:val="28"/>
          <w:szCs w:val="28"/>
        </w:rPr>
        <w:t>и</w:t>
      </w:r>
      <w:r w:rsidR="00947766" w:rsidRPr="00715C10">
        <w:rPr>
          <w:b w:val="0"/>
          <w:bCs w:val="0"/>
          <w:sz w:val="28"/>
          <w:szCs w:val="28"/>
        </w:rPr>
        <w:t>т</w:t>
      </w:r>
      <w:r w:rsidR="00425F82">
        <w:rPr>
          <w:b w:val="0"/>
          <w:bCs w:val="0"/>
          <w:sz w:val="28"/>
          <w:szCs w:val="28"/>
        </w:rPr>
        <w:t>а</w:t>
      </w:r>
      <w:r w:rsidR="00947766" w:rsidRPr="00715C10">
        <w:rPr>
          <w:b w:val="0"/>
          <w:bCs w:val="0"/>
          <w:sz w:val="28"/>
          <w:szCs w:val="28"/>
        </w:rPr>
        <w:t>рно-эпидемиологические заключения</w:t>
      </w:r>
      <w:r w:rsidR="00A734D1">
        <w:rPr>
          <w:b w:val="0"/>
          <w:bCs w:val="0"/>
          <w:sz w:val="28"/>
          <w:szCs w:val="28"/>
        </w:rPr>
        <w:t xml:space="preserve"> Федеральной службы по надзору в сфере защиты потребителей и благополучия человека</w:t>
      </w:r>
      <w:r w:rsidR="00B063C8" w:rsidRPr="00715C10">
        <w:rPr>
          <w:b w:val="0"/>
          <w:bCs w:val="0"/>
          <w:sz w:val="28"/>
          <w:szCs w:val="28"/>
        </w:rPr>
        <w:t xml:space="preserve"> на соответствие </w:t>
      </w:r>
      <w:r w:rsidR="00A734D1">
        <w:rPr>
          <w:b w:val="0"/>
          <w:bCs w:val="0"/>
          <w:sz w:val="28"/>
          <w:szCs w:val="28"/>
        </w:rPr>
        <w:t xml:space="preserve">государственным санитарно-эпидемиологическим правилам и нормативам </w:t>
      </w:r>
      <w:r w:rsidR="00430F36" w:rsidRPr="00715C10">
        <w:rPr>
          <w:b w:val="0"/>
          <w:bCs w:val="0"/>
          <w:sz w:val="28"/>
          <w:szCs w:val="28"/>
        </w:rPr>
        <w:t>зданий, строений, сооружений, помещений, оборудования и иного имущества, используемого для осуществления деятельности отдыха</w:t>
      </w:r>
      <w:proofErr w:type="gramEnd"/>
      <w:r w:rsidR="00430F36" w:rsidRPr="00715C10">
        <w:rPr>
          <w:b w:val="0"/>
          <w:bCs w:val="0"/>
          <w:sz w:val="28"/>
          <w:szCs w:val="28"/>
        </w:rPr>
        <w:t xml:space="preserve"> детей и их оздоровления.</w:t>
      </w:r>
    </w:p>
    <w:p w14:paraId="5963EAFF" w14:textId="6A42B86F" w:rsidR="00A734D1" w:rsidRPr="00715C10" w:rsidRDefault="00A734D1" w:rsidP="00A734D1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15C10">
        <w:rPr>
          <w:b w:val="0"/>
          <w:bCs w:val="0"/>
          <w:sz w:val="28"/>
          <w:szCs w:val="28"/>
        </w:rPr>
        <w:t xml:space="preserve">Приемка оздоровительных лагерей дневного пребывания </w:t>
      </w:r>
      <w:r>
        <w:rPr>
          <w:b w:val="0"/>
          <w:bCs w:val="0"/>
          <w:sz w:val="28"/>
          <w:szCs w:val="28"/>
        </w:rPr>
        <w:t xml:space="preserve">была </w:t>
      </w:r>
      <w:r w:rsidRPr="00715C10">
        <w:rPr>
          <w:b w:val="0"/>
          <w:bCs w:val="0"/>
          <w:sz w:val="28"/>
          <w:szCs w:val="28"/>
        </w:rPr>
        <w:t>осуществл</w:t>
      </w:r>
      <w:r>
        <w:rPr>
          <w:b w:val="0"/>
          <w:bCs w:val="0"/>
          <w:sz w:val="28"/>
          <w:szCs w:val="28"/>
        </w:rPr>
        <w:t>ена</w:t>
      </w:r>
      <w:r w:rsidRPr="00715C10">
        <w:rPr>
          <w:b w:val="0"/>
          <w:bCs w:val="0"/>
          <w:sz w:val="28"/>
          <w:szCs w:val="28"/>
        </w:rPr>
        <w:t xml:space="preserve"> районной оздоровительной комиссией</w:t>
      </w:r>
      <w:r w:rsidR="00F34E51">
        <w:rPr>
          <w:b w:val="0"/>
          <w:bCs w:val="0"/>
          <w:sz w:val="28"/>
          <w:szCs w:val="28"/>
        </w:rPr>
        <w:t>,</w:t>
      </w:r>
      <w:r w:rsidRPr="00715C10">
        <w:rPr>
          <w:b w:val="0"/>
          <w:bCs w:val="0"/>
          <w:sz w:val="28"/>
          <w:szCs w:val="28"/>
        </w:rPr>
        <w:t xml:space="preserve"> в соответствии с график</w:t>
      </w:r>
      <w:r>
        <w:rPr>
          <w:b w:val="0"/>
          <w:bCs w:val="0"/>
          <w:sz w:val="28"/>
          <w:szCs w:val="28"/>
        </w:rPr>
        <w:t>ами</w:t>
      </w:r>
      <w:r w:rsidRPr="00715C10">
        <w:rPr>
          <w:b w:val="0"/>
          <w:bCs w:val="0"/>
          <w:sz w:val="28"/>
          <w:szCs w:val="28"/>
        </w:rPr>
        <w:t xml:space="preserve"> приемки, утвержд</w:t>
      </w:r>
      <w:r>
        <w:rPr>
          <w:b w:val="0"/>
          <w:bCs w:val="0"/>
          <w:sz w:val="28"/>
          <w:szCs w:val="28"/>
        </w:rPr>
        <w:t>енными</w:t>
      </w:r>
      <w:r w:rsidRPr="00715C10">
        <w:rPr>
          <w:b w:val="0"/>
          <w:bCs w:val="0"/>
          <w:sz w:val="28"/>
          <w:szCs w:val="28"/>
        </w:rPr>
        <w:t xml:space="preserve"> </w:t>
      </w:r>
      <w:r w:rsidRPr="00715C10">
        <w:rPr>
          <w:b w:val="0"/>
          <w:sz w:val="28"/>
          <w:szCs w:val="28"/>
        </w:rPr>
        <w:t>Постановлениями Администрации Байкаловского муниципального района Свердловской области от 20.01.2023 №13 и от 29.01.2024 №</w:t>
      </w:r>
      <w:r>
        <w:rPr>
          <w:b w:val="0"/>
          <w:sz w:val="28"/>
          <w:szCs w:val="28"/>
        </w:rPr>
        <w:t>38</w:t>
      </w:r>
      <w:r w:rsidRPr="00715C10">
        <w:rPr>
          <w:b w:val="0"/>
          <w:bCs w:val="0"/>
          <w:sz w:val="28"/>
          <w:szCs w:val="28"/>
        </w:rPr>
        <w:t xml:space="preserve">. По результатам приемки по каждому учреждению составлены Акты приемки. </w:t>
      </w:r>
    </w:p>
    <w:p w14:paraId="68F99DBF" w14:textId="76BF9362" w:rsidR="00947766" w:rsidRPr="006D3323" w:rsidRDefault="00F17010" w:rsidP="00F17010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6D3323">
        <w:rPr>
          <w:b w:val="0"/>
          <w:bCs w:val="0"/>
          <w:sz w:val="28"/>
          <w:szCs w:val="28"/>
        </w:rPr>
        <w:t>В соответствии с</w:t>
      </w:r>
      <w:r w:rsidR="00F033ED" w:rsidRPr="006D3323">
        <w:rPr>
          <w:b w:val="0"/>
          <w:bCs w:val="0"/>
          <w:sz w:val="28"/>
          <w:szCs w:val="28"/>
        </w:rPr>
        <w:t xml:space="preserve"> требованиями </w:t>
      </w:r>
      <w:r w:rsidRPr="006D3323">
        <w:rPr>
          <w:b w:val="0"/>
          <w:bCs w:val="0"/>
          <w:sz w:val="28"/>
          <w:szCs w:val="28"/>
        </w:rPr>
        <w:t>ст.41 Федерального закона от 29.12.2012 №273-ФЗ «Об образовании в Российской Федерации» оказание первичной меди</w:t>
      </w:r>
      <w:r w:rsidR="00F033ED" w:rsidRPr="006D3323">
        <w:rPr>
          <w:b w:val="0"/>
          <w:bCs w:val="0"/>
          <w:sz w:val="28"/>
          <w:szCs w:val="28"/>
        </w:rPr>
        <w:t xml:space="preserve">ко-санитарной помощи обучающимся общеобразовательных </w:t>
      </w:r>
      <w:r w:rsidR="001F5280" w:rsidRPr="006D3323">
        <w:rPr>
          <w:b w:val="0"/>
          <w:bCs w:val="0"/>
          <w:sz w:val="28"/>
          <w:szCs w:val="28"/>
        </w:rPr>
        <w:t>организаций</w:t>
      </w:r>
      <w:r w:rsidR="00092631" w:rsidRPr="006D3323">
        <w:rPr>
          <w:b w:val="0"/>
          <w:bCs w:val="0"/>
          <w:sz w:val="28"/>
          <w:szCs w:val="28"/>
        </w:rPr>
        <w:t xml:space="preserve"> </w:t>
      </w:r>
      <w:r w:rsidR="00F033ED" w:rsidRPr="006D3323">
        <w:rPr>
          <w:b w:val="0"/>
          <w:bCs w:val="0"/>
          <w:sz w:val="28"/>
          <w:szCs w:val="28"/>
        </w:rPr>
        <w:t>осуществляется на основании договоров</w:t>
      </w:r>
      <w:r w:rsidR="00092631" w:rsidRPr="006D3323">
        <w:rPr>
          <w:b w:val="0"/>
          <w:bCs w:val="0"/>
          <w:sz w:val="28"/>
          <w:szCs w:val="28"/>
        </w:rPr>
        <w:t xml:space="preserve"> по оказанию безвозмездных услуг населению Свердловской области в лечебно-профилактических учреждениях</w:t>
      </w:r>
      <w:r w:rsidR="00F033ED" w:rsidRPr="006D3323">
        <w:rPr>
          <w:b w:val="0"/>
          <w:bCs w:val="0"/>
          <w:sz w:val="28"/>
          <w:szCs w:val="28"/>
        </w:rPr>
        <w:t xml:space="preserve">, ежегодно заключаемых с Государственным автономным учреждением здравоохранения Свердловской области «Байкаловская центральная районная больница». </w:t>
      </w:r>
      <w:proofErr w:type="gramEnd"/>
    </w:p>
    <w:p w14:paraId="41F9740F" w14:textId="7835198D" w:rsidR="00F033ED" w:rsidRPr="006D3323" w:rsidRDefault="001F5280" w:rsidP="00C90824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D3323">
        <w:rPr>
          <w:b w:val="0"/>
          <w:bCs w:val="0"/>
          <w:sz w:val="28"/>
          <w:szCs w:val="28"/>
        </w:rPr>
        <w:t xml:space="preserve">Количество отрядов </w:t>
      </w:r>
      <w:r w:rsidR="00425F82" w:rsidRPr="006D3323">
        <w:rPr>
          <w:b w:val="0"/>
          <w:bCs w:val="0"/>
          <w:sz w:val="28"/>
          <w:szCs w:val="28"/>
        </w:rPr>
        <w:t xml:space="preserve">в лагерях с дневным пребыванием </w:t>
      </w:r>
      <w:r w:rsidRPr="006D3323">
        <w:rPr>
          <w:b w:val="0"/>
          <w:bCs w:val="0"/>
          <w:sz w:val="28"/>
          <w:szCs w:val="28"/>
        </w:rPr>
        <w:t xml:space="preserve">определяется исходя из количества кабинетов, прошедших приемку (указано в актах приемки), наполняемость - исходя из площади кабинетов. </w:t>
      </w:r>
    </w:p>
    <w:p w14:paraId="7DAB5B4D" w14:textId="437827E8" w:rsidR="00D568D8" w:rsidRPr="006D3323" w:rsidRDefault="00702F58" w:rsidP="00C90824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D3323">
        <w:rPr>
          <w:b w:val="0"/>
          <w:bCs w:val="0"/>
          <w:sz w:val="28"/>
          <w:szCs w:val="28"/>
        </w:rPr>
        <w:t>В течение всей продолжительности смены лагер</w:t>
      </w:r>
      <w:r w:rsidR="004C6F38" w:rsidRPr="006D3323">
        <w:rPr>
          <w:b w:val="0"/>
          <w:bCs w:val="0"/>
          <w:sz w:val="28"/>
          <w:szCs w:val="28"/>
        </w:rPr>
        <w:t>ей</w:t>
      </w:r>
      <w:r w:rsidRPr="006D3323">
        <w:rPr>
          <w:b w:val="0"/>
          <w:bCs w:val="0"/>
          <w:sz w:val="28"/>
          <w:szCs w:val="28"/>
        </w:rPr>
        <w:t xml:space="preserve"> дневного пребывания для детей ежедневно пр</w:t>
      </w:r>
      <w:r w:rsidR="00092631" w:rsidRPr="006D3323">
        <w:rPr>
          <w:b w:val="0"/>
          <w:bCs w:val="0"/>
          <w:sz w:val="28"/>
          <w:szCs w:val="28"/>
        </w:rPr>
        <w:t>оводятся различные тематические мероприятия</w:t>
      </w:r>
      <w:r w:rsidR="00425F82" w:rsidRPr="006D3323">
        <w:rPr>
          <w:b w:val="0"/>
          <w:bCs w:val="0"/>
          <w:sz w:val="28"/>
          <w:szCs w:val="28"/>
        </w:rPr>
        <w:t>, в соответствии с утвержденными планами</w:t>
      </w:r>
      <w:r w:rsidR="00092631" w:rsidRPr="006D3323">
        <w:rPr>
          <w:b w:val="0"/>
          <w:bCs w:val="0"/>
          <w:sz w:val="28"/>
          <w:szCs w:val="28"/>
        </w:rPr>
        <w:t>.</w:t>
      </w:r>
    </w:p>
    <w:p w14:paraId="03D2AB46" w14:textId="79A3185A" w:rsidR="003D6430" w:rsidRPr="006D3323" w:rsidRDefault="00636A4F" w:rsidP="003B5110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D3323">
        <w:rPr>
          <w:b w:val="0"/>
          <w:bCs w:val="0"/>
          <w:sz w:val="28"/>
          <w:szCs w:val="28"/>
        </w:rPr>
        <w:t>В</w:t>
      </w:r>
      <w:r w:rsidR="00982DD7" w:rsidRPr="006D3323">
        <w:rPr>
          <w:b w:val="0"/>
          <w:bCs w:val="0"/>
          <w:sz w:val="28"/>
          <w:szCs w:val="28"/>
        </w:rPr>
        <w:t xml:space="preserve"> ходе экспертно-аналитического мероприятия был проведен</w:t>
      </w:r>
      <w:r w:rsidRPr="006D3323">
        <w:rPr>
          <w:b w:val="0"/>
          <w:bCs w:val="0"/>
          <w:sz w:val="28"/>
          <w:szCs w:val="28"/>
        </w:rPr>
        <w:t xml:space="preserve"> анализ документов по трем объектам</w:t>
      </w:r>
      <w:r w:rsidR="00982DD7" w:rsidRPr="006D3323">
        <w:rPr>
          <w:b w:val="0"/>
          <w:bCs w:val="0"/>
          <w:sz w:val="28"/>
          <w:szCs w:val="28"/>
        </w:rPr>
        <w:t>, по результатам которо</w:t>
      </w:r>
      <w:r w:rsidRPr="006D3323">
        <w:rPr>
          <w:b w:val="0"/>
          <w:bCs w:val="0"/>
          <w:sz w:val="28"/>
          <w:szCs w:val="28"/>
        </w:rPr>
        <w:t>го</w:t>
      </w:r>
      <w:r w:rsidR="00982DD7" w:rsidRPr="006D3323">
        <w:rPr>
          <w:b w:val="0"/>
          <w:bCs w:val="0"/>
          <w:sz w:val="28"/>
          <w:szCs w:val="28"/>
        </w:rPr>
        <w:t xml:space="preserve"> </w:t>
      </w:r>
      <w:r w:rsidR="004C6F38" w:rsidRPr="006D3323">
        <w:rPr>
          <w:b w:val="0"/>
          <w:bCs w:val="0"/>
          <w:sz w:val="28"/>
          <w:szCs w:val="28"/>
        </w:rPr>
        <w:t>установлено следующее:</w:t>
      </w:r>
    </w:p>
    <w:p w14:paraId="00EA3BF2" w14:textId="42670871" w:rsidR="00636A4F" w:rsidRPr="006D3323" w:rsidRDefault="00636A4F" w:rsidP="00636A4F">
      <w:pPr>
        <w:pStyle w:val="4"/>
        <w:numPr>
          <w:ilvl w:val="0"/>
          <w:numId w:val="13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  <w:u w:val="single"/>
        </w:rPr>
      </w:pPr>
      <w:r w:rsidRPr="006D3323">
        <w:rPr>
          <w:b w:val="0"/>
          <w:bCs w:val="0"/>
          <w:sz w:val="28"/>
          <w:szCs w:val="28"/>
          <w:u w:val="single"/>
        </w:rPr>
        <w:t>По Управлению образования:</w:t>
      </w:r>
    </w:p>
    <w:p w14:paraId="05BBB0D2" w14:textId="14B6D25F" w:rsidR="00636A4F" w:rsidRPr="006D3323" w:rsidRDefault="00636A4F" w:rsidP="00636A4F">
      <w:pPr>
        <w:pStyle w:val="4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D3323">
        <w:rPr>
          <w:b w:val="0"/>
          <w:bCs w:val="0"/>
          <w:sz w:val="28"/>
          <w:szCs w:val="28"/>
        </w:rPr>
        <w:t>1.1</w:t>
      </w:r>
      <w:proofErr w:type="gramStart"/>
      <w:r w:rsidRPr="006D3323">
        <w:rPr>
          <w:b w:val="0"/>
          <w:bCs w:val="0"/>
          <w:sz w:val="28"/>
          <w:szCs w:val="28"/>
        </w:rPr>
        <w:t xml:space="preserve"> В</w:t>
      </w:r>
      <w:proofErr w:type="gramEnd"/>
      <w:r w:rsidRPr="006D3323">
        <w:rPr>
          <w:b w:val="0"/>
          <w:bCs w:val="0"/>
          <w:sz w:val="28"/>
          <w:szCs w:val="28"/>
        </w:rPr>
        <w:t xml:space="preserve"> 2023 году в целях организации отдыха и оздоровления детей Управлением образования по результатам проведения конкурентных способов закупок путевок, в соответствии с Федеральным законом от 05.04.2013 №44-ФЗ  было заключено 11 муниципальных контрактов на общую сумму 6 321,0 тыс.рублей.</w:t>
      </w:r>
    </w:p>
    <w:p w14:paraId="66D208B5" w14:textId="11B619E5" w:rsidR="00C426B0" w:rsidRPr="006D3323" w:rsidRDefault="00636A4F" w:rsidP="00636A4F">
      <w:pPr>
        <w:pStyle w:val="4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D3323">
        <w:rPr>
          <w:b w:val="0"/>
          <w:bCs w:val="0"/>
          <w:sz w:val="28"/>
          <w:szCs w:val="28"/>
        </w:rPr>
        <w:t xml:space="preserve">Общее количество детей, получивших услуги по организации отдыха и оздоровления </w:t>
      </w:r>
      <w:r w:rsidR="00C426B0" w:rsidRPr="006D3323">
        <w:rPr>
          <w:b w:val="0"/>
          <w:bCs w:val="0"/>
          <w:sz w:val="28"/>
          <w:szCs w:val="28"/>
        </w:rPr>
        <w:t>(в учебное и каникулярное время)</w:t>
      </w:r>
      <w:r w:rsidR="0078287C" w:rsidRPr="006D3323">
        <w:rPr>
          <w:b w:val="0"/>
          <w:bCs w:val="0"/>
          <w:sz w:val="28"/>
          <w:szCs w:val="28"/>
        </w:rPr>
        <w:t xml:space="preserve"> по заключенным муниципальным контрактам</w:t>
      </w:r>
      <w:r w:rsidR="00C426B0" w:rsidRPr="006D3323">
        <w:rPr>
          <w:b w:val="0"/>
          <w:bCs w:val="0"/>
          <w:sz w:val="28"/>
          <w:szCs w:val="28"/>
        </w:rPr>
        <w:t>, в 2023 году составило 289 человек.</w:t>
      </w:r>
    </w:p>
    <w:p w14:paraId="4DFA877E" w14:textId="44B143CE" w:rsidR="00C426B0" w:rsidRPr="00FD1D20" w:rsidRDefault="00C426B0" w:rsidP="00C426B0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D3323">
        <w:rPr>
          <w:b w:val="0"/>
          <w:bCs w:val="0"/>
          <w:sz w:val="28"/>
          <w:szCs w:val="28"/>
        </w:rPr>
        <w:lastRenderedPageBreak/>
        <w:t>В Журнале регистрации заявлений на предоставление путевок детям в санаторно-оздоровительные учреждения за 2023 год зафиксировано 321 заявление,</w:t>
      </w:r>
      <w:r w:rsidR="00076CA4" w:rsidRPr="006D3323">
        <w:rPr>
          <w:b w:val="0"/>
          <w:bCs w:val="0"/>
          <w:sz w:val="28"/>
          <w:szCs w:val="28"/>
        </w:rPr>
        <w:t xml:space="preserve"> из них </w:t>
      </w:r>
      <w:proofErr w:type="gramStart"/>
      <w:r w:rsidR="00076CA4" w:rsidRPr="006D3323">
        <w:rPr>
          <w:b w:val="0"/>
          <w:bCs w:val="0"/>
          <w:sz w:val="28"/>
          <w:szCs w:val="28"/>
        </w:rPr>
        <w:t xml:space="preserve">согласно </w:t>
      </w:r>
      <w:r w:rsidRPr="006D3323">
        <w:rPr>
          <w:b w:val="0"/>
          <w:bCs w:val="0"/>
          <w:sz w:val="28"/>
          <w:szCs w:val="28"/>
        </w:rPr>
        <w:t>Журнала</w:t>
      </w:r>
      <w:proofErr w:type="gramEnd"/>
      <w:r w:rsidRPr="006D3323">
        <w:rPr>
          <w:b w:val="0"/>
          <w:bCs w:val="0"/>
          <w:sz w:val="28"/>
          <w:szCs w:val="28"/>
        </w:rPr>
        <w:t xml:space="preserve"> выдачи путевок в санаторно-оздоровительные учреждения </w:t>
      </w:r>
      <w:r w:rsidR="00076CA4" w:rsidRPr="006D3323">
        <w:rPr>
          <w:b w:val="0"/>
          <w:bCs w:val="0"/>
          <w:sz w:val="28"/>
          <w:szCs w:val="28"/>
        </w:rPr>
        <w:t>2</w:t>
      </w:r>
      <w:r w:rsidR="0078287C" w:rsidRPr="006D3323">
        <w:rPr>
          <w:b w:val="0"/>
          <w:bCs w:val="0"/>
          <w:sz w:val="28"/>
          <w:szCs w:val="28"/>
        </w:rPr>
        <w:t>88</w:t>
      </w:r>
      <w:r w:rsidR="00076CA4" w:rsidRPr="006D3323">
        <w:rPr>
          <w:b w:val="0"/>
          <w:bCs w:val="0"/>
          <w:sz w:val="28"/>
          <w:szCs w:val="28"/>
        </w:rPr>
        <w:t xml:space="preserve"> </w:t>
      </w:r>
      <w:r w:rsidR="0078287C" w:rsidRPr="006D3323">
        <w:rPr>
          <w:b w:val="0"/>
          <w:bCs w:val="0"/>
          <w:sz w:val="28"/>
          <w:szCs w:val="28"/>
        </w:rPr>
        <w:t>заявителей</w:t>
      </w:r>
      <w:r w:rsidR="00076CA4" w:rsidRPr="006D3323">
        <w:rPr>
          <w:b w:val="0"/>
          <w:bCs w:val="0"/>
          <w:sz w:val="28"/>
          <w:szCs w:val="28"/>
        </w:rPr>
        <w:t xml:space="preserve"> получили путевки</w:t>
      </w:r>
      <w:r w:rsidR="0078287C" w:rsidRPr="006D3323">
        <w:rPr>
          <w:b w:val="0"/>
          <w:bCs w:val="0"/>
          <w:sz w:val="28"/>
          <w:szCs w:val="28"/>
        </w:rPr>
        <w:t xml:space="preserve">, </w:t>
      </w:r>
      <w:r w:rsidR="0078287C" w:rsidRPr="00FD1D20">
        <w:rPr>
          <w:b w:val="0"/>
          <w:bCs w:val="0"/>
          <w:sz w:val="28"/>
          <w:szCs w:val="28"/>
        </w:rPr>
        <w:t xml:space="preserve">выдача 1 путевки </w:t>
      </w:r>
      <w:r w:rsidR="005442FA" w:rsidRPr="00FD1D20">
        <w:rPr>
          <w:b w:val="0"/>
          <w:bCs w:val="0"/>
          <w:sz w:val="28"/>
          <w:szCs w:val="28"/>
        </w:rPr>
        <w:t xml:space="preserve">в журнале </w:t>
      </w:r>
      <w:r w:rsidR="0078287C" w:rsidRPr="00FD1D20">
        <w:rPr>
          <w:b w:val="0"/>
          <w:bCs w:val="0"/>
          <w:sz w:val="28"/>
          <w:szCs w:val="28"/>
        </w:rPr>
        <w:t>не</w:t>
      </w:r>
      <w:r w:rsidR="005442FA" w:rsidRPr="00FD1D20">
        <w:rPr>
          <w:b w:val="0"/>
          <w:bCs w:val="0"/>
          <w:sz w:val="28"/>
          <w:szCs w:val="28"/>
        </w:rPr>
        <w:t xml:space="preserve"> зарегистрирована</w:t>
      </w:r>
      <w:r w:rsidR="00076CA4" w:rsidRPr="00FD1D20">
        <w:rPr>
          <w:b w:val="0"/>
          <w:bCs w:val="0"/>
          <w:sz w:val="28"/>
          <w:szCs w:val="28"/>
        </w:rPr>
        <w:t xml:space="preserve">. </w:t>
      </w:r>
    </w:p>
    <w:p w14:paraId="2E88A7D7" w14:textId="77229094" w:rsidR="0078287C" w:rsidRPr="00FD1D20" w:rsidRDefault="0078287C" w:rsidP="0078287C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 xml:space="preserve">При проверке </w:t>
      </w:r>
      <w:r w:rsidR="005442FA" w:rsidRPr="00FD1D20">
        <w:rPr>
          <w:b w:val="0"/>
          <w:bCs w:val="0"/>
          <w:sz w:val="28"/>
          <w:szCs w:val="28"/>
        </w:rPr>
        <w:t xml:space="preserve">заявлений и </w:t>
      </w:r>
      <w:r w:rsidRPr="00FD1D20">
        <w:rPr>
          <w:b w:val="0"/>
          <w:bCs w:val="0"/>
          <w:sz w:val="28"/>
          <w:szCs w:val="28"/>
        </w:rPr>
        <w:t xml:space="preserve">документов </w:t>
      </w:r>
      <w:r w:rsidR="005442FA" w:rsidRPr="00FD1D20">
        <w:rPr>
          <w:b w:val="0"/>
          <w:bCs w:val="0"/>
          <w:sz w:val="28"/>
          <w:szCs w:val="28"/>
        </w:rPr>
        <w:t xml:space="preserve">к ним </w:t>
      </w:r>
      <w:r w:rsidRPr="00FD1D20">
        <w:rPr>
          <w:b w:val="0"/>
          <w:bCs w:val="0"/>
          <w:sz w:val="28"/>
          <w:szCs w:val="28"/>
        </w:rPr>
        <w:t>выявлены следующие замечания</w:t>
      </w:r>
      <w:r w:rsidR="005442FA" w:rsidRPr="00FD1D20">
        <w:rPr>
          <w:b w:val="0"/>
          <w:bCs w:val="0"/>
          <w:sz w:val="28"/>
          <w:szCs w:val="28"/>
        </w:rPr>
        <w:t xml:space="preserve"> и недостатки:</w:t>
      </w:r>
    </w:p>
    <w:p w14:paraId="3ABD11FC" w14:textId="0BC66E06" w:rsidR="005442FA" w:rsidRPr="00FD1D20" w:rsidRDefault="005442FA" w:rsidP="0078287C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>1) В нарушение п.16 Административного регламента предоставления муниципальной услуги по организации отдыха детей и их оздоровления в учебное время:</w:t>
      </w:r>
    </w:p>
    <w:p w14:paraId="4B9BAE1C" w14:textId="25E71BBC" w:rsidR="0078287C" w:rsidRPr="00FD1D20" w:rsidRDefault="0078287C" w:rsidP="0078287C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 xml:space="preserve">- </w:t>
      </w:r>
      <w:r w:rsidR="005442FA" w:rsidRPr="00FD1D20">
        <w:rPr>
          <w:b w:val="0"/>
          <w:bCs w:val="0"/>
          <w:sz w:val="28"/>
          <w:szCs w:val="28"/>
        </w:rPr>
        <w:t xml:space="preserve">заявления </w:t>
      </w:r>
      <w:r w:rsidR="00301BC0" w:rsidRPr="00FD1D20">
        <w:rPr>
          <w:b w:val="0"/>
          <w:bCs w:val="0"/>
          <w:sz w:val="28"/>
          <w:szCs w:val="28"/>
        </w:rPr>
        <w:t xml:space="preserve">оформлены </w:t>
      </w:r>
      <w:r w:rsidR="005442FA" w:rsidRPr="00FD1D20">
        <w:rPr>
          <w:b w:val="0"/>
          <w:bCs w:val="0"/>
          <w:sz w:val="28"/>
          <w:szCs w:val="28"/>
        </w:rPr>
        <w:t xml:space="preserve">не </w:t>
      </w:r>
      <w:r w:rsidR="00301BC0" w:rsidRPr="00FD1D20">
        <w:rPr>
          <w:b w:val="0"/>
          <w:bCs w:val="0"/>
          <w:sz w:val="28"/>
          <w:szCs w:val="28"/>
        </w:rPr>
        <w:t xml:space="preserve">по </w:t>
      </w:r>
      <w:r w:rsidRPr="00FD1D20">
        <w:rPr>
          <w:b w:val="0"/>
          <w:bCs w:val="0"/>
          <w:sz w:val="28"/>
          <w:szCs w:val="28"/>
        </w:rPr>
        <w:t>форм</w:t>
      </w:r>
      <w:r w:rsidR="005442FA" w:rsidRPr="00FD1D20">
        <w:rPr>
          <w:b w:val="0"/>
          <w:bCs w:val="0"/>
          <w:sz w:val="28"/>
          <w:szCs w:val="28"/>
        </w:rPr>
        <w:t>е</w:t>
      </w:r>
      <w:r w:rsidR="00301BC0" w:rsidRPr="00FD1D20">
        <w:rPr>
          <w:b w:val="0"/>
          <w:bCs w:val="0"/>
          <w:sz w:val="28"/>
          <w:szCs w:val="28"/>
        </w:rPr>
        <w:t>, установленной в Приложении №1 к административному регламенту</w:t>
      </w:r>
      <w:r w:rsidRPr="00FD1D20">
        <w:rPr>
          <w:b w:val="0"/>
          <w:bCs w:val="0"/>
          <w:sz w:val="28"/>
          <w:szCs w:val="28"/>
        </w:rPr>
        <w:t>;</w:t>
      </w:r>
    </w:p>
    <w:p w14:paraId="0244F42F" w14:textId="2655F07D" w:rsidR="0078287C" w:rsidRPr="006D3323" w:rsidRDefault="0078287C" w:rsidP="0078287C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 xml:space="preserve">-  </w:t>
      </w:r>
      <w:r w:rsidR="006D3323" w:rsidRPr="00FD1D20">
        <w:rPr>
          <w:b w:val="0"/>
          <w:bCs w:val="0"/>
          <w:sz w:val="28"/>
          <w:szCs w:val="28"/>
        </w:rPr>
        <w:t xml:space="preserve">имеются случаи </w:t>
      </w:r>
      <w:r w:rsidRPr="00FD1D20">
        <w:rPr>
          <w:b w:val="0"/>
          <w:bCs w:val="0"/>
          <w:sz w:val="28"/>
          <w:szCs w:val="28"/>
        </w:rPr>
        <w:t>неполн</w:t>
      </w:r>
      <w:r w:rsidR="006D3323" w:rsidRPr="00FD1D20">
        <w:rPr>
          <w:b w:val="0"/>
          <w:bCs w:val="0"/>
          <w:sz w:val="28"/>
          <w:szCs w:val="28"/>
        </w:rPr>
        <w:t>ого</w:t>
      </w:r>
      <w:r w:rsidRPr="00FD1D20">
        <w:rPr>
          <w:b w:val="0"/>
          <w:bCs w:val="0"/>
          <w:sz w:val="28"/>
          <w:szCs w:val="28"/>
        </w:rPr>
        <w:t xml:space="preserve"> комплект</w:t>
      </w:r>
      <w:r w:rsidR="006D3323" w:rsidRPr="00FD1D20">
        <w:rPr>
          <w:b w:val="0"/>
          <w:bCs w:val="0"/>
          <w:sz w:val="28"/>
          <w:szCs w:val="28"/>
        </w:rPr>
        <w:t>а</w:t>
      </w:r>
      <w:r w:rsidRPr="00FD1D20">
        <w:rPr>
          <w:b w:val="0"/>
          <w:bCs w:val="0"/>
          <w:sz w:val="28"/>
          <w:szCs w:val="28"/>
        </w:rPr>
        <w:t xml:space="preserve"> документов</w:t>
      </w:r>
      <w:r w:rsidRPr="006D3323">
        <w:rPr>
          <w:bCs w:val="0"/>
          <w:i/>
          <w:sz w:val="28"/>
          <w:szCs w:val="28"/>
        </w:rPr>
        <w:t xml:space="preserve"> </w:t>
      </w:r>
      <w:r w:rsidRPr="006D3323">
        <w:rPr>
          <w:b w:val="0"/>
          <w:bCs w:val="0"/>
          <w:sz w:val="28"/>
          <w:szCs w:val="28"/>
        </w:rPr>
        <w:t>(отсутствуют</w:t>
      </w:r>
      <w:r w:rsidR="006D3323" w:rsidRPr="006D3323">
        <w:rPr>
          <w:b w:val="0"/>
          <w:bCs w:val="0"/>
          <w:sz w:val="28"/>
          <w:szCs w:val="28"/>
        </w:rPr>
        <w:t>:</w:t>
      </w:r>
      <w:r w:rsidRPr="006D3323">
        <w:rPr>
          <w:b w:val="0"/>
          <w:bCs w:val="0"/>
          <w:sz w:val="28"/>
          <w:szCs w:val="28"/>
        </w:rPr>
        <w:t xml:space="preserve"> </w:t>
      </w:r>
      <w:r w:rsidR="00301BC0" w:rsidRPr="006D3323">
        <w:rPr>
          <w:b w:val="0"/>
          <w:bCs w:val="0"/>
          <w:sz w:val="28"/>
          <w:szCs w:val="28"/>
        </w:rPr>
        <w:t xml:space="preserve">страница паспорта со штампом о месте регистрации, </w:t>
      </w:r>
      <w:r w:rsidRPr="006D3323">
        <w:rPr>
          <w:b w:val="0"/>
          <w:bCs w:val="0"/>
          <w:sz w:val="28"/>
          <w:szCs w:val="28"/>
        </w:rPr>
        <w:t>документ, подтверждающий обучение ребенка в общеобразовательной организации Байкаловского муниципального района, документ, подтверждающий родственные отношения в случаи наличия разных фамилий ребенка и родителя).</w:t>
      </w:r>
    </w:p>
    <w:p w14:paraId="115B29C7" w14:textId="38ED4211" w:rsidR="00301BC0" w:rsidRPr="00FD1D20" w:rsidRDefault="00301BC0" w:rsidP="00301BC0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>2) В нарушение п.2.5.1 Административного регламента предоставления муниципальной услуги по организации отдыха детей в каникулярное время решения о предоставлении муниципальной услуги по форме, согласно Приложению №1 к административному регламенту, не оформлялись.</w:t>
      </w:r>
    </w:p>
    <w:p w14:paraId="7526A90F" w14:textId="0973C22F" w:rsidR="006409CF" w:rsidRPr="00FD1D20" w:rsidRDefault="006409CF" w:rsidP="00301BC0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 xml:space="preserve">3) В нарушение п.2.8. Административного регламента предоставления муниципальной услуги по организации отдыха детей в каникулярное время имеются случаи отсутствия заявлений и документов к нему при повторном предоставлении муниципальной услуги (по детям, которые получили услуги неоднократно (2 и более раз)). </w:t>
      </w:r>
    </w:p>
    <w:p w14:paraId="4F44DB12" w14:textId="4F1F93BE" w:rsidR="005442FA" w:rsidRPr="006D3323" w:rsidRDefault="006409CF" w:rsidP="005442FA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>4</w:t>
      </w:r>
      <w:r w:rsidR="00301BC0" w:rsidRPr="00FD1D20">
        <w:rPr>
          <w:b w:val="0"/>
          <w:bCs w:val="0"/>
          <w:sz w:val="28"/>
          <w:szCs w:val="28"/>
        </w:rPr>
        <w:t>) В нарушение п.2.8.1 Административного регламента предоставления муниципальной услуги по организации отдыха детей в каникулярное время заявления оформлены не по</w:t>
      </w:r>
      <w:r w:rsidR="005442FA" w:rsidRPr="00FD1D20">
        <w:rPr>
          <w:b w:val="0"/>
          <w:bCs w:val="0"/>
          <w:sz w:val="28"/>
          <w:szCs w:val="28"/>
        </w:rPr>
        <w:t xml:space="preserve"> форм</w:t>
      </w:r>
      <w:r w:rsidR="00301BC0" w:rsidRPr="00FD1D20">
        <w:rPr>
          <w:b w:val="0"/>
          <w:bCs w:val="0"/>
          <w:sz w:val="28"/>
          <w:szCs w:val="28"/>
        </w:rPr>
        <w:t>е, установленной в Приложении №4 к административному регламенту</w:t>
      </w:r>
      <w:r w:rsidRPr="00FD1D20">
        <w:rPr>
          <w:b w:val="0"/>
          <w:bCs w:val="0"/>
          <w:sz w:val="28"/>
          <w:szCs w:val="28"/>
        </w:rPr>
        <w:t>, а также имеются недостатки по заполнению заявлений</w:t>
      </w:r>
      <w:r w:rsidRPr="006D3323">
        <w:rPr>
          <w:bCs w:val="0"/>
          <w:i/>
          <w:sz w:val="28"/>
          <w:szCs w:val="28"/>
        </w:rPr>
        <w:t xml:space="preserve"> </w:t>
      </w:r>
      <w:r w:rsidRPr="006D3323">
        <w:rPr>
          <w:b w:val="0"/>
          <w:bCs w:val="0"/>
          <w:sz w:val="28"/>
          <w:szCs w:val="28"/>
        </w:rPr>
        <w:t>(отсутствуют подписи заявителя и отметка о способе выдачи ре</w:t>
      </w:r>
      <w:r w:rsidR="00B720F3" w:rsidRPr="006D3323">
        <w:rPr>
          <w:b w:val="0"/>
          <w:bCs w:val="0"/>
          <w:sz w:val="28"/>
          <w:szCs w:val="28"/>
        </w:rPr>
        <w:t>зультата муниципальной услуги</w:t>
      </w:r>
      <w:r w:rsidRPr="006D3323">
        <w:rPr>
          <w:b w:val="0"/>
          <w:bCs w:val="0"/>
          <w:sz w:val="28"/>
          <w:szCs w:val="28"/>
        </w:rPr>
        <w:t>)</w:t>
      </w:r>
      <w:r w:rsidR="00301BC0" w:rsidRPr="006D3323">
        <w:rPr>
          <w:b w:val="0"/>
          <w:bCs w:val="0"/>
          <w:sz w:val="28"/>
          <w:szCs w:val="28"/>
        </w:rPr>
        <w:t>.</w:t>
      </w:r>
    </w:p>
    <w:p w14:paraId="421DA3F2" w14:textId="017A6273" w:rsidR="00301BC0" w:rsidRPr="00FD1D20" w:rsidRDefault="006409CF" w:rsidP="005442FA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>5</w:t>
      </w:r>
      <w:r w:rsidR="00301BC0" w:rsidRPr="00FD1D20">
        <w:rPr>
          <w:b w:val="0"/>
          <w:bCs w:val="0"/>
          <w:sz w:val="28"/>
          <w:szCs w:val="28"/>
        </w:rPr>
        <w:t>) В нарушение п.2.8.2 Административного регламента предоставления муниципальной услуги по организации отдыха детей в каникулярное время имеются случаи отсутствия документа, удостоверяющего личность заявителя.</w:t>
      </w:r>
    </w:p>
    <w:p w14:paraId="5E1EB4CB" w14:textId="51F794B2" w:rsidR="005442FA" w:rsidRPr="006D3323" w:rsidRDefault="006409CF" w:rsidP="005442FA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FD1D20">
        <w:rPr>
          <w:b w:val="0"/>
          <w:bCs w:val="0"/>
          <w:sz w:val="28"/>
          <w:szCs w:val="28"/>
        </w:rPr>
        <w:t>6) В нарушение п.2.10 Административного регламента предоставления муниципальной услуги по организации отдыха детей в каникулярное время</w:t>
      </w:r>
      <w:r w:rsidR="00B720F3" w:rsidRPr="00FD1D20">
        <w:rPr>
          <w:b w:val="0"/>
          <w:bCs w:val="0"/>
          <w:sz w:val="28"/>
          <w:szCs w:val="28"/>
        </w:rPr>
        <w:t xml:space="preserve"> </w:t>
      </w:r>
      <w:r w:rsidR="005442FA" w:rsidRPr="00FD1D20">
        <w:rPr>
          <w:b w:val="0"/>
          <w:bCs w:val="0"/>
          <w:sz w:val="28"/>
          <w:szCs w:val="28"/>
        </w:rPr>
        <w:t xml:space="preserve"> </w:t>
      </w:r>
      <w:r w:rsidRPr="00FD1D20">
        <w:rPr>
          <w:b w:val="0"/>
          <w:bCs w:val="0"/>
          <w:sz w:val="28"/>
          <w:szCs w:val="28"/>
        </w:rPr>
        <w:t xml:space="preserve">имеются </w:t>
      </w:r>
      <w:r w:rsidR="00B720F3" w:rsidRPr="00FD1D20">
        <w:rPr>
          <w:b w:val="0"/>
          <w:bCs w:val="0"/>
          <w:sz w:val="28"/>
          <w:szCs w:val="28"/>
        </w:rPr>
        <w:t xml:space="preserve">факты </w:t>
      </w:r>
      <w:r w:rsidR="005442FA" w:rsidRPr="00FD1D20">
        <w:rPr>
          <w:b w:val="0"/>
          <w:bCs w:val="0"/>
          <w:sz w:val="28"/>
          <w:szCs w:val="28"/>
        </w:rPr>
        <w:t>неполн</w:t>
      </w:r>
      <w:r w:rsidR="00B720F3" w:rsidRPr="00FD1D20">
        <w:rPr>
          <w:b w:val="0"/>
          <w:bCs w:val="0"/>
          <w:sz w:val="28"/>
          <w:szCs w:val="28"/>
        </w:rPr>
        <w:t>ого</w:t>
      </w:r>
      <w:r w:rsidR="005442FA" w:rsidRPr="00FD1D20">
        <w:rPr>
          <w:b w:val="0"/>
          <w:bCs w:val="0"/>
          <w:sz w:val="28"/>
          <w:szCs w:val="28"/>
        </w:rPr>
        <w:t xml:space="preserve"> комплект</w:t>
      </w:r>
      <w:r w:rsidR="00B720F3" w:rsidRPr="00FD1D20">
        <w:rPr>
          <w:b w:val="0"/>
          <w:bCs w:val="0"/>
          <w:sz w:val="28"/>
          <w:szCs w:val="28"/>
        </w:rPr>
        <w:t>а</w:t>
      </w:r>
      <w:r w:rsidR="005442FA" w:rsidRPr="00FD1D20">
        <w:rPr>
          <w:b w:val="0"/>
          <w:bCs w:val="0"/>
          <w:sz w:val="28"/>
          <w:szCs w:val="28"/>
        </w:rPr>
        <w:t xml:space="preserve"> </w:t>
      </w:r>
      <w:r w:rsidR="00B720F3" w:rsidRPr="00FD1D20">
        <w:rPr>
          <w:b w:val="0"/>
          <w:bCs w:val="0"/>
          <w:sz w:val="28"/>
          <w:szCs w:val="28"/>
        </w:rPr>
        <w:t xml:space="preserve">необходимых </w:t>
      </w:r>
      <w:r w:rsidR="005442FA" w:rsidRPr="00FD1D20">
        <w:rPr>
          <w:b w:val="0"/>
          <w:bCs w:val="0"/>
          <w:sz w:val="28"/>
          <w:szCs w:val="28"/>
        </w:rPr>
        <w:t>документов</w:t>
      </w:r>
      <w:r w:rsidR="005442FA" w:rsidRPr="006D3323">
        <w:rPr>
          <w:bCs w:val="0"/>
          <w:i/>
          <w:sz w:val="28"/>
          <w:szCs w:val="28"/>
        </w:rPr>
        <w:t xml:space="preserve"> </w:t>
      </w:r>
      <w:r w:rsidR="005442FA" w:rsidRPr="006D3323">
        <w:rPr>
          <w:b w:val="0"/>
          <w:bCs w:val="0"/>
          <w:sz w:val="28"/>
          <w:szCs w:val="28"/>
        </w:rPr>
        <w:t>(отсутствуют</w:t>
      </w:r>
      <w:r w:rsidR="006D3323">
        <w:rPr>
          <w:b w:val="0"/>
          <w:bCs w:val="0"/>
          <w:sz w:val="28"/>
          <w:szCs w:val="28"/>
        </w:rPr>
        <w:t>:</w:t>
      </w:r>
      <w:r w:rsidR="005442FA" w:rsidRPr="006D3323">
        <w:rPr>
          <w:b w:val="0"/>
          <w:bCs w:val="0"/>
          <w:sz w:val="28"/>
          <w:szCs w:val="28"/>
        </w:rPr>
        <w:t xml:space="preserve"> справка с места работы родителя (заявителя), документ, подтверждающий обучение ребенка в общеобразовательной организации Байкаловского муниципального района, справка по потере кормильца, </w:t>
      </w:r>
      <w:r w:rsidR="00D6747F" w:rsidRPr="006D3323">
        <w:rPr>
          <w:b w:val="0"/>
          <w:bCs w:val="0"/>
          <w:sz w:val="28"/>
          <w:szCs w:val="28"/>
        </w:rPr>
        <w:t xml:space="preserve">удостоверение многодетной семьи, </w:t>
      </w:r>
      <w:r w:rsidR="005442FA" w:rsidRPr="006D3323">
        <w:rPr>
          <w:b w:val="0"/>
          <w:bCs w:val="0"/>
          <w:sz w:val="28"/>
          <w:szCs w:val="28"/>
        </w:rPr>
        <w:t>документ о признании семьи малоимущей, документ, подтверждающий родственные отношения в случаи наличия разных</w:t>
      </w:r>
      <w:proofErr w:type="gramEnd"/>
      <w:r w:rsidR="005442FA" w:rsidRPr="006D3323">
        <w:rPr>
          <w:b w:val="0"/>
          <w:bCs w:val="0"/>
          <w:sz w:val="28"/>
          <w:szCs w:val="28"/>
        </w:rPr>
        <w:t xml:space="preserve"> фамилий ребенка и родителя).</w:t>
      </w:r>
    </w:p>
    <w:p w14:paraId="4E682F4F" w14:textId="77777777" w:rsidR="00AE4D40" w:rsidRPr="006D3323" w:rsidRDefault="00AE4D40" w:rsidP="005442FA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142BE4F0" w14:textId="5F82FFA4" w:rsidR="00B720F3" w:rsidRPr="006D3323" w:rsidRDefault="00B720F3" w:rsidP="00B720F3">
      <w:pPr>
        <w:pStyle w:val="4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D3323">
        <w:rPr>
          <w:b w:val="0"/>
          <w:bCs w:val="0"/>
          <w:sz w:val="28"/>
          <w:szCs w:val="28"/>
        </w:rPr>
        <w:t>1.2</w:t>
      </w:r>
      <w:proofErr w:type="gramStart"/>
      <w:r w:rsidRPr="006D3323">
        <w:rPr>
          <w:b w:val="0"/>
          <w:bCs w:val="0"/>
          <w:sz w:val="28"/>
          <w:szCs w:val="28"/>
        </w:rPr>
        <w:t xml:space="preserve"> В</w:t>
      </w:r>
      <w:proofErr w:type="gramEnd"/>
      <w:r w:rsidRPr="006D3323">
        <w:rPr>
          <w:b w:val="0"/>
          <w:bCs w:val="0"/>
          <w:sz w:val="28"/>
          <w:szCs w:val="28"/>
        </w:rPr>
        <w:t xml:space="preserve"> 1 полугодии 2024 года в целях организации отдыха и оздоровления детей  Управлением образования по результатам проведения конкурентных способов </w:t>
      </w:r>
      <w:r w:rsidRPr="006D3323">
        <w:rPr>
          <w:b w:val="0"/>
          <w:bCs w:val="0"/>
          <w:sz w:val="28"/>
          <w:szCs w:val="28"/>
        </w:rPr>
        <w:lastRenderedPageBreak/>
        <w:t>закупок путевок, в соответствии с Федеральным законом от 05.04.2013 №44-ФЗ  было заключено 6 муниципальных контракт</w:t>
      </w:r>
      <w:r w:rsidR="006D3323" w:rsidRPr="006D3323">
        <w:rPr>
          <w:b w:val="0"/>
          <w:bCs w:val="0"/>
          <w:sz w:val="28"/>
          <w:szCs w:val="28"/>
        </w:rPr>
        <w:t>ов</w:t>
      </w:r>
      <w:r w:rsidRPr="006D3323">
        <w:rPr>
          <w:b w:val="0"/>
          <w:bCs w:val="0"/>
          <w:sz w:val="28"/>
          <w:szCs w:val="28"/>
        </w:rPr>
        <w:t xml:space="preserve"> на общую сумму 3 693,2 тыс.рублей.</w:t>
      </w:r>
    </w:p>
    <w:p w14:paraId="72FA8687" w14:textId="7450EF33" w:rsidR="00B720F3" w:rsidRPr="006D3323" w:rsidRDefault="00B720F3" w:rsidP="00B720F3">
      <w:pPr>
        <w:pStyle w:val="4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D3323">
        <w:rPr>
          <w:b w:val="0"/>
          <w:bCs w:val="0"/>
          <w:sz w:val="28"/>
          <w:szCs w:val="28"/>
        </w:rPr>
        <w:t>Общее количество детей, получивших услуги по организации отдыха и оздоровления (в учебное и каникулярное время) по заключенным муниципальным контрактам, по состоянию на 01.07.2024 года составило 171 человек.</w:t>
      </w:r>
    </w:p>
    <w:p w14:paraId="0DEBC62A" w14:textId="3BA7A71B" w:rsidR="00AE4D40" w:rsidRPr="006D3323" w:rsidRDefault="00B720F3" w:rsidP="00B720F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 w:val="0"/>
          <w:i/>
          <w:sz w:val="28"/>
          <w:szCs w:val="28"/>
        </w:rPr>
      </w:pPr>
      <w:r w:rsidRPr="006D3323">
        <w:rPr>
          <w:b w:val="0"/>
          <w:bCs w:val="0"/>
          <w:sz w:val="28"/>
          <w:szCs w:val="28"/>
        </w:rPr>
        <w:t>В Журнале регистрации заявлений на предоставление путевок детям в санаторно-оздоровительные учреждения по состоянию на 01.07.2024 года зафиксировано 311 заявлени</w:t>
      </w:r>
      <w:r w:rsidR="002F490A">
        <w:rPr>
          <w:b w:val="0"/>
          <w:bCs w:val="0"/>
          <w:sz w:val="28"/>
          <w:szCs w:val="28"/>
        </w:rPr>
        <w:t>й</w:t>
      </w:r>
      <w:r w:rsidRPr="006D3323">
        <w:rPr>
          <w:b w:val="0"/>
          <w:bCs w:val="0"/>
          <w:sz w:val="28"/>
          <w:szCs w:val="28"/>
        </w:rPr>
        <w:t xml:space="preserve">, из них </w:t>
      </w:r>
      <w:proofErr w:type="gramStart"/>
      <w:r w:rsidRPr="006D3323">
        <w:rPr>
          <w:b w:val="0"/>
          <w:bCs w:val="0"/>
          <w:sz w:val="28"/>
          <w:szCs w:val="28"/>
        </w:rPr>
        <w:t>согласно  Журнала</w:t>
      </w:r>
      <w:proofErr w:type="gramEnd"/>
      <w:r w:rsidRPr="006D3323">
        <w:rPr>
          <w:b w:val="0"/>
          <w:bCs w:val="0"/>
          <w:sz w:val="28"/>
          <w:szCs w:val="28"/>
        </w:rPr>
        <w:t xml:space="preserve"> выдачи путевок в санаторно-оздоровительные учреждения 171 заявителей получили путевки</w:t>
      </w:r>
      <w:r w:rsidRPr="006D3323">
        <w:rPr>
          <w:bCs w:val="0"/>
          <w:i/>
          <w:sz w:val="28"/>
          <w:szCs w:val="28"/>
        </w:rPr>
        <w:t>.</w:t>
      </w:r>
    </w:p>
    <w:p w14:paraId="1007E3DB" w14:textId="3AE71032" w:rsidR="00B720F3" w:rsidRPr="00B720F3" w:rsidRDefault="00B720F3" w:rsidP="00B720F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 w:val="0"/>
          <w:i/>
          <w:sz w:val="26"/>
          <w:szCs w:val="26"/>
        </w:rPr>
      </w:pPr>
      <w:r w:rsidRPr="00B720F3">
        <w:rPr>
          <w:bCs w:val="0"/>
          <w:i/>
          <w:sz w:val="26"/>
          <w:szCs w:val="26"/>
        </w:rPr>
        <w:t xml:space="preserve"> </w:t>
      </w:r>
    </w:p>
    <w:p w14:paraId="19BCF0F3" w14:textId="77777777" w:rsidR="00B720F3" w:rsidRPr="00FD1D20" w:rsidRDefault="00B720F3" w:rsidP="00B720F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>При проверке заявлений и документов к ним выявлены следующие замечания и недостатки:</w:t>
      </w:r>
    </w:p>
    <w:p w14:paraId="00744A16" w14:textId="77777777" w:rsidR="00B720F3" w:rsidRPr="00FD1D20" w:rsidRDefault="00B720F3" w:rsidP="00B720F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>1) В нарушение п.16 Административного регламента предоставления муниципальной услуги по организации отдыха детей и их оздоровления в учебное время:</w:t>
      </w:r>
    </w:p>
    <w:p w14:paraId="084ADD20" w14:textId="77777777" w:rsidR="00B720F3" w:rsidRPr="00FD1D20" w:rsidRDefault="00B720F3" w:rsidP="00B720F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>- заявления оформлены не по форме, установленной в Приложении №1 к административному регламенту;</w:t>
      </w:r>
    </w:p>
    <w:p w14:paraId="3B11D1C5" w14:textId="0797FFA4" w:rsidR="00B720F3" w:rsidRPr="002F490A" w:rsidRDefault="00B720F3" w:rsidP="00B720F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 xml:space="preserve">-  </w:t>
      </w:r>
      <w:r w:rsidR="00A9199B" w:rsidRPr="00FD1D20">
        <w:rPr>
          <w:b w:val="0"/>
          <w:bCs w:val="0"/>
          <w:sz w:val="28"/>
          <w:szCs w:val="28"/>
        </w:rPr>
        <w:t xml:space="preserve">имеются случаи </w:t>
      </w:r>
      <w:r w:rsidRPr="00FD1D20">
        <w:rPr>
          <w:b w:val="0"/>
          <w:bCs w:val="0"/>
          <w:sz w:val="28"/>
          <w:szCs w:val="28"/>
        </w:rPr>
        <w:t>неполн</w:t>
      </w:r>
      <w:r w:rsidR="00A9199B" w:rsidRPr="00FD1D20">
        <w:rPr>
          <w:b w:val="0"/>
          <w:bCs w:val="0"/>
          <w:sz w:val="28"/>
          <w:szCs w:val="28"/>
        </w:rPr>
        <w:t>ого</w:t>
      </w:r>
      <w:r w:rsidRPr="00FD1D20">
        <w:rPr>
          <w:b w:val="0"/>
          <w:bCs w:val="0"/>
          <w:sz w:val="28"/>
          <w:szCs w:val="28"/>
        </w:rPr>
        <w:t xml:space="preserve"> комплект</w:t>
      </w:r>
      <w:r w:rsidR="00A9199B" w:rsidRPr="00FD1D20">
        <w:rPr>
          <w:b w:val="0"/>
          <w:bCs w:val="0"/>
          <w:sz w:val="28"/>
          <w:szCs w:val="28"/>
        </w:rPr>
        <w:t xml:space="preserve">а </w:t>
      </w:r>
      <w:r w:rsidRPr="00FD1D20">
        <w:rPr>
          <w:b w:val="0"/>
          <w:bCs w:val="0"/>
          <w:sz w:val="28"/>
          <w:szCs w:val="28"/>
        </w:rPr>
        <w:t>документов</w:t>
      </w:r>
      <w:r w:rsidRPr="002F490A">
        <w:rPr>
          <w:bCs w:val="0"/>
          <w:i/>
          <w:sz w:val="28"/>
          <w:szCs w:val="28"/>
        </w:rPr>
        <w:t xml:space="preserve"> </w:t>
      </w:r>
      <w:r w:rsidRPr="002F490A">
        <w:rPr>
          <w:b w:val="0"/>
          <w:bCs w:val="0"/>
          <w:sz w:val="28"/>
          <w:szCs w:val="28"/>
        </w:rPr>
        <w:t>(отсутствуют</w:t>
      </w:r>
      <w:r w:rsidR="00B741B2">
        <w:rPr>
          <w:b w:val="0"/>
          <w:bCs w:val="0"/>
          <w:sz w:val="28"/>
          <w:szCs w:val="28"/>
        </w:rPr>
        <w:t>:</w:t>
      </w:r>
      <w:r w:rsidRPr="002F490A">
        <w:rPr>
          <w:b w:val="0"/>
          <w:bCs w:val="0"/>
          <w:sz w:val="28"/>
          <w:szCs w:val="28"/>
        </w:rPr>
        <w:t xml:space="preserve"> страница паспорта со штампом о месте регистрации, документ, подтверждающий обучение ребенка в общеобразовательной организации Байкаловского муниципального района, документ, подтверждающий родственные отношения в случаи наличия разных фамилий ребенка и родителя).</w:t>
      </w:r>
    </w:p>
    <w:p w14:paraId="3820735F" w14:textId="4A82829C" w:rsidR="00B720F3" w:rsidRPr="00FD1D20" w:rsidRDefault="0049094F" w:rsidP="00B720F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>2</w:t>
      </w:r>
      <w:r w:rsidR="00B720F3" w:rsidRPr="00FD1D20">
        <w:rPr>
          <w:b w:val="0"/>
          <w:bCs w:val="0"/>
          <w:sz w:val="28"/>
          <w:szCs w:val="28"/>
        </w:rPr>
        <w:t xml:space="preserve">) В нарушение п.2.8. Административного регламента предоставления муниципальной услуги по организации отдыха детей в каникулярное время имеются случаи отсутствия заявлений и документов к нему при повторном предоставлении муниципальной услуги (по детям, которые получили услуги неоднократно). </w:t>
      </w:r>
    </w:p>
    <w:p w14:paraId="4FF6CC6B" w14:textId="1DEAD1EC" w:rsidR="00B720F3" w:rsidRPr="00FD1D20" w:rsidRDefault="0049094F" w:rsidP="00B720F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>3</w:t>
      </w:r>
      <w:r w:rsidR="00B720F3" w:rsidRPr="00FD1D20">
        <w:rPr>
          <w:b w:val="0"/>
          <w:bCs w:val="0"/>
          <w:sz w:val="28"/>
          <w:szCs w:val="28"/>
        </w:rPr>
        <w:t xml:space="preserve">) В нарушение п.2.8.1 Административного регламента предоставления муниципальной услуги по организации отдыха детей в каникулярное время </w:t>
      </w:r>
      <w:r w:rsidRPr="00FD1D20">
        <w:rPr>
          <w:b w:val="0"/>
          <w:bCs w:val="0"/>
          <w:sz w:val="28"/>
          <w:szCs w:val="28"/>
        </w:rPr>
        <w:t xml:space="preserve">имеются случаи </w:t>
      </w:r>
      <w:r w:rsidR="00672BEF" w:rsidRPr="00FD1D20">
        <w:rPr>
          <w:b w:val="0"/>
          <w:bCs w:val="0"/>
          <w:sz w:val="28"/>
          <w:szCs w:val="28"/>
        </w:rPr>
        <w:t xml:space="preserve">оформления </w:t>
      </w:r>
      <w:r w:rsidRPr="00FD1D20">
        <w:rPr>
          <w:b w:val="0"/>
          <w:bCs w:val="0"/>
          <w:sz w:val="28"/>
          <w:szCs w:val="28"/>
        </w:rPr>
        <w:t xml:space="preserve">заявлений </w:t>
      </w:r>
      <w:r w:rsidR="00B720F3" w:rsidRPr="00FD1D20">
        <w:rPr>
          <w:b w:val="0"/>
          <w:bCs w:val="0"/>
          <w:sz w:val="28"/>
          <w:szCs w:val="28"/>
        </w:rPr>
        <w:t>не по форме, установленной в Приложении №4 к административному регламенту.</w:t>
      </w:r>
    </w:p>
    <w:p w14:paraId="6E104F3F" w14:textId="447A1A57" w:rsidR="00B720F3" w:rsidRPr="002F490A" w:rsidRDefault="0049094F" w:rsidP="00B720F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color w:val="FF0000"/>
          <w:sz w:val="28"/>
          <w:szCs w:val="28"/>
        </w:rPr>
      </w:pPr>
      <w:proofErr w:type="gramStart"/>
      <w:r w:rsidRPr="00FD1D20">
        <w:rPr>
          <w:b w:val="0"/>
          <w:bCs w:val="0"/>
          <w:sz w:val="28"/>
          <w:szCs w:val="28"/>
        </w:rPr>
        <w:t>4</w:t>
      </w:r>
      <w:r w:rsidR="00B720F3" w:rsidRPr="00FD1D20">
        <w:rPr>
          <w:b w:val="0"/>
          <w:bCs w:val="0"/>
          <w:sz w:val="28"/>
          <w:szCs w:val="28"/>
        </w:rPr>
        <w:t>) В нарушение п.2.10 Административного регламента предоставления муниципальной услуги по организации отдыха детей в каникулярное время  имеются факты неполного комплекта необходимых документов</w:t>
      </w:r>
      <w:r w:rsidR="00B720F3" w:rsidRPr="002F490A">
        <w:rPr>
          <w:bCs w:val="0"/>
          <w:i/>
          <w:sz w:val="28"/>
          <w:szCs w:val="28"/>
        </w:rPr>
        <w:t xml:space="preserve"> </w:t>
      </w:r>
      <w:r w:rsidR="00B720F3" w:rsidRPr="002F490A">
        <w:rPr>
          <w:b w:val="0"/>
          <w:bCs w:val="0"/>
          <w:sz w:val="28"/>
          <w:szCs w:val="28"/>
        </w:rPr>
        <w:t>(отсутствуют</w:t>
      </w:r>
      <w:r w:rsidR="00B741B2">
        <w:rPr>
          <w:b w:val="0"/>
          <w:bCs w:val="0"/>
          <w:sz w:val="28"/>
          <w:szCs w:val="28"/>
        </w:rPr>
        <w:t>:</w:t>
      </w:r>
      <w:r w:rsidR="00B720F3" w:rsidRPr="002F490A">
        <w:rPr>
          <w:b w:val="0"/>
          <w:bCs w:val="0"/>
          <w:sz w:val="28"/>
          <w:szCs w:val="28"/>
        </w:rPr>
        <w:t xml:space="preserve"> справка с места работы родителя (заявителя), документ, подтверждающий обучение ребенка в общеобразовательной организации Байкаловского муниципального района, </w:t>
      </w:r>
      <w:r w:rsidRPr="002F490A">
        <w:rPr>
          <w:b w:val="0"/>
          <w:bCs w:val="0"/>
          <w:sz w:val="28"/>
          <w:szCs w:val="28"/>
        </w:rPr>
        <w:t xml:space="preserve">справка из военкомата, </w:t>
      </w:r>
      <w:r w:rsidR="00B720F3" w:rsidRPr="002F490A">
        <w:rPr>
          <w:b w:val="0"/>
          <w:bCs w:val="0"/>
          <w:sz w:val="28"/>
          <w:szCs w:val="28"/>
        </w:rPr>
        <w:t>документ о признании семьи малоимущей, документ, подтверждающий родственные отношения в случаи наличия разных фамилий ребенка и родителя).</w:t>
      </w:r>
      <w:proofErr w:type="gramEnd"/>
    </w:p>
    <w:p w14:paraId="11D0282C" w14:textId="4C2EB83B" w:rsidR="00636A4F" w:rsidRPr="002F490A" w:rsidRDefault="00636A4F" w:rsidP="00636A4F">
      <w:pPr>
        <w:pStyle w:val="4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color w:val="FF0000"/>
          <w:sz w:val="28"/>
          <w:szCs w:val="28"/>
        </w:rPr>
      </w:pPr>
    </w:p>
    <w:p w14:paraId="5AD61A48" w14:textId="5942F846" w:rsidR="00982DD7" w:rsidRPr="00B741B2" w:rsidRDefault="00982DD7" w:rsidP="00982DD7">
      <w:pPr>
        <w:pStyle w:val="4"/>
        <w:numPr>
          <w:ilvl w:val="0"/>
          <w:numId w:val="13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8"/>
          <w:szCs w:val="28"/>
          <w:u w:val="single"/>
        </w:rPr>
      </w:pPr>
      <w:r w:rsidRPr="00B741B2">
        <w:rPr>
          <w:b w:val="0"/>
          <w:bCs w:val="0"/>
          <w:sz w:val="28"/>
          <w:szCs w:val="28"/>
          <w:u w:val="single"/>
        </w:rPr>
        <w:t>По МКОУ Нижне-Иленская СОШ:</w:t>
      </w:r>
    </w:p>
    <w:p w14:paraId="69F4EDFC" w14:textId="6F9327FB" w:rsidR="00A734D1" w:rsidRPr="00B741B2" w:rsidRDefault="00982DD7" w:rsidP="00982DD7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741B2">
        <w:rPr>
          <w:b w:val="0"/>
          <w:bCs w:val="0"/>
          <w:sz w:val="28"/>
          <w:szCs w:val="28"/>
        </w:rPr>
        <w:t>1.1</w:t>
      </w:r>
      <w:proofErr w:type="gramStart"/>
      <w:r w:rsidRPr="00B741B2">
        <w:rPr>
          <w:b w:val="0"/>
          <w:bCs w:val="0"/>
          <w:sz w:val="28"/>
          <w:szCs w:val="28"/>
        </w:rPr>
        <w:t xml:space="preserve"> В</w:t>
      </w:r>
      <w:proofErr w:type="gramEnd"/>
      <w:r w:rsidR="004C6F38" w:rsidRPr="00B741B2">
        <w:rPr>
          <w:b w:val="0"/>
          <w:bCs w:val="0"/>
          <w:sz w:val="28"/>
          <w:szCs w:val="28"/>
        </w:rPr>
        <w:t xml:space="preserve"> 2023 году н</w:t>
      </w:r>
      <w:r w:rsidR="00A734D1" w:rsidRPr="00B741B2">
        <w:rPr>
          <w:b w:val="0"/>
          <w:bCs w:val="0"/>
          <w:sz w:val="28"/>
          <w:szCs w:val="28"/>
        </w:rPr>
        <w:t xml:space="preserve">а основании Приказа директора МКОУ Нижне-Иленская СОШ </w:t>
      </w:r>
      <w:r w:rsidR="004C6F38" w:rsidRPr="00B741B2">
        <w:rPr>
          <w:b w:val="0"/>
          <w:bCs w:val="0"/>
          <w:sz w:val="28"/>
          <w:szCs w:val="28"/>
        </w:rPr>
        <w:t xml:space="preserve">от 21.02.2023 №10-од был </w:t>
      </w:r>
      <w:r w:rsidRPr="00B741B2">
        <w:rPr>
          <w:b w:val="0"/>
          <w:bCs w:val="0"/>
          <w:sz w:val="28"/>
          <w:szCs w:val="28"/>
        </w:rPr>
        <w:t>организован</w:t>
      </w:r>
      <w:r w:rsidR="00A734D1" w:rsidRPr="00B741B2">
        <w:rPr>
          <w:b w:val="0"/>
          <w:bCs w:val="0"/>
          <w:sz w:val="28"/>
          <w:szCs w:val="28"/>
        </w:rPr>
        <w:t xml:space="preserve"> летн</w:t>
      </w:r>
      <w:r w:rsidR="004C6F38" w:rsidRPr="00B741B2">
        <w:rPr>
          <w:b w:val="0"/>
          <w:bCs w:val="0"/>
          <w:sz w:val="28"/>
          <w:szCs w:val="28"/>
        </w:rPr>
        <w:t>ий</w:t>
      </w:r>
      <w:r w:rsidR="00A734D1" w:rsidRPr="00B741B2">
        <w:rPr>
          <w:b w:val="0"/>
          <w:bCs w:val="0"/>
          <w:sz w:val="28"/>
          <w:szCs w:val="28"/>
        </w:rPr>
        <w:t xml:space="preserve"> оздоровительн</w:t>
      </w:r>
      <w:r w:rsidR="004C6F38" w:rsidRPr="00B741B2">
        <w:rPr>
          <w:b w:val="0"/>
          <w:bCs w:val="0"/>
          <w:sz w:val="28"/>
          <w:szCs w:val="28"/>
        </w:rPr>
        <w:t>ый</w:t>
      </w:r>
      <w:r w:rsidR="00A734D1" w:rsidRPr="00B741B2">
        <w:rPr>
          <w:b w:val="0"/>
          <w:bCs w:val="0"/>
          <w:sz w:val="28"/>
          <w:szCs w:val="28"/>
        </w:rPr>
        <w:t xml:space="preserve"> лагер</w:t>
      </w:r>
      <w:r w:rsidR="004C6F38" w:rsidRPr="00B741B2">
        <w:rPr>
          <w:b w:val="0"/>
          <w:bCs w:val="0"/>
          <w:sz w:val="28"/>
          <w:szCs w:val="28"/>
        </w:rPr>
        <w:t>ь</w:t>
      </w:r>
      <w:r w:rsidR="00A734D1" w:rsidRPr="00B741B2">
        <w:rPr>
          <w:b w:val="0"/>
          <w:bCs w:val="0"/>
          <w:sz w:val="28"/>
          <w:szCs w:val="28"/>
        </w:rPr>
        <w:t xml:space="preserve"> с дневным пребыванием </w:t>
      </w:r>
      <w:r w:rsidRPr="00B741B2">
        <w:rPr>
          <w:b w:val="0"/>
          <w:bCs w:val="0"/>
          <w:sz w:val="28"/>
          <w:szCs w:val="28"/>
        </w:rPr>
        <w:t>в одну смену на 21 день</w:t>
      </w:r>
      <w:r w:rsidR="00A734D1" w:rsidRPr="00B741B2">
        <w:rPr>
          <w:b w:val="0"/>
          <w:bCs w:val="0"/>
          <w:sz w:val="28"/>
          <w:szCs w:val="28"/>
        </w:rPr>
        <w:t xml:space="preserve"> с 01.08.2023 по 24.08.2023 года</w:t>
      </w:r>
      <w:r w:rsidR="005D2A6B" w:rsidRPr="00B741B2">
        <w:rPr>
          <w:b w:val="0"/>
          <w:bCs w:val="0"/>
          <w:sz w:val="28"/>
          <w:szCs w:val="28"/>
        </w:rPr>
        <w:t>,</w:t>
      </w:r>
      <w:r w:rsidR="00D93980" w:rsidRPr="00B741B2">
        <w:rPr>
          <w:b w:val="0"/>
          <w:bCs w:val="0"/>
          <w:sz w:val="28"/>
          <w:szCs w:val="28"/>
        </w:rPr>
        <w:t xml:space="preserve"> с 8.30 до 14.30 часов,</w:t>
      </w:r>
      <w:r w:rsidR="004C6F38" w:rsidRPr="00B741B2">
        <w:rPr>
          <w:b w:val="0"/>
          <w:bCs w:val="0"/>
          <w:sz w:val="28"/>
          <w:szCs w:val="28"/>
        </w:rPr>
        <w:t xml:space="preserve"> </w:t>
      </w:r>
      <w:r w:rsidR="00A734D1" w:rsidRPr="00B741B2">
        <w:rPr>
          <w:b w:val="0"/>
          <w:bCs w:val="0"/>
          <w:sz w:val="28"/>
          <w:szCs w:val="28"/>
        </w:rPr>
        <w:t>назначен начальник лагеря, ответственны</w:t>
      </w:r>
      <w:r w:rsidR="004C6F38" w:rsidRPr="00B741B2">
        <w:rPr>
          <w:b w:val="0"/>
          <w:bCs w:val="0"/>
          <w:sz w:val="28"/>
          <w:szCs w:val="28"/>
        </w:rPr>
        <w:t>е</w:t>
      </w:r>
      <w:r w:rsidR="00A734D1" w:rsidRPr="00B741B2">
        <w:rPr>
          <w:b w:val="0"/>
          <w:bCs w:val="0"/>
          <w:sz w:val="28"/>
          <w:szCs w:val="28"/>
        </w:rPr>
        <w:t xml:space="preserve"> за организацию качественного питания, за электробезопасность и пожарную безопасность</w:t>
      </w:r>
      <w:r w:rsidR="005304DE" w:rsidRPr="00B741B2">
        <w:rPr>
          <w:b w:val="0"/>
          <w:bCs w:val="0"/>
          <w:sz w:val="28"/>
          <w:szCs w:val="28"/>
        </w:rPr>
        <w:t>,</w:t>
      </w:r>
      <w:r w:rsidR="004C6F38" w:rsidRPr="00B741B2">
        <w:rPr>
          <w:b w:val="0"/>
          <w:bCs w:val="0"/>
          <w:sz w:val="28"/>
          <w:szCs w:val="28"/>
        </w:rPr>
        <w:t xml:space="preserve"> </w:t>
      </w:r>
      <w:r w:rsidR="00A734D1" w:rsidRPr="00B741B2">
        <w:rPr>
          <w:b w:val="0"/>
          <w:bCs w:val="0"/>
          <w:sz w:val="28"/>
          <w:szCs w:val="28"/>
        </w:rPr>
        <w:lastRenderedPageBreak/>
        <w:t>утвержден</w:t>
      </w:r>
      <w:r w:rsidR="004C6F38" w:rsidRPr="00B741B2">
        <w:rPr>
          <w:b w:val="0"/>
          <w:bCs w:val="0"/>
          <w:sz w:val="28"/>
          <w:szCs w:val="28"/>
        </w:rPr>
        <w:t>ы</w:t>
      </w:r>
      <w:r w:rsidR="00A734D1" w:rsidRPr="00B741B2">
        <w:rPr>
          <w:b w:val="0"/>
          <w:bCs w:val="0"/>
          <w:sz w:val="28"/>
          <w:szCs w:val="28"/>
        </w:rPr>
        <w:t xml:space="preserve"> список воспитанников </w:t>
      </w:r>
      <w:r w:rsidR="004C6F38" w:rsidRPr="00B741B2">
        <w:rPr>
          <w:b w:val="0"/>
          <w:bCs w:val="0"/>
          <w:sz w:val="28"/>
          <w:szCs w:val="28"/>
        </w:rPr>
        <w:t>и</w:t>
      </w:r>
      <w:r w:rsidR="00A734D1" w:rsidRPr="00B741B2">
        <w:rPr>
          <w:b w:val="0"/>
          <w:bCs w:val="0"/>
          <w:sz w:val="28"/>
          <w:szCs w:val="28"/>
        </w:rPr>
        <w:t xml:space="preserve"> состав воспитателей</w:t>
      </w:r>
      <w:r w:rsidR="004C6F38" w:rsidRPr="00B741B2">
        <w:rPr>
          <w:b w:val="0"/>
          <w:bCs w:val="0"/>
          <w:sz w:val="28"/>
          <w:szCs w:val="28"/>
        </w:rPr>
        <w:t>, а также</w:t>
      </w:r>
      <w:r w:rsidR="00A734D1" w:rsidRPr="00B741B2">
        <w:rPr>
          <w:b w:val="0"/>
          <w:bCs w:val="0"/>
          <w:sz w:val="28"/>
          <w:szCs w:val="28"/>
        </w:rPr>
        <w:t xml:space="preserve"> план работы </w:t>
      </w:r>
      <w:r w:rsidR="004C6F38" w:rsidRPr="00B741B2">
        <w:rPr>
          <w:b w:val="0"/>
          <w:bCs w:val="0"/>
          <w:sz w:val="28"/>
          <w:szCs w:val="28"/>
        </w:rPr>
        <w:t>летнего оздоровительного лагеря</w:t>
      </w:r>
      <w:r w:rsidRPr="00B741B2">
        <w:rPr>
          <w:b w:val="0"/>
          <w:bCs w:val="0"/>
          <w:sz w:val="28"/>
          <w:szCs w:val="28"/>
        </w:rPr>
        <w:t>.</w:t>
      </w:r>
      <w:r w:rsidR="00D93980" w:rsidRPr="00B741B2">
        <w:rPr>
          <w:b w:val="0"/>
          <w:bCs w:val="0"/>
          <w:sz w:val="28"/>
          <w:szCs w:val="28"/>
        </w:rPr>
        <w:t xml:space="preserve"> </w:t>
      </w:r>
    </w:p>
    <w:p w14:paraId="1397AF6A" w14:textId="1AE19EDF" w:rsidR="005D2A6B" w:rsidRPr="00B741B2" w:rsidRDefault="005D2A6B" w:rsidP="00982DD7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741B2">
        <w:rPr>
          <w:b w:val="0"/>
          <w:bCs w:val="0"/>
          <w:sz w:val="28"/>
          <w:szCs w:val="28"/>
        </w:rPr>
        <w:t>Представлен акт приемки оздоровительного лагеря от 25.05.2023 года с прилагаемым санитарно-эпидемиологическим заключением о соответствии заявленного вида деятельности требованиям санитарных норм и правил от 31.05.2023 №66.01.37.000.М.001556.05.23.</w:t>
      </w:r>
    </w:p>
    <w:p w14:paraId="45A1F21F" w14:textId="7A85101A" w:rsidR="00D93980" w:rsidRPr="00B741B2" w:rsidRDefault="00D93980" w:rsidP="00982DD7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741B2">
        <w:rPr>
          <w:b w:val="0"/>
          <w:bCs w:val="0"/>
          <w:sz w:val="28"/>
          <w:szCs w:val="28"/>
        </w:rPr>
        <w:t xml:space="preserve">Всего в школе на 01.06.2023 года обучалось </w:t>
      </w:r>
      <w:r w:rsidR="00B741B2" w:rsidRPr="00B741B2">
        <w:rPr>
          <w:b w:val="0"/>
          <w:bCs w:val="0"/>
          <w:sz w:val="28"/>
          <w:szCs w:val="28"/>
        </w:rPr>
        <w:t xml:space="preserve">149 </w:t>
      </w:r>
      <w:r w:rsidRPr="00B741B2">
        <w:rPr>
          <w:b w:val="0"/>
          <w:bCs w:val="0"/>
          <w:sz w:val="28"/>
          <w:szCs w:val="28"/>
        </w:rPr>
        <w:t>учеников, из них отдохнули в лагере</w:t>
      </w:r>
      <w:r w:rsidR="00B741B2" w:rsidRPr="00B741B2">
        <w:rPr>
          <w:b w:val="0"/>
          <w:bCs w:val="0"/>
          <w:sz w:val="28"/>
          <w:szCs w:val="28"/>
        </w:rPr>
        <w:t xml:space="preserve"> с дневным пребыванием 72 ребенка, что составляет 48%</w:t>
      </w:r>
      <w:r w:rsidRPr="00B741B2">
        <w:rPr>
          <w:b w:val="0"/>
          <w:bCs w:val="0"/>
          <w:sz w:val="28"/>
          <w:szCs w:val="28"/>
        </w:rPr>
        <w:t xml:space="preserve"> учащихся.</w:t>
      </w:r>
    </w:p>
    <w:p w14:paraId="7EC6D7D5" w14:textId="2D8F7AD3" w:rsidR="005F45B5" w:rsidRPr="00B741B2" w:rsidRDefault="005F45B5" w:rsidP="00982DD7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B741B2">
        <w:rPr>
          <w:b w:val="0"/>
          <w:bCs w:val="0"/>
          <w:sz w:val="28"/>
          <w:szCs w:val="28"/>
        </w:rPr>
        <w:t xml:space="preserve">Из общего количества детей, отдохнувших в лагере, 45 детей относятся к льготной категории, родительская плата за путевки с которых не взимается, в том числе: </w:t>
      </w:r>
      <w:r w:rsidR="005304DE" w:rsidRPr="00B741B2">
        <w:rPr>
          <w:b w:val="0"/>
          <w:bCs w:val="0"/>
          <w:sz w:val="28"/>
          <w:szCs w:val="28"/>
        </w:rPr>
        <w:t xml:space="preserve">29 детей из многодетных семей, </w:t>
      </w:r>
      <w:r w:rsidR="00716F88" w:rsidRPr="00B741B2">
        <w:rPr>
          <w:b w:val="0"/>
          <w:bCs w:val="0"/>
          <w:sz w:val="28"/>
          <w:szCs w:val="28"/>
        </w:rPr>
        <w:t>6</w:t>
      </w:r>
      <w:r w:rsidR="005304DE" w:rsidRPr="00B741B2">
        <w:rPr>
          <w:b w:val="0"/>
          <w:bCs w:val="0"/>
          <w:sz w:val="28"/>
          <w:szCs w:val="28"/>
        </w:rPr>
        <w:t xml:space="preserve"> детей из малообеспеченных семей, 5 детей, получающих пенсию по случаю потери кормильца, 2 ребенка,</w:t>
      </w:r>
      <w:r w:rsidR="00507548" w:rsidRPr="00B741B2">
        <w:rPr>
          <w:b w:val="0"/>
          <w:bCs w:val="0"/>
          <w:sz w:val="28"/>
          <w:szCs w:val="28"/>
        </w:rPr>
        <w:t xml:space="preserve"> родитель которых принимает участие в специальной военной операции, 2 ребенка, оставшиеся без попечения родителей</w:t>
      </w:r>
      <w:r w:rsidRPr="00B741B2">
        <w:rPr>
          <w:b w:val="0"/>
          <w:bCs w:val="0"/>
          <w:sz w:val="28"/>
          <w:szCs w:val="28"/>
        </w:rPr>
        <w:t>.</w:t>
      </w:r>
      <w:r w:rsidR="00507548" w:rsidRPr="00B741B2">
        <w:rPr>
          <w:b w:val="0"/>
          <w:bCs w:val="0"/>
          <w:sz w:val="28"/>
          <w:szCs w:val="28"/>
        </w:rPr>
        <w:t xml:space="preserve"> </w:t>
      </w:r>
      <w:proofErr w:type="gramEnd"/>
    </w:p>
    <w:p w14:paraId="7C8AF5B1" w14:textId="6DF80F6E" w:rsidR="00982DD7" w:rsidRPr="00B741B2" w:rsidRDefault="005304DE" w:rsidP="00982DD7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741B2">
        <w:rPr>
          <w:b w:val="0"/>
          <w:bCs w:val="0"/>
          <w:sz w:val="28"/>
          <w:szCs w:val="28"/>
        </w:rPr>
        <w:t>17 детей, родители которых работают в муниципальных организациях, органах государственной власти</w:t>
      </w:r>
      <w:r w:rsidR="005F45B5" w:rsidRPr="00B741B2">
        <w:rPr>
          <w:b w:val="0"/>
          <w:bCs w:val="0"/>
          <w:sz w:val="28"/>
          <w:szCs w:val="28"/>
        </w:rPr>
        <w:t>,</w:t>
      </w:r>
      <w:r w:rsidRPr="00B741B2">
        <w:rPr>
          <w:b w:val="0"/>
          <w:bCs w:val="0"/>
          <w:sz w:val="28"/>
          <w:szCs w:val="28"/>
        </w:rPr>
        <w:t xml:space="preserve"> органах местного самоуправления</w:t>
      </w:r>
      <w:r w:rsidR="005F45B5" w:rsidRPr="00B741B2">
        <w:rPr>
          <w:b w:val="0"/>
          <w:bCs w:val="0"/>
          <w:sz w:val="28"/>
          <w:szCs w:val="28"/>
        </w:rPr>
        <w:t xml:space="preserve"> - оплатили родительскую плату в размере 10% средней стоимости путевки и 11 детей, не относящиеся к льготной категории детей - в размере 20% средней стоимости путевки</w:t>
      </w:r>
      <w:r w:rsidR="00507548" w:rsidRPr="00B741B2">
        <w:rPr>
          <w:b w:val="0"/>
          <w:bCs w:val="0"/>
          <w:sz w:val="28"/>
          <w:szCs w:val="28"/>
        </w:rPr>
        <w:t>.</w:t>
      </w:r>
    </w:p>
    <w:p w14:paraId="481F952C" w14:textId="77777777" w:rsidR="00282206" w:rsidRPr="00FD1D20" w:rsidRDefault="00282206" w:rsidP="00282206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>При проверке заявлений и документов к ним выявлены следующие замечания и недостатки:</w:t>
      </w:r>
    </w:p>
    <w:p w14:paraId="4A9B7F9E" w14:textId="548410DE" w:rsidR="00B741B2" w:rsidRPr="00FD1D20" w:rsidRDefault="00B741B2" w:rsidP="00B741B2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 xml:space="preserve">- в нарушение п.2.8.1 Административного регламента предоставления муниципальной услуги по организации отдыха детей в каникулярное время имеются случаи </w:t>
      </w:r>
      <w:r w:rsidR="00672BEF" w:rsidRPr="00FD1D20">
        <w:rPr>
          <w:b w:val="0"/>
          <w:bCs w:val="0"/>
          <w:sz w:val="28"/>
          <w:szCs w:val="28"/>
        </w:rPr>
        <w:t xml:space="preserve">оформления </w:t>
      </w:r>
      <w:r w:rsidRPr="00FD1D20">
        <w:rPr>
          <w:b w:val="0"/>
          <w:bCs w:val="0"/>
          <w:sz w:val="28"/>
          <w:szCs w:val="28"/>
        </w:rPr>
        <w:t>заявлений не по форме, установленной в Приложении №4 к административному регламенту;</w:t>
      </w:r>
    </w:p>
    <w:p w14:paraId="4A7B9BED" w14:textId="30AEFF04" w:rsidR="00B741B2" w:rsidRPr="002F490A" w:rsidRDefault="00B741B2" w:rsidP="00B741B2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color w:val="FF000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>- в нарушение п.2.10 Административного регламента предоставления муниципальной услуги по организации отдыха детей в каникулярное время  имеются факты неполного комплекта необходимых документов</w:t>
      </w:r>
      <w:r w:rsidRPr="002F490A">
        <w:rPr>
          <w:bCs w:val="0"/>
          <w:i/>
          <w:sz w:val="28"/>
          <w:szCs w:val="28"/>
        </w:rPr>
        <w:t xml:space="preserve"> </w:t>
      </w:r>
      <w:r w:rsidRPr="002F490A">
        <w:rPr>
          <w:b w:val="0"/>
          <w:bCs w:val="0"/>
          <w:sz w:val="28"/>
          <w:szCs w:val="28"/>
        </w:rPr>
        <w:t>(отсутствуют</w:t>
      </w:r>
      <w:r>
        <w:rPr>
          <w:b w:val="0"/>
          <w:bCs w:val="0"/>
          <w:sz w:val="28"/>
          <w:szCs w:val="28"/>
        </w:rPr>
        <w:t>:</w:t>
      </w:r>
      <w:r w:rsidRPr="002F490A">
        <w:rPr>
          <w:b w:val="0"/>
          <w:bCs w:val="0"/>
          <w:sz w:val="28"/>
          <w:szCs w:val="28"/>
        </w:rPr>
        <w:t xml:space="preserve"> документ, подтверждающий обучение ребенка в общеобразовательной организации Байкаловского муниципального района, документ о признании семьи малоимущей, документ, подтверждающий </w:t>
      </w:r>
      <w:r>
        <w:rPr>
          <w:b w:val="0"/>
          <w:bCs w:val="0"/>
          <w:sz w:val="28"/>
          <w:szCs w:val="28"/>
        </w:rPr>
        <w:t>личность ребенка и свидетельство о рождении</w:t>
      </w:r>
      <w:r w:rsidRPr="002F490A">
        <w:rPr>
          <w:b w:val="0"/>
          <w:bCs w:val="0"/>
          <w:sz w:val="28"/>
          <w:szCs w:val="28"/>
        </w:rPr>
        <w:t xml:space="preserve"> ребенка).</w:t>
      </w:r>
    </w:p>
    <w:p w14:paraId="11CA616B" w14:textId="54C649A3" w:rsidR="00507548" w:rsidRDefault="00701D53" w:rsidP="00982DD7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741B2">
        <w:rPr>
          <w:b w:val="0"/>
          <w:bCs w:val="0"/>
          <w:sz w:val="28"/>
          <w:szCs w:val="28"/>
        </w:rPr>
        <w:t>У</w:t>
      </w:r>
      <w:r w:rsidR="00507548" w:rsidRPr="00B741B2">
        <w:rPr>
          <w:b w:val="0"/>
          <w:bCs w:val="0"/>
          <w:sz w:val="28"/>
          <w:szCs w:val="28"/>
        </w:rPr>
        <w:t xml:space="preserve">чет посещаемости детей в школьном лагере </w:t>
      </w:r>
      <w:r w:rsidRPr="00B741B2">
        <w:rPr>
          <w:b w:val="0"/>
          <w:bCs w:val="0"/>
          <w:sz w:val="28"/>
          <w:szCs w:val="28"/>
        </w:rPr>
        <w:t>ведется в табелях учета посещаемости</w:t>
      </w:r>
      <w:r w:rsidR="00507548" w:rsidRPr="00B741B2">
        <w:rPr>
          <w:b w:val="0"/>
          <w:bCs w:val="0"/>
          <w:sz w:val="28"/>
          <w:szCs w:val="28"/>
        </w:rPr>
        <w:t>.</w:t>
      </w:r>
    </w:p>
    <w:p w14:paraId="482983F7" w14:textId="77777777" w:rsidR="00650FD2" w:rsidRPr="00B741B2" w:rsidRDefault="00650FD2" w:rsidP="00982DD7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256F416D" w14:textId="606F7C5B" w:rsidR="004C6F38" w:rsidRPr="00282206" w:rsidRDefault="00507548" w:rsidP="004C6F38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82206">
        <w:rPr>
          <w:b w:val="0"/>
          <w:bCs w:val="0"/>
          <w:sz w:val="28"/>
          <w:szCs w:val="28"/>
        </w:rPr>
        <w:t>1.2</w:t>
      </w:r>
      <w:proofErr w:type="gramStart"/>
      <w:r w:rsidRPr="00282206">
        <w:rPr>
          <w:b w:val="0"/>
          <w:bCs w:val="0"/>
          <w:sz w:val="28"/>
          <w:szCs w:val="28"/>
        </w:rPr>
        <w:t xml:space="preserve"> В</w:t>
      </w:r>
      <w:proofErr w:type="gramEnd"/>
      <w:r w:rsidR="004C6F38" w:rsidRPr="00282206">
        <w:rPr>
          <w:b w:val="0"/>
          <w:bCs w:val="0"/>
          <w:sz w:val="28"/>
          <w:szCs w:val="28"/>
        </w:rPr>
        <w:t xml:space="preserve"> 2024 году на основании Приказа директора МКОУ Нижне-Иленская СОШ от 08.02.2024 №05-од был о</w:t>
      </w:r>
      <w:r w:rsidRPr="00282206">
        <w:rPr>
          <w:b w:val="0"/>
          <w:bCs w:val="0"/>
          <w:sz w:val="28"/>
          <w:szCs w:val="28"/>
        </w:rPr>
        <w:t>рганизован</w:t>
      </w:r>
      <w:r w:rsidR="004C6F38" w:rsidRPr="00282206">
        <w:rPr>
          <w:b w:val="0"/>
          <w:bCs w:val="0"/>
          <w:sz w:val="28"/>
          <w:szCs w:val="28"/>
        </w:rPr>
        <w:t xml:space="preserve"> летний оздоровительный лагерь с дневным пребыванием </w:t>
      </w:r>
      <w:r w:rsidR="00D93980" w:rsidRPr="00282206">
        <w:rPr>
          <w:b w:val="0"/>
          <w:bCs w:val="0"/>
          <w:sz w:val="28"/>
          <w:szCs w:val="28"/>
        </w:rPr>
        <w:t xml:space="preserve"> в одну смену на 21 рабочий день</w:t>
      </w:r>
      <w:r w:rsidR="004C6F38" w:rsidRPr="00282206">
        <w:rPr>
          <w:b w:val="0"/>
          <w:bCs w:val="0"/>
          <w:sz w:val="28"/>
          <w:szCs w:val="28"/>
        </w:rPr>
        <w:t xml:space="preserve"> с 01.06.2024 по 26.06.2024 года, </w:t>
      </w:r>
      <w:r w:rsidR="00D93980" w:rsidRPr="00282206">
        <w:rPr>
          <w:b w:val="0"/>
          <w:bCs w:val="0"/>
          <w:sz w:val="28"/>
          <w:szCs w:val="28"/>
        </w:rPr>
        <w:t xml:space="preserve">с 8.30 до 14.30 часов, </w:t>
      </w:r>
      <w:r w:rsidR="004C6F38" w:rsidRPr="00282206">
        <w:rPr>
          <w:b w:val="0"/>
          <w:bCs w:val="0"/>
          <w:sz w:val="28"/>
          <w:szCs w:val="28"/>
        </w:rPr>
        <w:t>назначен начальник лагеря, ответственные за организацию качественного питания, за электробезопасность и пожарную безопасность; утверждены список воспитанников и состав воспитателей, а также план работы летнего оздоровительного лагеря</w:t>
      </w:r>
      <w:r w:rsidR="00D93980" w:rsidRPr="00282206">
        <w:rPr>
          <w:b w:val="0"/>
          <w:bCs w:val="0"/>
          <w:sz w:val="28"/>
          <w:szCs w:val="28"/>
        </w:rPr>
        <w:t>.</w:t>
      </w:r>
    </w:p>
    <w:p w14:paraId="676FCF94" w14:textId="4EF56D7A" w:rsidR="00D93980" w:rsidRPr="00282206" w:rsidRDefault="00D93980" w:rsidP="00D93980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82206">
        <w:rPr>
          <w:b w:val="0"/>
          <w:bCs w:val="0"/>
          <w:sz w:val="28"/>
          <w:szCs w:val="28"/>
        </w:rPr>
        <w:t>Представлен акт приемки оздоровительного лагеря от 2</w:t>
      </w:r>
      <w:r w:rsidR="007335A5" w:rsidRPr="00282206">
        <w:rPr>
          <w:b w:val="0"/>
          <w:bCs w:val="0"/>
          <w:sz w:val="28"/>
          <w:szCs w:val="28"/>
        </w:rPr>
        <w:t>3</w:t>
      </w:r>
      <w:r w:rsidRPr="00282206">
        <w:rPr>
          <w:b w:val="0"/>
          <w:bCs w:val="0"/>
          <w:sz w:val="28"/>
          <w:szCs w:val="28"/>
        </w:rPr>
        <w:t>.05.202</w:t>
      </w:r>
      <w:r w:rsidR="007335A5" w:rsidRPr="00282206">
        <w:rPr>
          <w:b w:val="0"/>
          <w:bCs w:val="0"/>
          <w:sz w:val="28"/>
          <w:szCs w:val="28"/>
        </w:rPr>
        <w:t>4</w:t>
      </w:r>
      <w:r w:rsidRPr="00282206">
        <w:rPr>
          <w:b w:val="0"/>
          <w:bCs w:val="0"/>
          <w:sz w:val="28"/>
          <w:szCs w:val="28"/>
        </w:rPr>
        <w:t xml:space="preserve"> года с прилагаемым санитарно-эпидемиологическим заключением о соответствии заявленного вида деятельности требованиям санитарных норм и правил от </w:t>
      </w:r>
      <w:r w:rsidR="007335A5" w:rsidRPr="00282206">
        <w:rPr>
          <w:b w:val="0"/>
          <w:bCs w:val="0"/>
          <w:sz w:val="28"/>
          <w:szCs w:val="28"/>
        </w:rPr>
        <w:t>21</w:t>
      </w:r>
      <w:r w:rsidRPr="00282206">
        <w:rPr>
          <w:b w:val="0"/>
          <w:bCs w:val="0"/>
          <w:sz w:val="28"/>
          <w:szCs w:val="28"/>
        </w:rPr>
        <w:t>.05.202</w:t>
      </w:r>
      <w:r w:rsidR="007335A5" w:rsidRPr="00282206">
        <w:rPr>
          <w:b w:val="0"/>
          <w:bCs w:val="0"/>
          <w:sz w:val="28"/>
          <w:szCs w:val="28"/>
        </w:rPr>
        <w:t>4</w:t>
      </w:r>
      <w:r w:rsidRPr="00282206">
        <w:rPr>
          <w:b w:val="0"/>
          <w:bCs w:val="0"/>
          <w:sz w:val="28"/>
          <w:szCs w:val="28"/>
        </w:rPr>
        <w:t xml:space="preserve"> №66.01.37.000.М.001</w:t>
      </w:r>
      <w:r w:rsidR="00716F88" w:rsidRPr="00282206">
        <w:rPr>
          <w:b w:val="0"/>
          <w:bCs w:val="0"/>
          <w:sz w:val="28"/>
          <w:szCs w:val="28"/>
        </w:rPr>
        <w:t>240</w:t>
      </w:r>
      <w:r w:rsidRPr="00282206">
        <w:rPr>
          <w:b w:val="0"/>
          <w:bCs w:val="0"/>
          <w:sz w:val="28"/>
          <w:szCs w:val="28"/>
        </w:rPr>
        <w:t>.05.2</w:t>
      </w:r>
      <w:r w:rsidR="00716F88" w:rsidRPr="00282206">
        <w:rPr>
          <w:b w:val="0"/>
          <w:bCs w:val="0"/>
          <w:sz w:val="28"/>
          <w:szCs w:val="28"/>
        </w:rPr>
        <w:t>4</w:t>
      </w:r>
      <w:r w:rsidRPr="00282206">
        <w:rPr>
          <w:b w:val="0"/>
          <w:bCs w:val="0"/>
          <w:sz w:val="28"/>
          <w:szCs w:val="28"/>
        </w:rPr>
        <w:t>.</w:t>
      </w:r>
    </w:p>
    <w:p w14:paraId="1E30CBC7" w14:textId="5DC7A696" w:rsidR="007335A5" w:rsidRPr="00282206" w:rsidRDefault="007335A5" w:rsidP="007335A5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82206">
        <w:rPr>
          <w:b w:val="0"/>
          <w:bCs w:val="0"/>
          <w:sz w:val="28"/>
          <w:szCs w:val="28"/>
        </w:rPr>
        <w:lastRenderedPageBreak/>
        <w:t xml:space="preserve">Всего в школе на 01.06.2024 года обучалось </w:t>
      </w:r>
      <w:r w:rsidR="00B741B2" w:rsidRPr="00282206">
        <w:rPr>
          <w:b w:val="0"/>
          <w:bCs w:val="0"/>
          <w:sz w:val="28"/>
          <w:szCs w:val="28"/>
        </w:rPr>
        <w:t xml:space="preserve">130 </w:t>
      </w:r>
      <w:r w:rsidRPr="00282206">
        <w:rPr>
          <w:b w:val="0"/>
          <w:bCs w:val="0"/>
          <w:sz w:val="28"/>
          <w:szCs w:val="28"/>
        </w:rPr>
        <w:t xml:space="preserve">учеников, из них отдохнули в лагере </w:t>
      </w:r>
      <w:r w:rsidR="00B741B2" w:rsidRPr="00282206">
        <w:rPr>
          <w:b w:val="0"/>
          <w:bCs w:val="0"/>
          <w:sz w:val="28"/>
          <w:szCs w:val="28"/>
        </w:rPr>
        <w:t>с дневным пребыванием 72 ребенка, что составляет 55,4</w:t>
      </w:r>
      <w:r w:rsidRPr="00282206">
        <w:rPr>
          <w:b w:val="0"/>
          <w:bCs w:val="0"/>
          <w:sz w:val="28"/>
          <w:szCs w:val="28"/>
        </w:rPr>
        <w:t>% учащихся.</w:t>
      </w:r>
    </w:p>
    <w:p w14:paraId="51064A50" w14:textId="6EE4E807" w:rsidR="007335A5" w:rsidRPr="00282206" w:rsidRDefault="007335A5" w:rsidP="007335A5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282206">
        <w:rPr>
          <w:b w:val="0"/>
          <w:bCs w:val="0"/>
          <w:sz w:val="28"/>
          <w:szCs w:val="28"/>
        </w:rPr>
        <w:t>Из общего количества детей, отдохнувших в лагере, 4</w:t>
      </w:r>
      <w:r w:rsidR="00716F88" w:rsidRPr="00282206">
        <w:rPr>
          <w:b w:val="0"/>
          <w:bCs w:val="0"/>
          <w:sz w:val="28"/>
          <w:szCs w:val="28"/>
        </w:rPr>
        <w:t>1</w:t>
      </w:r>
      <w:r w:rsidRPr="00282206">
        <w:rPr>
          <w:b w:val="0"/>
          <w:bCs w:val="0"/>
          <w:sz w:val="28"/>
          <w:szCs w:val="28"/>
        </w:rPr>
        <w:t xml:space="preserve"> детей относятся к льготной категории, родительская плата за путевки с которых не взимается, в том числе: </w:t>
      </w:r>
      <w:r w:rsidR="00716F88" w:rsidRPr="00282206">
        <w:rPr>
          <w:b w:val="0"/>
          <w:bCs w:val="0"/>
          <w:sz w:val="28"/>
          <w:szCs w:val="28"/>
        </w:rPr>
        <w:t>26</w:t>
      </w:r>
      <w:r w:rsidRPr="00282206">
        <w:rPr>
          <w:b w:val="0"/>
          <w:bCs w:val="0"/>
          <w:sz w:val="28"/>
          <w:szCs w:val="28"/>
        </w:rPr>
        <w:t xml:space="preserve"> детей из многодетных семей, </w:t>
      </w:r>
      <w:r w:rsidR="00716F88" w:rsidRPr="00282206">
        <w:rPr>
          <w:b w:val="0"/>
          <w:bCs w:val="0"/>
          <w:sz w:val="28"/>
          <w:szCs w:val="28"/>
        </w:rPr>
        <w:t>5</w:t>
      </w:r>
      <w:r w:rsidRPr="00282206">
        <w:rPr>
          <w:b w:val="0"/>
          <w:bCs w:val="0"/>
          <w:sz w:val="28"/>
          <w:szCs w:val="28"/>
        </w:rPr>
        <w:t xml:space="preserve"> детей из малообеспеченных семей, </w:t>
      </w:r>
      <w:r w:rsidR="00716F88" w:rsidRPr="00282206">
        <w:rPr>
          <w:b w:val="0"/>
          <w:bCs w:val="0"/>
          <w:sz w:val="28"/>
          <w:szCs w:val="28"/>
        </w:rPr>
        <w:t>4</w:t>
      </w:r>
      <w:r w:rsidRPr="00282206">
        <w:rPr>
          <w:b w:val="0"/>
          <w:bCs w:val="0"/>
          <w:sz w:val="28"/>
          <w:szCs w:val="28"/>
        </w:rPr>
        <w:t xml:space="preserve"> детей, получающих пенсию по случаю потери кормильца, </w:t>
      </w:r>
      <w:r w:rsidR="00716F88" w:rsidRPr="00282206">
        <w:rPr>
          <w:b w:val="0"/>
          <w:bCs w:val="0"/>
          <w:sz w:val="28"/>
          <w:szCs w:val="28"/>
        </w:rPr>
        <w:t>3</w:t>
      </w:r>
      <w:r w:rsidRPr="00282206">
        <w:rPr>
          <w:b w:val="0"/>
          <w:bCs w:val="0"/>
          <w:sz w:val="28"/>
          <w:szCs w:val="28"/>
        </w:rPr>
        <w:t xml:space="preserve"> ребенка, родитель которых принимает участие в специальной военной операции, 2 ребенка, оставшиеся без попечения родителей</w:t>
      </w:r>
      <w:r w:rsidR="00716F88" w:rsidRPr="00282206">
        <w:rPr>
          <w:b w:val="0"/>
          <w:bCs w:val="0"/>
          <w:sz w:val="28"/>
          <w:szCs w:val="28"/>
        </w:rPr>
        <w:t xml:space="preserve"> и 1</w:t>
      </w:r>
      <w:proofErr w:type="gramEnd"/>
      <w:r w:rsidR="00716F88" w:rsidRPr="00282206">
        <w:rPr>
          <w:b w:val="0"/>
          <w:bCs w:val="0"/>
          <w:sz w:val="28"/>
          <w:szCs w:val="28"/>
        </w:rPr>
        <w:t xml:space="preserve"> ребенок временно безработных родителей</w:t>
      </w:r>
      <w:r w:rsidRPr="00282206">
        <w:rPr>
          <w:b w:val="0"/>
          <w:bCs w:val="0"/>
          <w:sz w:val="28"/>
          <w:szCs w:val="28"/>
        </w:rPr>
        <w:t xml:space="preserve">. </w:t>
      </w:r>
    </w:p>
    <w:p w14:paraId="795DC1AA" w14:textId="4962C15C" w:rsidR="007335A5" w:rsidRPr="00282206" w:rsidRDefault="007335A5" w:rsidP="007335A5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82206">
        <w:rPr>
          <w:b w:val="0"/>
          <w:bCs w:val="0"/>
          <w:sz w:val="28"/>
          <w:szCs w:val="28"/>
        </w:rPr>
        <w:t>1</w:t>
      </w:r>
      <w:r w:rsidR="00716F88" w:rsidRPr="00282206">
        <w:rPr>
          <w:b w:val="0"/>
          <w:bCs w:val="0"/>
          <w:sz w:val="28"/>
          <w:szCs w:val="28"/>
        </w:rPr>
        <w:t>9</w:t>
      </w:r>
      <w:r w:rsidRPr="00282206">
        <w:rPr>
          <w:b w:val="0"/>
          <w:bCs w:val="0"/>
          <w:sz w:val="28"/>
          <w:szCs w:val="28"/>
        </w:rPr>
        <w:t xml:space="preserve"> детей, родители которых работают в муниципальных организациях, органах государственной власти, органах местного самоуправления - оплатили родительскую плату в размере 10% средней стоимости путевки и 1</w:t>
      </w:r>
      <w:r w:rsidR="00716F88" w:rsidRPr="00282206">
        <w:rPr>
          <w:b w:val="0"/>
          <w:bCs w:val="0"/>
          <w:sz w:val="28"/>
          <w:szCs w:val="28"/>
        </w:rPr>
        <w:t>2</w:t>
      </w:r>
      <w:r w:rsidRPr="00282206">
        <w:rPr>
          <w:b w:val="0"/>
          <w:bCs w:val="0"/>
          <w:sz w:val="28"/>
          <w:szCs w:val="28"/>
        </w:rPr>
        <w:t xml:space="preserve"> детей, не относящиеся к льготной категории детей - в размере 20% средней стоимости путевки.</w:t>
      </w:r>
    </w:p>
    <w:p w14:paraId="19660C5A" w14:textId="749C048E" w:rsidR="007335A5" w:rsidRPr="00282206" w:rsidRDefault="00282206" w:rsidP="007335A5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82206">
        <w:rPr>
          <w:b w:val="0"/>
          <w:bCs w:val="0"/>
          <w:sz w:val="28"/>
          <w:szCs w:val="28"/>
        </w:rPr>
        <w:t>При проверке заявлений и документов к ним</w:t>
      </w:r>
      <w:r w:rsidRPr="00282206">
        <w:rPr>
          <w:bCs w:val="0"/>
          <w:i/>
          <w:sz w:val="28"/>
          <w:szCs w:val="28"/>
        </w:rPr>
        <w:t xml:space="preserve"> </w:t>
      </w:r>
      <w:r w:rsidR="00716F88" w:rsidRPr="00282206">
        <w:rPr>
          <w:b w:val="0"/>
          <w:bCs w:val="0"/>
          <w:sz w:val="28"/>
          <w:szCs w:val="28"/>
        </w:rPr>
        <w:t xml:space="preserve">замечаний не </w:t>
      </w:r>
      <w:r w:rsidR="007335A5" w:rsidRPr="00282206">
        <w:rPr>
          <w:b w:val="0"/>
          <w:bCs w:val="0"/>
          <w:sz w:val="28"/>
          <w:szCs w:val="28"/>
        </w:rPr>
        <w:t>выявлен</w:t>
      </w:r>
      <w:r w:rsidR="00716F88" w:rsidRPr="00282206">
        <w:rPr>
          <w:b w:val="0"/>
          <w:bCs w:val="0"/>
          <w:sz w:val="28"/>
          <w:szCs w:val="28"/>
        </w:rPr>
        <w:t>о.</w:t>
      </w:r>
    </w:p>
    <w:p w14:paraId="6D2D8A6F" w14:textId="77777777" w:rsidR="00701D53" w:rsidRPr="00282206" w:rsidRDefault="00701D53" w:rsidP="00701D5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82206">
        <w:rPr>
          <w:b w:val="0"/>
          <w:bCs w:val="0"/>
          <w:sz w:val="28"/>
          <w:szCs w:val="28"/>
        </w:rPr>
        <w:t>Учет посещаемости детей в школьном лагере ведется в табелях учета посещаемости.</w:t>
      </w:r>
    </w:p>
    <w:p w14:paraId="1755703F" w14:textId="77777777" w:rsidR="007335A5" w:rsidRPr="00282206" w:rsidRDefault="007335A5" w:rsidP="007335A5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82206">
        <w:rPr>
          <w:b w:val="0"/>
          <w:bCs w:val="0"/>
          <w:sz w:val="28"/>
          <w:szCs w:val="28"/>
        </w:rPr>
        <w:t>В течение смены в лагере было организовано 4 отряда возрастной направленности и проводились различные мероприятия по художественно-эстетическому, духовно-нравственному и экологическому воспитанию, физкультурно-оздоровительные мероприятия.</w:t>
      </w:r>
    </w:p>
    <w:p w14:paraId="43BFEC57" w14:textId="704F9819" w:rsidR="007335A5" w:rsidRPr="00282206" w:rsidRDefault="0061201C" w:rsidP="007335A5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82206">
        <w:rPr>
          <w:b w:val="0"/>
          <w:bCs w:val="0"/>
          <w:sz w:val="28"/>
          <w:szCs w:val="28"/>
        </w:rPr>
        <w:t>При выходе на объект</w:t>
      </w:r>
      <w:r w:rsidR="007335A5" w:rsidRPr="00282206">
        <w:rPr>
          <w:b w:val="0"/>
          <w:bCs w:val="0"/>
          <w:sz w:val="28"/>
          <w:szCs w:val="28"/>
        </w:rPr>
        <w:t xml:space="preserve"> </w:t>
      </w:r>
      <w:r w:rsidR="00282206">
        <w:rPr>
          <w:b w:val="0"/>
          <w:bCs w:val="0"/>
          <w:sz w:val="28"/>
          <w:szCs w:val="28"/>
        </w:rPr>
        <w:t xml:space="preserve">проверки </w:t>
      </w:r>
      <w:r w:rsidR="007335A5" w:rsidRPr="00282206">
        <w:rPr>
          <w:b w:val="0"/>
          <w:bCs w:val="0"/>
          <w:sz w:val="28"/>
          <w:szCs w:val="28"/>
        </w:rPr>
        <w:t xml:space="preserve">в столовой </w:t>
      </w:r>
      <w:r w:rsidRPr="00282206">
        <w:rPr>
          <w:b w:val="0"/>
          <w:bCs w:val="0"/>
          <w:sz w:val="28"/>
          <w:szCs w:val="28"/>
        </w:rPr>
        <w:t>была проверена</w:t>
      </w:r>
      <w:r w:rsidR="007335A5" w:rsidRPr="00282206">
        <w:rPr>
          <w:b w:val="0"/>
          <w:bCs w:val="0"/>
          <w:sz w:val="28"/>
          <w:szCs w:val="28"/>
        </w:rPr>
        <w:t xml:space="preserve"> фактическая выдача блюд</w:t>
      </w:r>
      <w:r w:rsidRPr="00282206">
        <w:rPr>
          <w:b w:val="0"/>
          <w:bCs w:val="0"/>
          <w:sz w:val="28"/>
          <w:szCs w:val="28"/>
        </w:rPr>
        <w:t xml:space="preserve"> в </w:t>
      </w:r>
      <w:r w:rsidR="007335A5" w:rsidRPr="00282206">
        <w:rPr>
          <w:b w:val="0"/>
          <w:bCs w:val="0"/>
          <w:sz w:val="28"/>
          <w:szCs w:val="28"/>
        </w:rPr>
        <w:t>соответств</w:t>
      </w:r>
      <w:r w:rsidRPr="00282206">
        <w:rPr>
          <w:b w:val="0"/>
          <w:bCs w:val="0"/>
          <w:sz w:val="28"/>
          <w:szCs w:val="28"/>
        </w:rPr>
        <w:t xml:space="preserve">ии с </w:t>
      </w:r>
      <w:r w:rsidR="007335A5" w:rsidRPr="00282206">
        <w:rPr>
          <w:b w:val="0"/>
          <w:bCs w:val="0"/>
          <w:sz w:val="28"/>
          <w:szCs w:val="28"/>
        </w:rPr>
        <w:t>утвержденным меню</w:t>
      </w:r>
      <w:r w:rsidRPr="00282206">
        <w:rPr>
          <w:b w:val="0"/>
          <w:bCs w:val="0"/>
          <w:sz w:val="28"/>
          <w:szCs w:val="28"/>
        </w:rPr>
        <w:t xml:space="preserve"> и проведение мероприятия «День расставания. Закрытие смены», </w:t>
      </w:r>
      <w:proofErr w:type="gramStart"/>
      <w:r w:rsidRPr="00282206">
        <w:rPr>
          <w:b w:val="0"/>
          <w:bCs w:val="0"/>
          <w:sz w:val="28"/>
          <w:szCs w:val="28"/>
        </w:rPr>
        <w:t>согласно</w:t>
      </w:r>
      <w:proofErr w:type="gramEnd"/>
      <w:r w:rsidRPr="00282206">
        <w:rPr>
          <w:b w:val="0"/>
          <w:bCs w:val="0"/>
          <w:sz w:val="28"/>
          <w:szCs w:val="28"/>
        </w:rPr>
        <w:t xml:space="preserve"> утвержденного плана мероприятий</w:t>
      </w:r>
      <w:r w:rsidR="00650FD2">
        <w:rPr>
          <w:b w:val="0"/>
          <w:bCs w:val="0"/>
          <w:sz w:val="28"/>
          <w:szCs w:val="28"/>
        </w:rPr>
        <w:t>, нарушений не установлено</w:t>
      </w:r>
      <w:r w:rsidR="007335A5" w:rsidRPr="00282206">
        <w:rPr>
          <w:b w:val="0"/>
          <w:bCs w:val="0"/>
          <w:sz w:val="28"/>
          <w:szCs w:val="28"/>
        </w:rPr>
        <w:t>.</w:t>
      </w:r>
    </w:p>
    <w:p w14:paraId="4F0F3E22" w14:textId="77777777" w:rsidR="00D93980" w:rsidRDefault="00D93980" w:rsidP="004C6F38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</w:p>
    <w:p w14:paraId="448BDA58" w14:textId="24EFF4C5" w:rsidR="00EB40C4" w:rsidRPr="00282206" w:rsidRDefault="00EB40C4" w:rsidP="00EB40C4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 w:rsidRPr="00282206">
        <w:rPr>
          <w:b w:val="0"/>
          <w:bCs w:val="0"/>
          <w:sz w:val="28"/>
          <w:szCs w:val="28"/>
        </w:rPr>
        <w:t>2</w:t>
      </w:r>
      <w:r w:rsidRPr="00282206">
        <w:rPr>
          <w:b w:val="0"/>
          <w:bCs w:val="0"/>
          <w:sz w:val="28"/>
          <w:szCs w:val="28"/>
          <w:u w:val="single"/>
        </w:rPr>
        <w:t>. В МАОУ Байкаловская СОШ:</w:t>
      </w:r>
    </w:p>
    <w:p w14:paraId="527451CA" w14:textId="31D74B9E" w:rsidR="00EB40C4" w:rsidRPr="00282206" w:rsidRDefault="00716F88" w:rsidP="00EB40C4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82206">
        <w:rPr>
          <w:b w:val="0"/>
          <w:bCs w:val="0"/>
          <w:sz w:val="28"/>
          <w:szCs w:val="28"/>
        </w:rPr>
        <w:t>2.1</w:t>
      </w:r>
      <w:proofErr w:type="gramStart"/>
      <w:r w:rsidRPr="00282206">
        <w:rPr>
          <w:b w:val="0"/>
          <w:bCs w:val="0"/>
          <w:sz w:val="28"/>
          <w:szCs w:val="28"/>
        </w:rPr>
        <w:t xml:space="preserve"> В</w:t>
      </w:r>
      <w:proofErr w:type="gramEnd"/>
      <w:r w:rsidR="00EB40C4" w:rsidRPr="00282206">
        <w:rPr>
          <w:b w:val="0"/>
          <w:bCs w:val="0"/>
          <w:sz w:val="28"/>
          <w:szCs w:val="28"/>
        </w:rPr>
        <w:t xml:space="preserve"> 2023 году на основании Приказа директора МАОУ Байкаловская СОШ от 08.02.2023 №11 был организован летний оздоровительный лагерь с дневным пребыванием в две смены по 155 человек не менее 21 день (1 смена - с 01.06.2023 по 26.06.2023 года, 2 смена – с 29.06.2023 по 22.07.2023 года)</w:t>
      </w:r>
      <w:r w:rsidR="00464E4F" w:rsidRPr="00282206">
        <w:rPr>
          <w:b w:val="0"/>
          <w:bCs w:val="0"/>
          <w:sz w:val="28"/>
          <w:szCs w:val="28"/>
        </w:rPr>
        <w:t>,</w:t>
      </w:r>
      <w:r w:rsidR="00EB40C4" w:rsidRPr="00282206">
        <w:rPr>
          <w:b w:val="0"/>
          <w:bCs w:val="0"/>
          <w:sz w:val="28"/>
          <w:szCs w:val="28"/>
        </w:rPr>
        <w:t xml:space="preserve"> назначены начальники лагеря, ответственные за соблюдение санитарно-эпидемиологических норм и правил, охраны труда и безопасность жизнедеятельности воспитанников;</w:t>
      </w:r>
    </w:p>
    <w:p w14:paraId="54244D7C" w14:textId="71F1EA21" w:rsidR="00464E4F" w:rsidRPr="00282206" w:rsidRDefault="00464E4F" w:rsidP="00464E4F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82206">
        <w:rPr>
          <w:b w:val="0"/>
          <w:bCs w:val="0"/>
          <w:sz w:val="28"/>
          <w:szCs w:val="28"/>
        </w:rPr>
        <w:t xml:space="preserve">Представлен акт приемки оздоровительного лагеря от 24.05.2023 года с прилагаемым санитарно-эпидемиологическим заключением о соответствии заявленного вида деятельности требованиям санитарных норм и правил от </w:t>
      </w:r>
      <w:r w:rsidR="009444D1" w:rsidRPr="00282206">
        <w:rPr>
          <w:b w:val="0"/>
          <w:bCs w:val="0"/>
          <w:sz w:val="28"/>
          <w:szCs w:val="28"/>
        </w:rPr>
        <w:t>23</w:t>
      </w:r>
      <w:r w:rsidRPr="00282206">
        <w:rPr>
          <w:b w:val="0"/>
          <w:bCs w:val="0"/>
          <w:sz w:val="28"/>
          <w:szCs w:val="28"/>
        </w:rPr>
        <w:t>.05.2023 №66.01.37.000.М.001</w:t>
      </w:r>
      <w:r w:rsidR="009444D1" w:rsidRPr="00282206">
        <w:rPr>
          <w:b w:val="0"/>
          <w:bCs w:val="0"/>
          <w:sz w:val="28"/>
          <w:szCs w:val="28"/>
        </w:rPr>
        <w:t>261</w:t>
      </w:r>
      <w:r w:rsidRPr="00282206">
        <w:rPr>
          <w:b w:val="0"/>
          <w:bCs w:val="0"/>
          <w:sz w:val="28"/>
          <w:szCs w:val="28"/>
        </w:rPr>
        <w:t>.05.23.</w:t>
      </w:r>
    </w:p>
    <w:p w14:paraId="0FBD7022" w14:textId="1EEC020D" w:rsidR="00464E4F" w:rsidRPr="00282206" w:rsidRDefault="00464E4F" w:rsidP="00464E4F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82206">
        <w:rPr>
          <w:b w:val="0"/>
          <w:bCs w:val="0"/>
          <w:sz w:val="28"/>
          <w:szCs w:val="28"/>
        </w:rPr>
        <w:t xml:space="preserve">Всего в школе на 01.06.2023 года обучалось </w:t>
      </w:r>
      <w:r w:rsidR="0061201C" w:rsidRPr="00282206">
        <w:rPr>
          <w:b w:val="0"/>
          <w:bCs w:val="0"/>
          <w:sz w:val="28"/>
          <w:szCs w:val="28"/>
        </w:rPr>
        <w:t xml:space="preserve">930 </w:t>
      </w:r>
      <w:r w:rsidRPr="00282206">
        <w:rPr>
          <w:b w:val="0"/>
          <w:bCs w:val="0"/>
          <w:sz w:val="28"/>
          <w:szCs w:val="28"/>
        </w:rPr>
        <w:t xml:space="preserve">учеников, из них отдохнули в школьном лагере </w:t>
      </w:r>
      <w:r w:rsidR="0061201C" w:rsidRPr="00282206">
        <w:rPr>
          <w:b w:val="0"/>
          <w:bCs w:val="0"/>
          <w:sz w:val="28"/>
          <w:szCs w:val="28"/>
        </w:rPr>
        <w:t>310 детей, что составляет 33,3%</w:t>
      </w:r>
      <w:r w:rsidR="00650FD2">
        <w:rPr>
          <w:b w:val="0"/>
          <w:bCs w:val="0"/>
          <w:sz w:val="28"/>
          <w:szCs w:val="28"/>
        </w:rPr>
        <w:t xml:space="preserve"> учащихся</w:t>
      </w:r>
      <w:r w:rsidRPr="00282206">
        <w:rPr>
          <w:b w:val="0"/>
          <w:bCs w:val="0"/>
          <w:sz w:val="28"/>
          <w:szCs w:val="28"/>
        </w:rPr>
        <w:t>.</w:t>
      </w:r>
    </w:p>
    <w:p w14:paraId="5ADC3513" w14:textId="08144B69" w:rsidR="00464E4F" w:rsidRPr="00282206" w:rsidRDefault="00464E4F" w:rsidP="00464E4F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282206">
        <w:rPr>
          <w:b w:val="0"/>
          <w:bCs w:val="0"/>
          <w:sz w:val="28"/>
          <w:szCs w:val="28"/>
        </w:rPr>
        <w:t xml:space="preserve">Из </w:t>
      </w:r>
      <w:r w:rsidR="000D0171" w:rsidRPr="00282206">
        <w:rPr>
          <w:b w:val="0"/>
          <w:bCs w:val="0"/>
          <w:sz w:val="28"/>
          <w:szCs w:val="28"/>
        </w:rPr>
        <w:t>155</w:t>
      </w:r>
      <w:r w:rsidRPr="00282206">
        <w:rPr>
          <w:b w:val="0"/>
          <w:bCs w:val="0"/>
          <w:sz w:val="28"/>
          <w:szCs w:val="28"/>
        </w:rPr>
        <w:t xml:space="preserve"> детей, отдохнувших в </w:t>
      </w:r>
      <w:r w:rsidR="000D0171" w:rsidRPr="00282206">
        <w:rPr>
          <w:b w:val="0"/>
          <w:bCs w:val="0"/>
          <w:sz w:val="28"/>
          <w:szCs w:val="28"/>
        </w:rPr>
        <w:t>первую</w:t>
      </w:r>
      <w:r w:rsidRPr="00282206">
        <w:rPr>
          <w:b w:val="0"/>
          <w:bCs w:val="0"/>
          <w:sz w:val="28"/>
          <w:szCs w:val="28"/>
        </w:rPr>
        <w:t xml:space="preserve"> смен</w:t>
      </w:r>
      <w:r w:rsidR="000D0171" w:rsidRPr="00282206">
        <w:rPr>
          <w:b w:val="0"/>
          <w:bCs w:val="0"/>
          <w:sz w:val="28"/>
          <w:szCs w:val="28"/>
        </w:rPr>
        <w:t>у,</w:t>
      </w:r>
      <w:r w:rsidRPr="00282206">
        <w:rPr>
          <w:b w:val="0"/>
          <w:bCs w:val="0"/>
          <w:color w:val="FF0000"/>
          <w:sz w:val="28"/>
          <w:szCs w:val="28"/>
        </w:rPr>
        <w:t xml:space="preserve"> </w:t>
      </w:r>
      <w:r w:rsidR="000D0171" w:rsidRPr="00282206">
        <w:rPr>
          <w:b w:val="0"/>
          <w:bCs w:val="0"/>
          <w:sz w:val="28"/>
          <w:szCs w:val="28"/>
        </w:rPr>
        <w:t>71 ребенок</w:t>
      </w:r>
      <w:r w:rsidRPr="00282206">
        <w:rPr>
          <w:b w:val="0"/>
          <w:bCs w:val="0"/>
          <w:sz w:val="28"/>
          <w:szCs w:val="28"/>
        </w:rPr>
        <w:t xml:space="preserve"> относ</w:t>
      </w:r>
      <w:r w:rsidR="00282206">
        <w:rPr>
          <w:b w:val="0"/>
          <w:bCs w:val="0"/>
          <w:sz w:val="28"/>
          <w:szCs w:val="28"/>
        </w:rPr>
        <w:t>и</w:t>
      </w:r>
      <w:r w:rsidRPr="00282206">
        <w:rPr>
          <w:b w:val="0"/>
          <w:bCs w:val="0"/>
          <w:sz w:val="28"/>
          <w:szCs w:val="28"/>
        </w:rPr>
        <w:t xml:space="preserve">тся к льготной категории, родительская плата за путевки с которых не взимается, в том числе: </w:t>
      </w:r>
      <w:r w:rsidR="000D0171" w:rsidRPr="00282206">
        <w:rPr>
          <w:b w:val="0"/>
          <w:bCs w:val="0"/>
          <w:sz w:val="28"/>
          <w:szCs w:val="28"/>
        </w:rPr>
        <w:t>53</w:t>
      </w:r>
      <w:r w:rsidRPr="00282206">
        <w:rPr>
          <w:b w:val="0"/>
          <w:bCs w:val="0"/>
          <w:sz w:val="28"/>
          <w:szCs w:val="28"/>
        </w:rPr>
        <w:t xml:space="preserve"> </w:t>
      </w:r>
      <w:r w:rsidR="000D0171" w:rsidRPr="00282206">
        <w:rPr>
          <w:b w:val="0"/>
          <w:bCs w:val="0"/>
          <w:sz w:val="28"/>
          <w:szCs w:val="28"/>
        </w:rPr>
        <w:t>-</w:t>
      </w:r>
      <w:r w:rsidRPr="00282206">
        <w:rPr>
          <w:b w:val="0"/>
          <w:bCs w:val="0"/>
          <w:sz w:val="28"/>
          <w:szCs w:val="28"/>
        </w:rPr>
        <w:t xml:space="preserve"> из многодетных семей, </w:t>
      </w:r>
      <w:r w:rsidR="000D0171" w:rsidRPr="00282206">
        <w:rPr>
          <w:b w:val="0"/>
          <w:bCs w:val="0"/>
          <w:sz w:val="28"/>
          <w:szCs w:val="28"/>
        </w:rPr>
        <w:t>7</w:t>
      </w:r>
      <w:r w:rsidRPr="00282206">
        <w:rPr>
          <w:b w:val="0"/>
          <w:bCs w:val="0"/>
          <w:sz w:val="28"/>
          <w:szCs w:val="28"/>
        </w:rPr>
        <w:t xml:space="preserve"> </w:t>
      </w:r>
      <w:r w:rsidR="000D0171" w:rsidRPr="00282206">
        <w:rPr>
          <w:b w:val="0"/>
          <w:bCs w:val="0"/>
          <w:sz w:val="28"/>
          <w:szCs w:val="28"/>
        </w:rPr>
        <w:t xml:space="preserve">- </w:t>
      </w:r>
      <w:r w:rsidRPr="00282206">
        <w:rPr>
          <w:b w:val="0"/>
          <w:bCs w:val="0"/>
          <w:sz w:val="28"/>
          <w:szCs w:val="28"/>
        </w:rPr>
        <w:t xml:space="preserve">из малообеспеченных семей, </w:t>
      </w:r>
      <w:r w:rsidR="000D0171" w:rsidRPr="00282206">
        <w:rPr>
          <w:b w:val="0"/>
          <w:bCs w:val="0"/>
          <w:sz w:val="28"/>
          <w:szCs w:val="28"/>
        </w:rPr>
        <w:t>6</w:t>
      </w:r>
      <w:r w:rsidRPr="00282206">
        <w:rPr>
          <w:b w:val="0"/>
          <w:bCs w:val="0"/>
          <w:sz w:val="28"/>
          <w:szCs w:val="28"/>
        </w:rPr>
        <w:t xml:space="preserve"> детей, получающих пенсию по случаю потери кормильца, 5 </w:t>
      </w:r>
      <w:r w:rsidR="0061201C" w:rsidRPr="00282206">
        <w:rPr>
          <w:b w:val="0"/>
          <w:bCs w:val="0"/>
          <w:sz w:val="28"/>
          <w:szCs w:val="28"/>
        </w:rPr>
        <w:t>детей,</w:t>
      </w:r>
      <w:r w:rsidRPr="00282206">
        <w:rPr>
          <w:b w:val="0"/>
          <w:bCs w:val="0"/>
          <w:sz w:val="28"/>
          <w:szCs w:val="28"/>
        </w:rPr>
        <w:t xml:space="preserve"> родитель которых принимает участие в специальной военной операции (</w:t>
      </w:r>
      <w:r w:rsidR="000D0171" w:rsidRPr="00282206">
        <w:rPr>
          <w:b w:val="0"/>
          <w:bCs w:val="0"/>
          <w:sz w:val="28"/>
          <w:szCs w:val="28"/>
        </w:rPr>
        <w:t xml:space="preserve">или </w:t>
      </w:r>
      <w:r w:rsidRPr="00282206">
        <w:rPr>
          <w:b w:val="0"/>
          <w:bCs w:val="0"/>
          <w:sz w:val="28"/>
          <w:szCs w:val="28"/>
        </w:rPr>
        <w:t xml:space="preserve">погиб). </w:t>
      </w:r>
      <w:r w:rsidR="000D0171" w:rsidRPr="00282206">
        <w:rPr>
          <w:b w:val="0"/>
          <w:bCs w:val="0"/>
          <w:sz w:val="28"/>
          <w:szCs w:val="28"/>
        </w:rPr>
        <w:t>63</w:t>
      </w:r>
      <w:r w:rsidRPr="00282206">
        <w:rPr>
          <w:b w:val="0"/>
          <w:bCs w:val="0"/>
          <w:sz w:val="28"/>
          <w:szCs w:val="28"/>
        </w:rPr>
        <w:t xml:space="preserve"> </w:t>
      </w:r>
      <w:r w:rsidR="00282206">
        <w:rPr>
          <w:b w:val="0"/>
          <w:bCs w:val="0"/>
          <w:sz w:val="28"/>
          <w:szCs w:val="28"/>
        </w:rPr>
        <w:t>ребенка</w:t>
      </w:r>
      <w:r w:rsidRPr="00282206">
        <w:rPr>
          <w:b w:val="0"/>
          <w:bCs w:val="0"/>
          <w:sz w:val="28"/>
          <w:szCs w:val="28"/>
        </w:rPr>
        <w:t>, родители которых работают в муниципальных организациях</w:t>
      </w:r>
      <w:proofErr w:type="gramEnd"/>
      <w:r w:rsidRPr="00282206">
        <w:rPr>
          <w:b w:val="0"/>
          <w:bCs w:val="0"/>
          <w:sz w:val="28"/>
          <w:szCs w:val="28"/>
        </w:rPr>
        <w:t xml:space="preserve">, </w:t>
      </w:r>
      <w:proofErr w:type="gramStart"/>
      <w:r w:rsidRPr="00282206">
        <w:rPr>
          <w:b w:val="0"/>
          <w:bCs w:val="0"/>
          <w:sz w:val="28"/>
          <w:szCs w:val="28"/>
        </w:rPr>
        <w:t xml:space="preserve">органах государственной власти, органах местного самоуправления - оплатили родительскую плату в размере 10% средней </w:t>
      </w:r>
      <w:r w:rsidRPr="00282206">
        <w:rPr>
          <w:b w:val="0"/>
          <w:bCs w:val="0"/>
          <w:sz w:val="28"/>
          <w:szCs w:val="28"/>
        </w:rPr>
        <w:lastRenderedPageBreak/>
        <w:t xml:space="preserve">стоимости путевки и </w:t>
      </w:r>
      <w:r w:rsidR="000D0171" w:rsidRPr="00282206">
        <w:rPr>
          <w:b w:val="0"/>
          <w:bCs w:val="0"/>
          <w:sz w:val="28"/>
          <w:szCs w:val="28"/>
        </w:rPr>
        <w:t>2</w:t>
      </w:r>
      <w:r w:rsidRPr="00282206">
        <w:rPr>
          <w:b w:val="0"/>
          <w:bCs w:val="0"/>
          <w:sz w:val="28"/>
          <w:szCs w:val="28"/>
        </w:rPr>
        <w:t xml:space="preserve">1 </w:t>
      </w:r>
      <w:r w:rsidR="00282206">
        <w:rPr>
          <w:b w:val="0"/>
          <w:bCs w:val="0"/>
          <w:sz w:val="28"/>
          <w:szCs w:val="28"/>
        </w:rPr>
        <w:t>ребенок</w:t>
      </w:r>
      <w:r w:rsidRPr="00282206">
        <w:rPr>
          <w:b w:val="0"/>
          <w:bCs w:val="0"/>
          <w:sz w:val="28"/>
          <w:szCs w:val="28"/>
        </w:rPr>
        <w:t>, не относящиеся к льготной категории детей - в размере 20% средней стоимости путевки.</w:t>
      </w:r>
      <w:proofErr w:type="gramEnd"/>
    </w:p>
    <w:p w14:paraId="29253184" w14:textId="76A54B65" w:rsidR="00FC21FC" w:rsidRPr="00282206" w:rsidRDefault="00FC21FC" w:rsidP="00FC21FC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282206">
        <w:rPr>
          <w:b w:val="0"/>
          <w:bCs w:val="0"/>
          <w:sz w:val="28"/>
          <w:szCs w:val="28"/>
        </w:rPr>
        <w:t>Из общего количества детей, отдохнувших во вторую смену, 62 ребенк</w:t>
      </w:r>
      <w:r w:rsidR="00282206">
        <w:rPr>
          <w:b w:val="0"/>
          <w:bCs w:val="0"/>
          <w:sz w:val="28"/>
          <w:szCs w:val="28"/>
        </w:rPr>
        <w:t>а</w:t>
      </w:r>
      <w:r w:rsidRPr="00282206">
        <w:rPr>
          <w:b w:val="0"/>
          <w:bCs w:val="0"/>
          <w:sz w:val="28"/>
          <w:szCs w:val="28"/>
        </w:rPr>
        <w:t xml:space="preserve"> относятся к льготной категории, родительская плата за путевки с которых не взимается, в том числе: 39 - из многодетных семей, 10 - из малообеспеченных семей, 2 детей, получающих пенсию по случаю потери кормильца, 5 </w:t>
      </w:r>
      <w:r w:rsidR="0061201C" w:rsidRPr="00282206">
        <w:rPr>
          <w:b w:val="0"/>
          <w:bCs w:val="0"/>
          <w:sz w:val="28"/>
          <w:szCs w:val="28"/>
        </w:rPr>
        <w:t>детей,</w:t>
      </w:r>
      <w:r w:rsidRPr="00282206">
        <w:rPr>
          <w:b w:val="0"/>
          <w:bCs w:val="0"/>
          <w:sz w:val="28"/>
          <w:szCs w:val="28"/>
        </w:rPr>
        <w:t xml:space="preserve"> родитель которых принимает участие в специальной военной операции (или погиб), 4 ребенка, оставшиеся без попечения родителей и</w:t>
      </w:r>
      <w:proofErr w:type="gramEnd"/>
      <w:r w:rsidRPr="00282206">
        <w:rPr>
          <w:b w:val="0"/>
          <w:bCs w:val="0"/>
          <w:sz w:val="28"/>
          <w:szCs w:val="28"/>
        </w:rPr>
        <w:t xml:space="preserve"> 2 - временно безработных родителей. 56</w:t>
      </w:r>
      <w:r w:rsidRPr="00282206">
        <w:rPr>
          <w:b w:val="0"/>
          <w:bCs w:val="0"/>
          <w:color w:val="FF0000"/>
          <w:sz w:val="28"/>
          <w:szCs w:val="28"/>
        </w:rPr>
        <w:t xml:space="preserve"> </w:t>
      </w:r>
      <w:r w:rsidRPr="00282206">
        <w:rPr>
          <w:b w:val="0"/>
          <w:bCs w:val="0"/>
          <w:sz w:val="28"/>
          <w:szCs w:val="28"/>
        </w:rPr>
        <w:t>детей, родители которых работают в муниципальных организациях, органах государственной власти, органах местного самоуправления - оплатили родительскую плату в размере 10% средней стоимости путевки и 36 детей, не относящиеся к льготной категории детей - в размере 20% средней стоимости путевки.</w:t>
      </w:r>
    </w:p>
    <w:p w14:paraId="70F47960" w14:textId="77777777" w:rsidR="00282206" w:rsidRPr="00FD1D20" w:rsidRDefault="00282206" w:rsidP="00282206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>При проверке заявлений и документов к ним выявлены следующие замечания и недостатки:</w:t>
      </w:r>
    </w:p>
    <w:p w14:paraId="07F5B79A" w14:textId="3ADA04AE" w:rsidR="00282206" w:rsidRPr="00FD1D20" w:rsidRDefault="00282206" w:rsidP="00282206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 xml:space="preserve">- в нарушение п.2.8.1 Административного регламента предоставления муниципальной услуги по организации отдыха детей в каникулярное время имеются случаи </w:t>
      </w:r>
      <w:r w:rsidR="00650FD2" w:rsidRPr="00FD1D20">
        <w:rPr>
          <w:b w:val="0"/>
          <w:bCs w:val="0"/>
          <w:sz w:val="28"/>
          <w:szCs w:val="28"/>
        </w:rPr>
        <w:t xml:space="preserve">оформления </w:t>
      </w:r>
      <w:r w:rsidRPr="00FD1D20">
        <w:rPr>
          <w:b w:val="0"/>
          <w:bCs w:val="0"/>
          <w:sz w:val="28"/>
          <w:szCs w:val="28"/>
        </w:rPr>
        <w:t>заявлений не по форме, установленной в Приложении №4 к административному регламенту, а также недостатки по заполнению заявлений (отсутствуют подписи заявителя, даты заявления, отметка о способе выдачи решения);</w:t>
      </w:r>
    </w:p>
    <w:p w14:paraId="2FB81B9F" w14:textId="5586D53A" w:rsidR="00282206" w:rsidRDefault="00282206" w:rsidP="00464E4F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Cs w:val="0"/>
          <w:i/>
          <w:sz w:val="28"/>
          <w:szCs w:val="28"/>
        </w:rPr>
      </w:pPr>
      <w:proofErr w:type="gramStart"/>
      <w:r w:rsidRPr="00FD1D20">
        <w:rPr>
          <w:b w:val="0"/>
          <w:bCs w:val="0"/>
          <w:sz w:val="28"/>
          <w:szCs w:val="28"/>
        </w:rPr>
        <w:t>- в нарушение п.2.10 Административного регламента предоставления муниципальной услуги по организации отдыха детей в каникулярное время  имеются факты неполного комплекта необходимых документов</w:t>
      </w:r>
      <w:r w:rsidRPr="002F490A">
        <w:rPr>
          <w:bCs w:val="0"/>
          <w:i/>
          <w:sz w:val="28"/>
          <w:szCs w:val="28"/>
        </w:rPr>
        <w:t xml:space="preserve"> </w:t>
      </w:r>
      <w:r w:rsidRPr="00282206">
        <w:rPr>
          <w:b w:val="0"/>
          <w:bCs w:val="0"/>
          <w:sz w:val="28"/>
          <w:szCs w:val="28"/>
        </w:rPr>
        <w:t>(отсутствуют документ, подтверждающий личность заявителя, справка с места работы родителя (заявителя), справка из военкомата, документ, подтверждающий обучение ребенка в общеобразовательной организации Байкаловского муниципального района, справка по потере кормильца, документ о признании семьи малоимущей, документ, подтверждающий родственные отношения в</w:t>
      </w:r>
      <w:proofErr w:type="gramEnd"/>
      <w:r w:rsidRPr="00282206">
        <w:rPr>
          <w:b w:val="0"/>
          <w:bCs w:val="0"/>
          <w:sz w:val="28"/>
          <w:szCs w:val="28"/>
        </w:rPr>
        <w:t xml:space="preserve"> случаи наличия разных фамилий ребенка и родителя).</w:t>
      </w:r>
    </w:p>
    <w:p w14:paraId="0CF827F4" w14:textId="5445EBD8" w:rsidR="000D0171" w:rsidRDefault="00F32C9E" w:rsidP="000D0171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50FD2">
        <w:rPr>
          <w:b w:val="0"/>
          <w:bCs w:val="0"/>
          <w:sz w:val="28"/>
          <w:szCs w:val="28"/>
        </w:rPr>
        <w:t>Учет</w:t>
      </w:r>
      <w:r w:rsidR="000D0171" w:rsidRPr="00650FD2">
        <w:rPr>
          <w:b w:val="0"/>
          <w:bCs w:val="0"/>
          <w:sz w:val="28"/>
          <w:szCs w:val="28"/>
        </w:rPr>
        <w:t xml:space="preserve"> посещаемости детей в лагере</w:t>
      </w:r>
      <w:r w:rsidRPr="00650FD2">
        <w:rPr>
          <w:b w:val="0"/>
          <w:bCs w:val="0"/>
          <w:sz w:val="28"/>
          <w:szCs w:val="28"/>
        </w:rPr>
        <w:t xml:space="preserve"> с дневным проживанием ведется в табелях учета посещаемости</w:t>
      </w:r>
      <w:r w:rsidR="000D0171" w:rsidRPr="00650FD2">
        <w:rPr>
          <w:b w:val="0"/>
          <w:bCs w:val="0"/>
          <w:sz w:val="28"/>
          <w:szCs w:val="28"/>
        </w:rPr>
        <w:t>.</w:t>
      </w:r>
    </w:p>
    <w:p w14:paraId="7BB8844D" w14:textId="77777777" w:rsidR="00650FD2" w:rsidRPr="00650FD2" w:rsidRDefault="00650FD2" w:rsidP="000D0171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1FE037B3" w14:textId="04D13509" w:rsidR="00EB40C4" w:rsidRPr="00650FD2" w:rsidRDefault="000D0171" w:rsidP="00EB40C4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50FD2">
        <w:rPr>
          <w:b w:val="0"/>
          <w:bCs w:val="0"/>
          <w:sz w:val="28"/>
          <w:szCs w:val="28"/>
        </w:rPr>
        <w:t>2.2</w:t>
      </w:r>
      <w:proofErr w:type="gramStart"/>
      <w:r w:rsidRPr="00650FD2">
        <w:rPr>
          <w:b w:val="0"/>
          <w:bCs w:val="0"/>
          <w:sz w:val="28"/>
          <w:szCs w:val="28"/>
        </w:rPr>
        <w:t xml:space="preserve"> В</w:t>
      </w:r>
      <w:proofErr w:type="gramEnd"/>
      <w:r w:rsidR="00EB40C4" w:rsidRPr="00650FD2">
        <w:rPr>
          <w:b w:val="0"/>
          <w:bCs w:val="0"/>
          <w:sz w:val="28"/>
          <w:szCs w:val="28"/>
        </w:rPr>
        <w:t xml:space="preserve"> 2024 году на основании Приказа директора МАОУ Байкаловская СОШ от 09.02.2024 №13-од был организован весенний и летний оздоровительные лагеря с дневным пребыванием (1 смена 83 человека - с 25.03.2024 по 01.04.2024 года</w:t>
      </w:r>
      <w:r w:rsidR="00282206" w:rsidRPr="00650FD2">
        <w:rPr>
          <w:b w:val="0"/>
          <w:bCs w:val="0"/>
          <w:sz w:val="28"/>
          <w:szCs w:val="28"/>
        </w:rPr>
        <w:t xml:space="preserve"> продолжительностью 7 дней</w:t>
      </w:r>
      <w:r w:rsidR="00EB40C4" w:rsidRPr="00650FD2">
        <w:rPr>
          <w:b w:val="0"/>
          <w:bCs w:val="0"/>
          <w:sz w:val="28"/>
          <w:szCs w:val="28"/>
        </w:rPr>
        <w:t>, 2 смена 227 человек – с 17.06.2024 по 10.07.2024 года</w:t>
      </w:r>
      <w:r w:rsidR="00282206" w:rsidRPr="00650FD2">
        <w:rPr>
          <w:b w:val="0"/>
          <w:bCs w:val="0"/>
          <w:sz w:val="28"/>
          <w:szCs w:val="28"/>
        </w:rPr>
        <w:t xml:space="preserve"> продолжительностью 21 день</w:t>
      </w:r>
      <w:r w:rsidR="00EB40C4" w:rsidRPr="00650FD2">
        <w:rPr>
          <w:b w:val="0"/>
          <w:bCs w:val="0"/>
          <w:sz w:val="28"/>
          <w:szCs w:val="28"/>
        </w:rPr>
        <w:t>) и назначены начальники лагеря, ответственные за соблюдение санитарно-эпидемиологических норм и правил, охраны труда и безопасность жизнедеятельности воспитанников.</w:t>
      </w:r>
    </w:p>
    <w:p w14:paraId="1C0C2280" w14:textId="4D8DA917" w:rsidR="000D0171" w:rsidRPr="00282206" w:rsidRDefault="000D0171" w:rsidP="000D0171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82206">
        <w:rPr>
          <w:b w:val="0"/>
          <w:bCs w:val="0"/>
          <w:sz w:val="28"/>
          <w:szCs w:val="28"/>
        </w:rPr>
        <w:t>Представлен акт приемки оздоровительного лагеря от 2</w:t>
      </w:r>
      <w:r w:rsidR="00FC21FC" w:rsidRPr="00282206">
        <w:rPr>
          <w:b w:val="0"/>
          <w:bCs w:val="0"/>
          <w:sz w:val="28"/>
          <w:szCs w:val="28"/>
        </w:rPr>
        <w:t>2</w:t>
      </w:r>
      <w:r w:rsidRPr="00282206">
        <w:rPr>
          <w:b w:val="0"/>
          <w:bCs w:val="0"/>
          <w:sz w:val="28"/>
          <w:szCs w:val="28"/>
        </w:rPr>
        <w:t>.05.202</w:t>
      </w:r>
      <w:r w:rsidR="00FC21FC" w:rsidRPr="00282206">
        <w:rPr>
          <w:b w:val="0"/>
          <w:bCs w:val="0"/>
          <w:sz w:val="28"/>
          <w:szCs w:val="28"/>
        </w:rPr>
        <w:t>4</w:t>
      </w:r>
      <w:r w:rsidRPr="00282206">
        <w:rPr>
          <w:b w:val="0"/>
          <w:bCs w:val="0"/>
          <w:sz w:val="28"/>
          <w:szCs w:val="28"/>
        </w:rPr>
        <w:t xml:space="preserve"> года с прилагаемым санитарно-эпидемиологическим заключением о соответствии заявленного вида деятельности требованиям санитарных норм и правил от </w:t>
      </w:r>
      <w:r w:rsidR="009444D1" w:rsidRPr="00282206">
        <w:rPr>
          <w:b w:val="0"/>
          <w:bCs w:val="0"/>
          <w:sz w:val="28"/>
          <w:szCs w:val="28"/>
        </w:rPr>
        <w:t>26</w:t>
      </w:r>
      <w:r w:rsidRPr="00282206">
        <w:rPr>
          <w:b w:val="0"/>
          <w:bCs w:val="0"/>
          <w:sz w:val="28"/>
          <w:szCs w:val="28"/>
        </w:rPr>
        <w:t>.0</w:t>
      </w:r>
      <w:r w:rsidR="009444D1" w:rsidRPr="00282206">
        <w:rPr>
          <w:b w:val="0"/>
          <w:bCs w:val="0"/>
          <w:sz w:val="28"/>
          <w:szCs w:val="28"/>
        </w:rPr>
        <w:t>6</w:t>
      </w:r>
      <w:r w:rsidRPr="00282206">
        <w:rPr>
          <w:b w:val="0"/>
          <w:bCs w:val="0"/>
          <w:sz w:val="28"/>
          <w:szCs w:val="28"/>
        </w:rPr>
        <w:t>.202</w:t>
      </w:r>
      <w:r w:rsidR="00FC21FC" w:rsidRPr="00282206">
        <w:rPr>
          <w:b w:val="0"/>
          <w:bCs w:val="0"/>
          <w:sz w:val="28"/>
          <w:szCs w:val="28"/>
        </w:rPr>
        <w:t>4</w:t>
      </w:r>
      <w:r w:rsidR="009444D1" w:rsidRPr="00282206">
        <w:rPr>
          <w:b w:val="0"/>
          <w:bCs w:val="0"/>
          <w:sz w:val="28"/>
          <w:szCs w:val="28"/>
        </w:rPr>
        <w:t xml:space="preserve"> </w:t>
      </w:r>
      <w:r w:rsidRPr="00282206">
        <w:rPr>
          <w:b w:val="0"/>
          <w:bCs w:val="0"/>
          <w:sz w:val="28"/>
          <w:szCs w:val="28"/>
        </w:rPr>
        <w:t>№66.01.37.000.М.001</w:t>
      </w:r>
      <w:r w:rsidR="009444D1" w:rsidRPr="00282206">
        <w:rPr>
          <w:b w:val="0"/>
          <w:bCs w:val="0"/>
          <w:sz w:val="28"/>
          <w:szCs w:val="28"/>
        </w:rPr>
        <w:t>733.</w:t>
      </w:r>
      <w:r w:rsidRPr="00282206">
        <w:rPr>
          <w:b w:val="0"/>
          <w:bCs w:val="0"/>
          <w:sz w:val="28"/>
          <w:szCs w:val="28"/>
        </w:rPr>
        <w:t>0</w:t>
      </w:r>
      <w:r w:rsidR="009444D1" w:rsidRPr="00282206">
        <w:rPr>
          <w:b w:val="0"/>
          <w:bCs w:val="0"/>
          <w:sz w:val="28"/>
          <w:szCs w:val="28"/>
        </w:rPr>
        <w:t>6</w:t>
      </w:r>
      <w:r w:rsidRPr="00282206">
        <w:rPr>
          <w:b w:val="0"/>
          <w:bCs w:val="0"/>
          <w:sz w:val="28"/>
          <w:szCs w:val="28"/>
        </w:rPr>
        <w:t>.2</w:t>
      </w:r>
      <w:r w:rsidR="009444D1" w:rsidRPr="00282206">
        <w:rPr>
          <w:b w:val="0"/>
          <w:bCs w:val="0"/>
          <w:sz w:val="28"/>
          <w:szCs w:val="28"/>
        </w:rPr>
        <w:t>4</w:t>
      </w:r>
      <w:r w:rsidRPr="00282206">
        <w:rPr>
          <w:b w:val="0"/>
          <w:bCs w:val="0"/>
          <w:sz w:val="28"/>
          <w:szCs w:val="28"/>
        </w:rPr>
        <w:t>.</w:t>
      </w:r>
    </w:p>
    <w:p w14:paraId="189451EF" w14:textId="6423512C" w:rsidR="000D0171" w:rsidRPr="00282206" w:rsidRDefault="000D0171" w:rsidP="000D0171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82206">
        <w:rPr>
          <w:b w:val="0"/>
          <w:bCs w:val="0"/>
          <w:sz w:val="28"/>
          <w:szCs w:val="28"/>
        </w:rPr>
        <w:t>Всего в школе на 01.06.202</w:t>
      </w:r>
      <w:r w:rsidR="00407D93" w:rsidRPr="00282206">
        <w:rPr>
          <w:b w:val="0"/>
          <w:bCs w:val="0"/>
          <w:sz w:val="28"/>
          <w:szCs w:val="28"/>
        </w:rPr>
        <w:t>4</w:t>
      </w:r>
      <w:r w:rsidRPr="00282206">
        <w:rPr>
          <w:b w:val="0"/>
          <w:bCs w:val="0"/>
          <w:sz w:val="28"/>
          <w:szCs w:val="28"/>
        </w:rPr>
        <w:t xml:space="preserve"> года обучалось </w:t>
      </w:r>
      <w:r w:rsidR="00407D93" w:rsidRPr="00282206">
        <w:rPr>
          <w:b w:val="0"/>
          <w:bCs w:val="0"/>
          <w:sz w:val="28"/>
          <w:szCs w:val="28"/>
        </w:rPr>
        <w:t xml:space="preserve">969 </w:t>
      </w:r>
      <w:r w:rsidRPr="00282206">
        <w:rPr>
          <w:b w:val="0"/>
          <w:bCs w:val="0"/>
          <w:sz w:val="28"/>
          <w:szCs w:val="28"/>
        </w:rPr>
        <w:t xml:space="preserve">учеников, из них отдохнули в </w:t>
      </w:r>
      <w:r w:rsidR="00407D93" w:rsidRPr="00282206">
        <w:rPr>
          <w:b w:val="0"/>
          <w:bCs w:val="0"/>
          <w:sz w:val="28"/>
          <w:szCs w:val="28"/>
        </w:rPr>
        <w:t>л</w:t>
      </w:r>
      <w:r w:rsidRPr="00282206">
        <w:rPr>
          <w:b w:val="0"/>
          <w:bCs w:val="0"/>
          <w:sz w:val="28"/>
          <w:szCs w:val="28"/>
        </w:rPr>
        <w:t xml:space="preserve">агере </w:t>
      </w:r>
      <w:r w:rsidR="00407D93" w:rsidRPr="00282206">
        <w:rPr>
          <w:b w:val="0"/>
          <w:bCs w:val="0"/>
          <w:sz w:val="28"/>
          <w:szCs w:val="28"/>
        </w:rPr>
        <w:t>дневного пребывания 310 человек, что составило 32,0%</w:t>
      </w:r>
      <w:r w:rsidR="00650FD2">
        <w:rPr>
          <w:b w:val="0"/>
          <w:bCs w:val="0"/>
          <w:sz w:val="28"/>
          <w:szCs w:val="28"/>
        </w:rPr>
        <w:t xml:space="preserve"> учащихся</w:t>
      </w:r>
      <w:r w:rsidRPr="00282206">
        <w:rPr>
          <w:b w:val="0"/>
          <w:bCs w:val="0"/>
          <w:sz w:val="28"/>
          <w:szCs w:val="28"/>
        </w:rPr>
        <w:t>.</w:t>
      </w:r>
    </w:p>
    <w:p w14:paraId="0D17F19A" w14:textId="76679B60" w:rsidR="000D0171" w:rsidRPr="00282206" w:rsidRDefault="000D0171" w:rsidP="000D0171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282206">
        <w:rPr>
          <w:b w:val="0"/>
          <w:bCs w:val="0"/>
          <w:sz w:val="28"/>
          <w:szCs w:val="28"/>
        </w:rPr>
        <w:lastRenderedPageBreak/>
        <w:t xml:space="preserve">Из </w:t>
      </w:r>
      <w:r w:rsidR="00FC21FC" w:rsidRPr="00282206">
        <w:rPr>
          <w:b w:val="0"/>
          <w:bCs w:val="0"/>
          <w:sz w:val="28"/>
          <w:szCs w:val="28"/>
        </w:rPr>
        <w:t>83</w:t>
      </w:r>
      <w:r w:rsidRPr="00282206">
        <w:rPr>
          <w:b w:val="0"/>
          <w:bCs w:val="0"/>
          <w:sz w:val="28"/>
          <w:szCs w:val="28"/>
        </w:rPr>
        <w:t xml:space="preserve"> детей, отдохнувших в первую смену, </w:t>
      </w:r>
      <w:r w:rsidR="00CB1390" w:rsidRPr="00282206">
        <w:rPr>
          <w:b w:val="0"/>
          <w:bCs w:val="0"/>
          <w:sz w:val="28"/>
          <w:szCs w:val="28"/>
        </w:rPr>
        <w:t>60</w:t>
      </w:r>
      <w:r w:rsidRPr="00282206">
        <w:rPr>
          <w:b w:val="0"/>
          <w:bCs w:val="0"/>
          <w:sz w:val="28"/>
          <w:szCs w:val="28"/>
        </w:rPr>
        <w:t xml:space="preserve"> </w:t>
      </w:r>
      <w:r w:rsidR="00282206">
        <w:rPr>
          <w:b w:val="0"/>
          <w:bCs w:val="0"/>
          <w:sz w:val="28"/>
          <w:szCs w:val="28"/>
        </w:rPr>
        <w:t>детей</w:t>
      </w:r>
      <w:r w:rsidRPr="00282206">
        <w:rPr>
          <w:b w:val="0"/>
          <w:bCs w:val="0"/>
          <w:sz w:val="28"/>
          <w:szCs w:val="28"/>
        </w:rPr>
        <w:t xml:space="preserve"> относ</w:t>
      </w:r>
      <w:r w:rsidR="00282206">
        <w:rPr>
          <w:b w:val="0"/>
          <w:bCs w:val="0"/>
          <w:sz w:val="28"/>
          <w:szCs w:val="28"/>
        </w:rPr>
        <w:t>и</w:t>
      </w:r>
      <w:r w:rsidRPr="00282206">
        <w:rPr>
          <w:b w:val="0"/>
          <w:bCs w:val="0"/>
          <w:sz w:val="28"/>
          <w:szCs w:val="28"/>
        </w:rPr>
        <w:t xml:space="preserve">тся к льготной категории, родительская плата за путевки с которых не взимается, в том числе: </w:t>
      </w:r>
      <w:r w:rsidR="00FC21FC" w:rsidRPr="00282206">
        <w:rPr>
          <w:b w:val="0"/>
          <w:bCs w:val="0"/>
          <w:sz w:val="28"/>
          <w:szCs w:val="28"/>
        </w:rPr>
        <w:t>43</w:t>
      </w:r>
      <w:r w:rsidRPr="00282206">
        <w:rPr>
          <w:b w:val="0"/>
          <w:bCs w:val="0"/>
          <w:sz w:val="28"/>
          <w:szCs w:val="28"/>
        </w:rPr>
        <w:t xml:space="preserve"> - из многодетных семей, </w:t>
      </w:r>
      <w:r w:rsidR="00CB1390" w:rsidRPr="00282206">
        <w:rPr>
          <w:b w:val="0"/>
          <w:bCs w:val="0"/>
          <w:sz w:val="28"/>
          <w:szCs w:val="28"/>
        </w:rPr>
        <w:t>6</w:t>
      </w:r>
      <w:r w:rsidRPr="00282206">
        <w:rPr>
          <w:b w:val="0"/>
          <w:bCs w:val="0"/>
          <w:sz w:val="28"/>
          <w:szCs w:val="28"/>
        </w:rPr>
        <w:t xml:space="preserve"> - из малообеспеченных семей, </w:t>
      </w:r>
      <w:r w:rsidR="00CB1390" w:rsidRPr="00282206">
        <w:rPr>
          <w:b w:val="0"/>
          <w:bCs w:val="0"/>
          <w:sz w:val="28"/>
          <w:szCs w:val="28"/>
        </w:rPr>
        <w:t>1</w:t>
      </w:r>
      <w:r w:rsidRPr="00282206">
        <w:rPr>
          <w:b w:val="0"/>
          <w:bCs w:val="0"/>
          <w:sz w:val="28"/>
          <w:szCs w:val="28"/>
        </w:rPr>
        <w:t xml:space="preserve"> </w:t>
      </w:r>
      <w:r w:rsidR="00CB1390" w:rsidRPr="00282206">
        <w:rPr>
          <w:b w:val="0"/>
          <w:bCs w:val="0"/>
          <w:sz w:val="28"/>
          <w:szCs w:val="28"/>
        </w:rPr>
        <w:t>-</w:t>
      </w:r>
      <w:r w:rsidRPr="00282206">
        <w:rPr>
          <w:b w:val="0"/>
          <w:bCs w:val="0"/>
          <w:sz w:val="28"/>
          <w:szCs w:val="28"/>
        </w:rPr>
        <w:t xml:space="preserve"> получающи</w:t>
      </w:r>
      <w:r w:rsidR="00CB1390" w:rsidRPr="00282206">
        <w:rPr>
          <w:b w:val="0"/>
          <w:bCs w:val="0"/>
          <w:sz w:val="28"/>
          <w:szCs w:val="28"/>
        </w:rPr>
        <w:t>й</w:t>
      </w:r>
      <w:r w:rsidRPr="00282206">
        <w:rPr>
          <w:b w:val="0"/>
          <w:bCs w:val="0"/>
          <w:sz w:val="28"/>
          <w:szCs w:val="28"/>
        </w:rPr>
        <w:t xml:space="preserve"> пенсию по случаю потери кормильца, 5 - родитель которых принимает участие в специальной военной операции (или погиб)</w:t>
      </w:r>
      <w:r w:rsidR="00CB1390" w:rsidRPr="00282206">
        <w:rPr>
          <w:b w:val="0"/>
          <w:bCs w:val="0"/>
          <w:sz w:val="28"/>
          <w:szCs w:val="28"/>
        </w:rPr>
        <w:t>, 4 ребенка, оставшиеся без попечения родителей и 1 - временно безработных</w:t>
      </w:r>
      <w:proofErr w:type="gramEnd"/>
      <w:r w:rsidR="00CB1390" w:rsidRPr="00282206">
        <w:rPr>
          <w:b w:val="0"/>
          <w:bCs w:val="0"/>
          <w:sz w:val="28"/>
          <w:szCs w:val="28"/>
        </w:rPr>
        <w:t xml:space="preserve"> родителей</w:t>
      </w:r>
      <w:r w:rsidRPr="00282206">
        <w:rPr>
          <w:b w:val="0"/>
          <w:bCs w:val="0"/>
          <w:sz w:val="28"/>
          <w:szCs w:val="28"/>
        </w:rPr>
        <w:t xml:space="preserve">. </w:t>
      </w:r>
      <w:r w:rsidR="00CB1390" w:rsidRPr="00282206">
        <w:rPr>
          <w:b w:val="0"/>
          <w:bCs w:val="0"/>
          <w:sz w:val="28"/>
          <w:szCs w:val="28"/>
        </w:rPr>
        <w:t>15</w:t>
      </w:r>
      <w:r w:rsidRPr="00282206">
        <w:rPr>
          <w:b w:val="0"/>
          <w:bCs w:val="0"/>
          <w:sz w:val="28"/>
          <w:szCs w:val="28"/>
        </w:rPr>
        <w:t xml:space="preserve"> детей, родители которых работают в муниципальных организациях, органах государственной власти, органах местного самоуправления - оплатили родительскую плату в размере 10% средней стоимости путевки и </w:t>
      </w:r>
      <w:r w:rsidR="00CB1390" w:rsidRPr="00282206">
        <w:rPr>
          <w:b w:val="0"/>
          <w:bCs w:val="0"/>
          <w:sz w:val="28"/>
          <w:szCs w:val="28"/>
        </w:rPr>
        <w:t>8</w:t>
      </w:r>
      <w:r w:rsidRPr="00282206">
        <w:rPr>
          <w:b w:val="0"/>
          <w:bCs w:val="0"/>
          <w:sz w:val="28"/>
          <w:szCs w:val="28"/>
        </w:rPr>
        <w:t xml:space="preserve"> детей, не относящиеся к льготной категории детей - в размере 20% средней стоимости путевки.</w:t>
      </w:r>
    </w:p>
    <w:p w14:paraId="4092BA42" w14:textId="405A44AC" w:rsidR="00CB1390" w:rsidRPr="00282206" w:rsidRDefault="00CB1390" w:rsidP="00CB1390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282206">
        <w:rPr>
          <w:b w:val="0"/>
          <w:bCs w:val="0"/>
          <w:sz w:val="28"/>
          <w:szCs w:val="28"/>
        </w:rPr>
        <w:t>Из общего количества детей, отдохнувших во вторую смену, 89 детей относятся к льготной категории, родительская плата за путевки с которых не взимается, в том числе: 65 - из многодетных семей, 10 - из малообеспеченных семей, 3 детей, получающих пенсию по случаю потери кормильца, 8 - родитель которых принимает участие в специальной военной операции (или погиб), 2 ребенка, оставшиеся без попечения родителей и 1</w:t>
      </w:r>
      <w:proofErr w:type="gramEnd"/>
      <w:r w:rsidRPr="00282206">
        <w:rPr>
          <w:b w:val="0"/>
          <w:bCs w:val="0"/>
          <w:sz w:val="28"/>
          <w:szCs w:val="28"/>
        </w:rPr>
        <w:t xml:space="preserve"> - временно безработных родителей. 90 детей, родители которых работают в муниципальных организациях, органах государственной власти, органах местного самоуправления - внесли родительскую плату в размере 10% средней стоимости путевки и 48 детей, не относящиеся к льготной категории детей - в размере 20% средней стоимости путевки.</w:t>
      </w:r>
    </w:p>
    <w:p w14:paraId="342FF319" w14:textId="77777777" w:rsidR="00414303" w:rsidRPr="00FD1D20" w:rsidRDefault="00414303" w:rsidP="0041430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>При проверке заявлений и документов к ним выявлены следующие замечания и недостатки:</w:t>
      </w:r>
    </w:p>
    <w:p w14:paraId="2E8DC912" w14:textId="43B577F0" w:rsidR="00414303" w:rsidRPr="00FD1D20" w:rsidRDefault="00414303" w:rsidP="0041430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D1D20">
        <w:rPr>
          <w:b w:val="0"/>
          <w:bCs w:val="0"/>
          <w:sz w:val="28"/>
          <w:szCs w:val="28"/>
        </w:rPr>
        <w:t xml:space="preserve">- в нарушение п.2.8.1 Административного регламента предоставления муниципальной услуги по организации отдыха детей в каникулярное время имеются случаи </w:t>
      </w:r>
      <w:r w:rsidR="00650FD2" w:rsidRPr="00FD1D20">
        <w:rPr>
          <w:b w:val="0"/>
          <w:bCs w:val="0"/>
          <w:sz w:val="28"/>
          <w:szCs w:val="28"/>
        </w:rPr>
        <w:t xml:space="preserve">оформления </w:t>
      </w:r>
      <w:r w:rsidRPr="00FD1D20">
        <w:rPr>
          <w:b w:val="0"/>
          <w:bCs w:val="0"/>
          <w:sz w:val="28"/>
          <w:szCs w:val="28"/>
        </w:rPr>
        <w:t>заявлений не по форме, установленной в Приложении №4 к административному регламенту, а также недостатки по заполнению заявлений (отсутствуют подписи заявителя, даты заявления, категория ребенка, отметка о способе выдачи решения);</w:t>
      </w:r>
    </w:p>
    <w:p w14:paraId="7E4CC10A" w14:textId="4B56A1B7" w:rsidR="00414303" w:rsidRPr="00650FD2" w:rsidRDefault="00414303" w:rsidP="00407D9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FD1D20">
        <w:rPr>
          <w:b w:val="0"/>
          <w:bCs w:val="0"/>
          <w:sz w:val="28"/>
          <w:szCs w:val="28"/>
        </w:rPr>
        <w:t>- в нарушение п.2.10 Административного регламента предоставления муниципальной услуги по организации отдыха детей в каникулярное время  имеются факты неполного комплекта необходимых документов</w:t>
      </w:r>
      <w:r w:rsidRPr="00650FD2">
        <w:rPr>
          <w:bCs w:val="0"/>
          <w:i/>
          <w:sz w:val="28"/>
          <w:szCs w:val="28"/>
        </w:rPr>
        <w:t xml:space="preserve"> </w:t>
      </w:r>
      <w:r w:rsidRPr="00650FD2">
        <w:rPr>
          <w:b w:val="0"/>
          <w:bCs w:val="0"/>
          <w:sz w:val="28"/>
          <w:szCs w:val="28"/>
        </w:rPr>
        <w:t>(отсутствуют документ, подтверждающий личность заявителя, справка с места работы родителя (заявителя), справка из военкомата, документ, подтверждающий обучение ребенка в общеобразовательной организации Байкаловского муниципального района, справка по потере кормильца, справка из центра занятости населения, удостоверение многодетной семьи, документ о</w:t>
      </w:r>
      <w:proofErr w:type="gramEnd"/>
      <w:r w:rsidRPr="00650FD2">
        <w:rPr>
          <w:b w:val="0"/>
          <w:bCs w:val="0"/>
          <w:sz w:val="28"/>
          <w:szCs w:val="28"/>
        </w:rPr>
        <w:t xml:space="preserve"> </w:t>
      </w:r>
      <w:proofErr w:type="gramStart"/>
      <w:r w:rsidRPr="00650FD2">
        <w:rPr>
          <w:b w:val="0"/>
          <w:bCs w:val="0"/>
          <w:sz w:val="28"/>
          <w:szCs w:val="28"/>
        </w:rPr>
        <w:t>признании</w:t>
      </w:r>
      <w:proofErr w:type="gramEnd"/>
      <w:r w:rsidRPr="00650FD2">
        <w:rPr>
          <w:b w:val="0"/>
          <w:bCs w:val="0"/>
          <w:sz w:val="28"/>
          <w:szCs w:val="28"/>
        </w:rPr>
        <w:t xml:space="preserve"> семьи малоимущей, документ, подтверждающий родственные отношения в случаи наличия разных фамилий ребенка и родителя).</w:t>
      </w:r>
    </w:p>
    <w:p w14:paraId="42A9F0EA" w14:textId="27A8ED95" w:rsidR="000D0171" w:rsidRPr="00650FD2" w:rsidRDefault="00407D93" w:rsidP="000D0171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50FD2">
        <w:rPr>
          <w:b w:val="0"/>
          <w:bCs w:val="0"/>
          <w:sz w:val="28"/>
          <w:szCs w:val="28"/>
        </w:rPr>
        <w:t>У</w:t>
      </w:r>
      <w:r w:rsidR="000D0171" w:rsidRPr="00650FD2">
        <w:rPr>
          <w:b w:val="0"/>
          <w:bCs w:val="0"/>
          <w:sz w:val="28"/>
          <w:szCs w:val="28"/>
        </w:rPr>
        <w:t>чет посещаемости детей в лагере</w:t>
      </w:r>
      <w:r w:rsidRPr="00650FD2">
        <w:rPr>
          <w:b w:val="0"/>
          <w:bCs w:val="0"/>
          <w:sz w:val="28"/>
          <w:szCs w:val="28"/>
        </w:rPr>
        <w:t xml:space="preserve"> с дневным пребыванием ведется в табелях учета посещаемости</w:t>
      </w:r>
      <w:r w:rsidR="000D0171" w:rsidRPr="00650FD2">
        <w:rPr>
          <w:b w:val="0"/>
          <w:bCs w:val="0"/>
          <w:sz w:val="28"/>
          <w:szCs w:val="28"/>
        </w:rPr>
        <w:t>.</w:t>
      </w:r>
    </w:p>
    <w:p w14:paraId="3FECCAA1" w14:textId="6FB086BC" w:rsidR="006D1E4A" w:rsidRPr="00650FD2" w:rsidRDefault="006D1E4A" w:rsidP="006D1E4A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50FD2">
        <w:rPr>
          <w:b w:val="0"/>
          <w:bCs w:val="0"/>
          <w:sz w:val="28"/>
          <w:szCs w:val="28"/>
        </w:rPr>
        <w:t>В течение второй смены в лагере было организовано 9 отрядов возрастной направленности и проводились различные мероприятия по художественно-эстетическому, духовно-нравственному и экологическому воспитанию, физкультурно-оздоровительные мероприятия.</w:t>
      </w:r>
    </w:p>
    <w:p w14:paraId="24DE8CBE" w14:textId="70B87B8D" w:rsidR="00650FD2" w:rsidRPr="00650FD2" w:rsidRDefault="00407D93" w:rsidP="00650FD2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50FD2">
        <w:rPr>
          <w:b w:val="0"/>
          <w:bCs w:val="0"/>
          <w:sz w:val="28"/>
          <w:szCs w:val="28"/>
        </w:rPr>
        <w:lastRenderedPageBreak/>
        <w:t>При выходе на объе</w:t>
      </w:r>
      <w:proofErr w:type="gramStart"/>
      <w:r w:rsidRPr="00650FD2">
        <w:rPr>
          <w:b w:val="0"/>
          <w:bCs w:val="0"/>
          <w:sz w:val="28"/>
          <w:szCs w:val="28"/>
        </w:rPr>
        <w:t>кт в ст</w:t>
      </w:r>
      <w:proofErr w:type="gramEnd"/>
      <w:r w:rsidRPr="00650FD2">
        <w:rPr>
          <w:b w:val="0"/>
          <w:bCs w:val="0"/>
          <w:sz w:val="28"/>
          <w:szCs w:val="28"/>
        </w:rPr>
        <w:t>оловой была проверена фактическая выдача блюд в  соответствии с утвержденным меню и проведение мероприятия «Шоу мыльных пузырей», согласно утвержденного плана мероприятий</w:t>
      </w:r>
      <w:r w:rsidR="00650FD2">
        <w:rPr>
          <w:b w:val="0"/>
          <w:bCs w:val="0"/>
          <w:sz w:val="28"/>
          <w:szCs w:val="28"/>
        </w:rPr>
        <w:t>,</w:t>
      </w:r>
      <w:r w:rsidR="00650FD2" w:rsidRPr="00650FD2">
        <w:rPr>
          <w:b w:val="0"/>
          <w:bCs w:val="0"/>
          <w:sz w:val="28"/>
          <w:szCs w:val="28"/>
        </w:rPr>
        <w:t xml:space="preserve"> нарушений не установлено.</w:t>
      </w:r>
    </w:p>
    <w:p w14:paraId="45D32910" w14:textId="77777777" w:rsidR="000D0171" w:rsidRDefault="000D0171" w:rsidP="00162A9E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</w:p>
    <w:p w14:paraId="31DD6B66" w14:textId="76AC93E9" w:rsidR="00997B76" w:rsidRPr="00E50CCC" w:rsidRDefault="00997B76" w:rsidP="00997B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E50CC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Оценка результативности мероприятий по обеспечению отдыха и оздоровления детей.</w:t>
      </w:r>
    </w:p>
    <w:p w14:paraId="66B02F66" w14:textId="77777777" w:rsidR="00BF418F" w:rsidRDefault="00BF418F" w:rsidP="00D7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</w:p>
    <w:p w14:paraId="101739CB" w14:textId="77777777" w:rsidR="00BF418F" w:rsidRDefault="00BF418F" w:rsidP="00D7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</w:p>
    <w:p w14:paraId="6610DD23" w14:textId="77777777" w:rsidR="00BF418F" w:rsidRDefault="00BF418F" w:rsidP="00D7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</w:p>
    <w:p w14:paraId="300070FE" w14:textId="77777777" w:rsidR="00BF418F" w:rsidRPr="005940F2" w:rsidRDefault="00BF418F" w:rsidP="00D7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</w:pPr>
    </w:p>
    <w:p w14:paraId="19C230D8" w14:textId="77777777" w:rsidR="00BF418F" w:rsidRDefault="00BF418F" w:rsidP="009D11DC">
      <w:pPr>
        <w:ind w:left="-108" w:right="-47"/>
        <w:jc w:val="center"/>
        <w:rPr>
          <w:rFonts w:ascii="Times New Roman" w:eastAsia="Calibri" w:hAnsi="Times New Roman" w:cs="Times New Roman"/>
          <w:kern w:val="0"/>
          <w:sz w:val="16"/>
          <w:szCs w:val="18"/>
          <w14:ligatures w14:val="none"/>
        </w:rPr>
        <w:sectPr w:rsidR="00BF418F" w:rsidSect="00937EED">
          <w:footerReference w:type="defaul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Style w:val="aa"/>
        <w:tblpPr w:leftFromText="180" w:rightFromText="180" w:horzAnchor="page" w:tblpX="1245" w:tblpY="702"/>
        <w:tblW w:w="14711" w:type="dxa"/>
        <w:tblLook w:val="04A0" w:firstRow="1" w:lastRow="0" w:firstColumn="1" w:lastColumn="0" w:noHBand="0" w:noVBand="1"/>
      </w:tblPr>
      <w:tblGrid>
        <w:gridCol w:w="369"/>
        <w:gridCol w:w="2716"/>
        <w:gridCol w:w="611"/>
        <w:gridCol w:w="903"/>
        <w:gridCol w:w="903"/>
        <w:gridCol w:w="376"/>
        <w:gridCol w:w="611"/>
        <w:gridCol w:w="903"/>
        <w:gridCol w:w="903"/>
        <w:gridCol w:w="376"/>
        <w:gridCol w:w="611"/>
        <w:gridCol w:w="1035"/>
        <w:gridCol w:w="1035"/>
        <w:gridCol w:w="376"/>
        <w:gridCol w:w="611"/>
        <w:gridCol w:w="1093"/>
        <w:gridCol w:w="903"/>
        <w:gridCol w:w="376"/>
      </w:tblGrid>
      <w:tr w:rsidR="00BF418F" w:rsidRPr="005940F2" w14:paraId="62D772C9" w14:textId="3292DE02" w:rsidTr="00BF418F">
        <w:trPr>
          <w:trHeight w:val="274"/>
        </w:trPr>
        <w:tc>
          <w:tcPr>
            <w:tcW w:w="369" w:type="dxa"/>
            <w:vMerge w:val="restart"/>
          </w:tcPr>
          <w:p w14:paraId="115EF005" w14:textId="1BFB7B9F" w:rsidR="00BF418F" w:rsidRPr="005940F2" w:rsidRDefault="00BF418F" w:rsidP="00BF418F">
            <w:pPr>
              <w:ind w:left="-108" w:right="-47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:lang w:val="en-US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lastRenderedPageBreak/>
              <w:t xml:space="preserve">№ </w:t>
            </w:r>
            <w:proofErr w:type="gramStart"/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п</w:t>
            </w:r>
            <w:proofErr w:type="gramEnd"/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/п</w:t>
            </w:r>
          </w:p>
        </w:tc>
        <w:tc>
          <w:tcPr>
            <w:tcW w:w="2716" w:type="dxa"/>
            <w:vMerge w:val="restart"/>
          </w:tcPr>
          <w:p w14:paraId="022AA5D8" w14:textId="6306B758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Виды отдыха и оздоровления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 xml:space="preserve"> и категории детей </w:t>
            </w:r>
            <w:r w:rsidRPr="00BF418F">
              <w:rPr>
                <w:rFonts w:ascii="Times New Roman" w:eastAsia="Calibri" w:hAnsi="Times New Roman" w:cs="Times New Roman"/>
                <w:b/>
                <w:kern w:val="0"/>
                <w:sz w:val="16"/>
                <w:szCs w:val="18"/>
                <w:u w:val="single"/>
                <w14:ligatures w14:val="none"/>
              </w:rPr>
              <w:t>(перечислять самостоятельно)</w:t>
            </w:r>
          </w:p>
        </w:tc>
        <w:tc>
          <w:tcPr>
            <w:tcW w:w="2793" w:type="dxa"/>
            <w:gridSpan w:val="4"/>
          </w:tcPr>
          <w:p w14:paraId="114F1C2D" w14:textId="3F7400B5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2021 год, чел.</w:t>
            </w:r>
          </w:p>
        </w:tc>
        <w:tc>
          <w:tcPr>
            <w:tcW w:w="2793" w:type="dxa"/>
            <w:gridSpan w:val="4"/>
          </w:tcPr>
          <w:p w14:paraId="0EAF7F31" w14:textId="2F4BD08E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2022 год, чел.</w:t>
            </w:r>
          </w:p>
        </w:tc>
        <w:tc>
          <w:tcPr>
            <w:tcW w:w="3057" w:type="dxa"/>
            <w:gridSpan w:val="4"/>
          </w:tcPr>
          <w:p w14:paraId="06B28CCA" w14:textId="50FC4086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2023 год, чел.</w:t>
            </w:r>
          </w:p>
        </w:tc>
        <w:tc>
          <w:tcPr>
            <w:tcW w:w="2983" w:type="dxa"/>
            <w:gridSpan w:val="4"/>
          </w:tcPr>
          <w:p w14:paraId="652E47C9" w14:textId="2D1067D4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2024 год, чел.</w:t>
            </w:r>
          </w:p>
        </w:tc>
      </w:tr>
      <w:tr w:rsidR="00BF418F" w:rsidRPr="005940F2" w14:paraId="09C1B8DF" w14:textId="2673577B" w:rsidTr="00BF418F">
        <w:tc>
          <w:tcPr>
            <w:tcW w:w="369" w:type="dxa"/>
            <w:vMerge/>
          </w:tcPr>
          <w:p w14:paraId="4C8A46D6" w14:textId="77777777" w:rsidR="00BF418F" w:rsidRPr="005940F2" w:rsidRDefault="00BF418F" w:rsidP="00BF418F">
            <w:pPr>
              <w:ind w:left="-108" w:right="-47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2716" w:type="dxa"/>
            <w:vMerge/>
          </w:tcPr>
          <w:p w14:paraId="6FCC57C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611" w:type="dxa"/>
          </w:tcPr>
          <w:p w14:paraId="0D507DE8" w14:textId="215570FB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Всего детей в МО*</w:t>
            </w:r>
          </w:p>
        </w:tc>
        <w:tc>
          <w:tcPr>
            <w:tcW w:w="903" w:type="dxa"/>
          </w:tcPr>
          <w:p w14:paraId="4D64C8ED" w14:textId="01F1FE4D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Число детей, подавших заявки</w:t>
            </w:r>
          </w:p>
        </w:tc>
        <w:tc>
          <w:tcPr>
            <w:tcW w:w="903" w:type="dxa"/>
          </w:tcPr>
          <w:p w14:paraId="63FAF6A2" w14:textId="612E1E81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Получили услуги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, факт</w:t>
            </w:r>
          </w:p>
        </w:tc>
        <w:tc>
          <w:tcPr>
            <w:tcW w:w="376" w:type="dxa"/>
          </w:tcPr>
          <w:p w14:paraId="380D6AD7" w14:textId="65B085A5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%</w:t>
            </w:r>
          </w:p>
        </w:tc>
        <w:tc>
          <w:tcPr>
            <w:tcW w:w="611" w:type="dxa"/>
          </w:tcPr>
          <w:p w14:paraId="2DD49E63" w14:textId="1F342FF9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Всего детей в МО*</w:t>
            </w:r>
          </w:p>
        </w:tc>
        <w:tc>
          <w:tcPr>
            <w:tcW w:w="903" w:type="dxa"/>
          </w:tcPr>
          <w:p w14:paraId="261B8305" w14:textId="6DDA3ABB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Число детей, подавших заявки</w:t>
            </w:r>
          </w:p>
        </w:tc>
        <w:tc>
          <w:tcPr>
            <w:tcW w:w="903" w:type="dxa"/>
          </w:tcPr>
          <w:p w14:paraId="50CD0744" w14:textId="680C0AA6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Получили услуги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, факт</w:t>
            </w:r>
          </w:p>
        </w:tc>
        <w:tc>
          <w:tcPr>
            <w:tcW w:w="376" w:type="dxa"/>
          </w:tcPr>
          <w:p w14:paraId="47D685B4" w14:textId="52096D50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%</w:t>
            </w:r>
          </w:p>
        </w:tc>
        <w:tc>
          <w:tcPr>
            <w:tcW w:w="611" w:type="dxa"/>
          </w:tcPr>
          <w:p w14:paraId="649CAA98" w14:textId="30212E50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Всего детей в МО*</w:t>
            </w:r>
          </w:p>
        </w:tc>
        <w:tc>
          <w:tcPr>
            <w:tcW w:w="1035" w:type="dxa"/>
          </w:tcPr>
          <w:p w14:paraId="0ED3E167" w14:textId="7BCBCD9D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Число детей, подавших заявки</w:t>
            </w:r>
          </w:p>
        </w:tc>
        <w:tc>
          <w:tcPr>
            <w:tcW w:w="1035" w:type="dxa"/>
          </w:tcPr>
          <w:p w14:paraId="694982D3" w14:textId="549BFAC4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Получили услуги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, факт</w:t>
            </w:r>
          </w:p>
        </w:tc>
        <w:tc>
          <w:tcPr>
            <w:tcW w:w="376" w:type="dxa"/>
          </w:tcPr>
          <w:p w14:paraId="64B5301B" w14:textId="4EB474B5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%</w:t>
            </w:r>
          </w:p>
        </w:tc>
        <w:tc>
          <w:tcPr>
            <w:tcW w:w="611" w:type="dxa"/>
          </w:tcPr>
          <w:p w14:paraId="442CD149" w14:textId="03FA7826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Всего детей в МО*</w:t>
            </w:r>
          </w:p>
        </w:tc>
        <w:tc>
          <w:tcPr>
            <w:tcW w:w="1093" w:type="dxa"/>
          </w:tcPr>
          <w:p w14:paraId="5F442518" w14:textId="4C6E4CF3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Число детей, подавших заявки</w:t>
            </w:r>
          </w:p>
        </w:tc>
        <w:tc>
          <w:tcPr>
            <w:tcW w:w="903" w:type="dxa"/>
          </w:tcPr>
          <w:p w14:paraId="0665C84C" w14:textId="3E8ADB52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Получили услуги</w:t>
            </w: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, факт</w:t>
            </w:r>
          </w:p>
        </w:tc>
        <w:tc>
          <w:tcPr>
            <w:tcW w:w="376" w:type="dxa"/>
          </w:tcPr>
          <w:p w14:paraId="6FFE7938" w14:textId="25B158C3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%</w:t>
            </w:r>
          </w:p>
        </w:tc>
      </w:tr>
      <w:tr w:rsidR="00BF418F" w:rsidRPr="005940F2" w14:paraId="011124F2" w14:textId="586BDAB5" w:rsidTr="00BF418F">
        <w:tc>
          <w:tcPr>
            <w:tcW w:w="369" w:type="dxa"/>
          </w:tcPr>
          <w:p w14:paraId="0FC4649E" w14:textId="09C3155C" w:rsidR="00BF418F" w:rsidRPr="005940F2" w:rsidRDefault="00BF418F" w:rsidP="00BF418F">
            <w:pPr>
              <w:ind w:left="-108" w:right="-47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716" w:type="dxa"/>
          </w:tcPr>
          <w:p w14:paraId="7C54CC2D" w14:textId="1C171BCE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11" w:type="dxa"/>
          </w:tcPr>
          <w:p w14:paraId="5C29CA54" w14:textId="3D92615A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03" w:type="dxa"/>
          </w:tcPr>
          <w:p w14:paraId="0C9342C9" w14:textId="3A340B60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03" w:type="dxa"/>
          </w:tcPr>
          <w:p w14:paraId="4A43D101" w14:textId="79A5315F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76" w:type="dxa"/>
          </w:tcPr>
          <w:p w14:paraId="26B6010F" w14:textId="5163FF00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611" w:type="dxa"/>
          </w:tcPr>
          <w:p w14:paraId="2F53734B" w14:textId="043A75A6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03" w:type="dxa"/>
          </w:tcPr>
          <w:p w14:paraId="6701898B" w14:textId="51C02231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03" w:type="dxa"/>
          </w:tcPr>
          <w:p w14:paraId="2F7ACBBB" w14:textId="52EC972E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76" w:type="dxa"/>
          </w:tcPr>
          <w:p w14:paraId="14E6835A" w14:textId="59709055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611" w:type="dxa"/>
          </w:tcPr>
          <w:p w14:paraId="6A49D2EF" w14:textId="4E5DF7CD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1035" w:type="dxa"/>
          </w:tcPr>
          <w:p w14:paraId="149E06D4" w14:textId="05F85508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035" w:type="dxa"/>
          </w:tcPr>
          <w:p w14:paraId="2D2E005B" w14:textId="22E2DA6A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76" w:type="dxa"/>
          </w:tcPr>
          <w:p w14:paraId="58D05B41" w14:textId="73E1EB6C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611" w:type="dxa"/>
          </w:tcPr>
          <w:p w14:paraId="4C49AF4B" w14:textId="3D11830C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1093" w:type="dxa"/>
          </w:tcPr>
          <w:p w14:paraId="1AE79372" w14:textId="63DD441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03" w:type="dxa"/>
          </w:tcPr>
          <w:p w14:paraId="41D6B28D" w14:textId="3A8A134D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76" w:type="dxa"/>
          </w:tcPr>
          <w:p w14:paraId="648CB10C" w14:textId="5E134EDB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18</w:t>
            </w:r>
          </w:p>
        </w:tc>
      </w:tr>
      <w:tr w:rsidR="00BF418F" w:rsidRPr="005940F2" w14:paraId="2E6D9C4F" w14:textId="1C643F31" w:rsidTr="00BF418F">
        <w:tc>
          <w:tcPr>
            <w:tcW w:w="369" w:type="dxa"/>
          </w:tcPr>
          <w:p w14:paraId="7E5B675A" w14:textId="55BEBBF0" w:rsidR="00BF418F" w:rsidRPr="005940F2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2716" w:type="dxa"/>
          </w:tcPr>
          <w:p w14:paraId="1398DBD6" w14:textId="6A92F18D" w:rsidR="00BF418F" w:rsidRPr="005940F2" w:rsidRDefault="00BF418F" w:rsidP="00BF418F">
            <w:pPr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Всего получили услуги отдыха и оздоровления, в </w:t>
            </w:r>
            <w:proofErr w:type="spellStart"/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т.ч</w:t>
            </w:r>
            <w:proofErr w:type="spellEnd"/>
            <w:r w:rsidRPr="005940F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.:</w:t>
            </w:r>
          </w:p>
        </w:tc>
        <w:tc>
          <w:tcPr>
            <w:tcW w:w="611" w:type="dxa"/>
          </w:tcPr>
          <w:p w14:paraId="6A366932" w14:textId="3F6CA051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1834</w:t>
            </w:r>
          </w:p>
        </w:tc>
        <w:tc>
          <w:tcPr>
            <w:tcW w:w="903" w:type="dxa"/>
          </w:tcPr>
          <w:p w14:paraId="2C803B4C" w14:textId="268CA952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1006</w:t>
            </w:r>
          </w:p>
        </w:tc>
        <w:tc>
          <w:tcPr>
            <w:tcW w:w="903" w:type="dxa"/>
          </w:tcPr>
          <w:p w14:paraId="446E95CE" w14:textId="0875DBDC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1538</w:t>
            </w:r>
          </w:p>
        </w:tc>
        <w:tc>
          <w:tcPr>
            <w:tcW w:w="376" w:type="dxa"/>
          </w:tcPr>
          <w:p w14:paraId="2AA13F6F" w14:textId="04D26605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11" w:type="dxa"/>
          </w:tcPr>
          <w:p w14:paraId="6175D63A" w14:textId="27396429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1836</w:t>
            </w:r>
          </w:p>
        </w:tc>
        <w:tc>
          <w:tcPr>
            <w:tcW w:w="903" w:type="dxa"/>
          </w:tcPr>
          <w:p w14:paraId="347CE2A0" w14:textId="7D48719F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1093</w:t>
            </w:r>
          </w:p>
        </w:tc>
        <w:tc>
          <w:tcPr>
            <w:tcW w:w="903" w:type="dxa"/>
          </w:tcPr>
          <w:p w14:paraId="00A85979" w14:textId="4106948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1507</w:t>
            </w:r>
          </w:p>
        </w:tc>
        <w:tc>
          <w:tcPr>
            <w:tcW w:w="376" w:type="dxa"/>
          </w:tcPr>
          <w:p w14:paraId="6256D5EF" w14:textId="0706263C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611" w:type="dxa"/>
          </w:tcPr>
          <w:p w14:paraId="557D27BC" w14:textId="12D869D4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1868</w:t>
            </w:r>
          </w:p>
        </w:tc>
        <w:tc>
          <w:tcPr>
            <w:tcW w:w="1035" w:type="dxa"/>
          </w:tcPr>
          <w:p w14:paraId="69CE737A" w14:textId="5F3BE1DD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1035" w:type="dxa"/>
          </w:tcPr>
          <w:p w14:paraId="3D6A3AA7" w14:textId="0D78AE96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1509</w:t>
            </w:r>
          </w:p>
        </w:tc>
        <w:tc>
          <w:tcPr>
            <w:tcW w:w="376" w:type="dxa"/>
          </w:tcPr>
          <w:p w14:paraId="1BD3B221" w14:textId="61D6A59B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11" w:type="dxa"/>
          </w:tcPr>
          <w:p w14:paraId="2F58F86D" w14:textId="7D2D74F1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1886</w:t>
            </w:r>
          </w:p>
        </w:tc>
        <w:tc>
          <w:tcPr>
            <w:tcW w:w="1093" w:type="dxa"/>
          </w:tcPr>
          <w:p w14:paraId="29769C8C" w14:textId="1754B3EE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1111</w:t>
            </w:r>
          </w:p>
        </w:tc>
        <w:tc>
          <w:tcPr>
            <w:tcW w:w="903" w:type="dxa"/>
          </w:tcPr>
          <w:p w14:paraId="033F4CB0" w14:textId="41104D69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1509</w:t>
            </w:r>
          </w:p>
        </w:tc>
        <w:tc>
          <w:tcPr>
            <w:tcW w:w="376" w:type="dxa"/>
          </w:tcPr>
          <w:p w14:paraId="331ACA9B" w14:textId="4EDBB72A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</w:tr>
      <w:tr w:rsidR="00BF418F" w:rsidRPr="005940F2" w14:paraId="31F9E1CB" w14:textId="3BEEAC4C" w:rsidTr="00D725B1">
        <w:tc>
          <w:tcPr>
            <w:tcW w:w="369" w:type="dxa"/>
          </w:tcPr>
          <w:p w14:paraId="3E124829" w14:textId="113CDB27" w:rsidR="00BF418F" w:rsidRPr="005940F2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2716" w:type="dxa"/>
            <w:shd w:val="clear" w:color="auto" w:fill="auto"/>
          </w:tcPr>
          <w:p w14:paraId="5E6725FC" w14:textId="28CFE4BB" w:rsidR="00BF418F" w:rsidRPr="005940F2" w:rsidRDefault="00BF418F" w:rsidP="00BF418F">
            <w:pP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hAnsi="Times New Roman" w:cs="Times New Roman"/>
                <w:bCs/>
                <w:sz w:val="16"/>
                <w:szCs w:val="16"/>
              </w:rPr>
              <w:t>– детский оздоровительный лагерь</w:t>
            </w:r>
          </w:p>
        </w:tc>
        <w:tc>
          <w:tcPr>
            <w:tcW w:w="611" w:type="dxa"/>
            <w:shd w:val="clear" w:color="auto" w:fill="auto"/>
          </w:tcPr>
          <w:p w14:paraId="36290D43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2D06ABA6" w14:textId="5B6B14BE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03" w:type="dxa"/>
            <w:shd w:val="clear" w:color="auto" w:fill="auto"/>
          </w:tcPr>
          <w:p w14:paraId="5FEE9F93" w14:textId="4E6FAB2D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376" w:type="dxa"/>
            <w:shd w:val="clear" w:color="auto" w:fill="auto"/>
          </w:tcPr>
          <w:p w14:paraId="56944ADD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606CBB3E" w14:textId="070B464A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7259761A" w14:textId="796F74BC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903" w:type="dxa"/>
            <w:shd w:val="clear" w:color="auto" w:fill="auto"/>
          </w:tcPr>
          <w:p w14:paraId="4658287E" w14:textId="360ED6F6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376" w:type="dxa"/>
            <w:shd w:val="clear" w:color="auto" w:fill="auto"/>
          </w:tcPr>
          <w:p w14:paraId="7504E1D2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3F1643FD" w14:textId="385A2331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61A6C1F5" w14:textId="0F79DEE3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1035" w:type="dxa"/>
            <w:shd w:val="clear" w:color="auto" w:fill="auto"/>
          </w:tcPr>
          <w:p w14:paraId="543B0F0F" w14:textId="3030F7FF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376" w:type="dxa"/>
            <w:shd w:val="clear" w:color="auto" w:fill="auto"/>
          </w:tcPr>
          <w:p w14:paraId="04B12B59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78BD9D98" w14:textId="23656A71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7D47BAF1" w14:textId="3B09B942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903" w:type="dxa"/>
            <w:shd w:val="clear" w:color="auto" w:fill="auto"/>
          </w:tcPr>
          <w:p w14:paraId="1D53C6AF" w14:textId="466073D0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376" w:type="dxa"/>
            <w:shd w:val="clear" w:color="auto" w:fill="auto"/>
          </w:tcPr>
          <w:p w14:paraId="6DF4911F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725B1" w:rsidRPr="005940F2" w14:paraId="66C80A67" w14:textId="77777777" w:rsidTr="00D725B1">
        <w:tc>
          <w:tcPr>
            <w:tcW w:w="369" w:type="dxa"/>
          </w:tcPr>
          <w:p w14:paraId="12B31D3E" w14:textId="77777777" w:rsidR="00BF418F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  <w:shd w:val="clear" w:color="auto" w:fill="auto"/>
          </w:tcPr>
          <w:p w14:paraId="7C758EF0" w14:textId="1E5CB1EC" w:rsidR="00BF418F" w:rsidRPr="00D725B1" w:rsidRDefault="00BF418F" w:rsidP="00BF418F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725B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дети льготных категорий</w:t>
            </w:r>
          </w:p>
        </w:tc>
        <w:tc>
          <w:tcPr>
            <w:tcW w:w="611" w:type="dxa"/>
            <w:shd w:val="clear" w:color="auto" w:fill="auto"/>
          </w:tcPr>
          <w:p w14:paraId="44F98EF7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34EE6449" w14:textId="5DBD3C3D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122</w:t>
            </w:r>
          </w:p>
        </w:tc>
        <w:tc>
          <w:tcPr>
            <w:tcW w:w="903" w:type="dxa"/>
            <w:shd w:val="clear" w:color="auto" w:fill="auto"/>
          </w:tcPr>
          <w:p w14:paraId="388A1418" w14:textId="0FA717CB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82</w:t>
            </w:r>
          </w:p>
        </w:tc>
        <w:tc>
          <w:tcPr>
            <w:tcW w:w="376" w:type="dxa"/>
            <w:shd w:val="clear" w:color="auto" w:fill="auto"/>
          </w:tcPr>
          <w:p w14:paraId="2431B2D0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21A5A417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6A94C79E" w14:textId="43DE4436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142</w:t>
            </w:r>
          </w:p>
        </w:tc>
        <w:tc>
          <w:tcPr>
            <w:tcW w:w="903" w:type="dxa"/>
            <w:shd w:val="clear" w:color="auto" w:fill="auto"/>
          </w:tcPr>
          <w:p w14:paraId="68BADA41" w14:textId="2B374B2D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137</w:t>
            </w:r>
          </w:p>
        </w:tc>
        <w:tc>
          <w:tcPr>
            <w:tcW w:w="376" w:type="dxa"/>
            <w:shd w:val="clear" w:color="auto" w:fill="auto"/>
          </w:tcPr>
          <w:p w14:paraId="6353D1FE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21ABEA12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5B3F847C" w14:textId="51687638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144</w:t>
            </w:r>
          </w:p>
        </w:tc>
        <w:tc>
          <w:tcPr>
            <w:tcW w:w="1035" w:type="dxa"/>
            <w:shd w:val="clear" w:color="auto" w:fill="auto"/>
          </w:tcPr>
          <w:p w14:paraId="2ECA81FC" w14:textId="2E80B8F8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142</w:t>
            </w:r>
          </w:p>
        </w:tc>
        <w:tc>
          <w:tcPr>
            <w:tcW w:w="376" w:type="dxa"/>
            <w:shd w:val="clear" w:color="auto" w:fill="auto"/>
          </w:tcPr>
          <w:p w14:paraId="29E95A78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784070BA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5B31862E" w14:textId="7F14DD15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168</w:t>
            </w:r>
          </w:p>
        </w:tc>
        <w:tc>
          <w:tcPr>
            <w:tcW w:w="903" w:type="dxa"/>
            <w:shd w:val="clear" w:color="auto" w:fill="auto"/>
          </w:tcPr>
          <w:p w14:paraId="15F5813C" w14:textId="67B68BAD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153</w:t>
            </w:r>
          </w:p>
        </w:tc>
        <w:tc>
          <w:tcPr>
            <w:tcW w:w="376" w:type="dxa"/>
            <w:shd w:val="clear" w:color="auto" w:fill="auto"/>
          </w:tcPr>
          <w:p w14:paraId="066B8B34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725B1" w:rsidRPr="005940F2" w14:paraId="2B7F58BA" w14:textId="77777777" w:rsidTr="00D725B1">
        <w:tc>
          <w:tcPr>
            <w:tcW w:w="369" w:type="dxa"/>
          </w:tcPr>
          <w:p w14:paraId="00A45E72" w14:textId="77777777" w:rsidR="00BF418F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  <w:shd w:val="clear" w:color="auto" w:fill="auto"/>
          </w:tcPr>
          <w:p w14:paraId="3CC7DA83" w14:textId="7323282C" w:rsidR="00BF418F" w:rsidRPr="00D725B1" w:rsidRDefault="00BF418F" w:rsidP="00BF418F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725B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дети, получившие путевку на общих основаниях</w:t>
            </w:r>
          </w:p>
        </w:tc>
        <w:tc>
          <w:tcPr>
            <w:tcW w:w="611" w:type="dxa"/>
            <w:shd w:val="clear" w:color="auto" w:fill="auto"/>
          </w:tcPr>
          <w:p w14:paraId="5A1695AD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2F78FB18" w14:textId="3FBCD46A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60</w:t>
            </w:r>
          </w:p>
        </w:tc>
        <w:tc>
          <w:tcPr>
            <w:tcW w:w="903" w:type="dxa"/>
            <w:shd w:val="clear" w:color="auto" w:fill="auto"/>
          </w:tcPr>
          <w:p w14:paraId="4F459B1D" w14:textId="18488397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57</w:t>
            </w:r>
          </w:p>
        </w:tc>
        <w:tc>
          <w:tcPr>
            <w:tcW w:w="376" w:type="dxa"/>
            <w:shd w:val="clear" w:color="auto" w:fill="auto"/>
          </w:tcPr>
          <w:p w14:paraId="3C5C87BE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44D0668E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09FB29F5" w14:textId="40EBA575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118</w:t>
            </w:r>
          </w:p>
        </w:tc>
        <w:tc>
          <w:tcPr>
            <w:tcW w:w="903" w:type="dxa"/>
            <w:shd w:val="clear" w:color="auto" w:fill="auto"/>
          </w:tcPr>
          <w:p w14:paraId="038563B7" w14:textId="034BD6BE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114</w:t>
            </w:r>
          </w:p>
        </w:tc>
        <w:tc>
          <w:tcPr>
            <w:tcW w:w="376" w:type="dxa"/>
            <w:shd w:val="clear" w:color="auto" w:fill="auto"/>
          </w:tcPr>
          <w:p w14:paraId="2F4F1070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073671EE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4EBD77C0" w14:textId="2F8C2553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111</w:t>
            </w:r>
          </w:p>
        </w:tc>
        <w:tc>
          <w:tcPr>
            <w:tcW w:w="1035" w:type="dxa"/>
            <w:shd w:val="clear" w:color="auto" w:fill="auto"/>
          </w:tcPr>
          <w:p w14:paraId="55A7D4BE" w14:textId="1B44D771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109</w:t>
            </w:r>
          </w:p>
        </w:tc>
        <w:tc>
          <w:tcPr>
            <w:tcW w:w="376" w:type="dxa"/>
            <w:shd w:val="clear" w:color="auto" w:fill="auto"/>
          </w:tcPr>
          <w:p w14:paraId="22996E9E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733564F5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626F08BB" w14:textId="5E72731A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112</w:t>
            </w:r>
          </w:p>
        </w:tc>
        <w:tc>
          <w:tcPr>
            <w:tcW w:w="903" w:type="dxa"/>
            <w:shd w:val="clear" w:color="auto" w:fill="auto"/>
          </w:tcPr>
          <w:p w14:paraId="58AEE658" w14:textId="611966E1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105</w:t>
            </w:r>
          </w:p>
        </w:tc>
        <w:tc>
          <w:tcPr>
            <w:tcW w:w="376" w:type="dxa"/>
            <w:shd w:val="clear" w:color="auto" w:fill="auto"/>
          </w:tcPr>
          <w:p w14:paraId="48C793D6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F418F" w:rsidRPr="005940F2" w14:paraId="1C514147" w14:textId="23EDDBDB" w:rsidTr="00D725B1">
        <w:tc>
          <w:tcPr>
            <w:tcW w:w="369" w:type="dxa"/>
          </w:tcPr>
          <w:p w14:paraId="62480651" w14:textId="5316D28E" w:rsidR="00BF418F" w:rsidRPr="005940F2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2716" w:type="dxa"/>
            <w:shd w:val="clear" w:color="auto" w:fill="auto"/>
          </w:tcPr>
          <w:p w14:paraId="0027335C" w14:textId="4A869A85" w:rsidR="00BF418F" w:rsidRPr="005940F2" w:rsidRDefault="00BF418F" w:rsidP="00BF418F">
            <w:pP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hAnsi="Times New Roman" w:cs="Times New Roman"/>
                <w:bCs/>
                <w:sz w:val="16"/>
                <w:szCs w:val="16"/>
              </w:rPr>
              <w:t>– санаторно-оздоровительный лагерь</w:t>
            </w:r>
          </w:p>
        </w:tc>
        <w:tc>
          <w:tcPr>
            <w:tcW w:w="611" w:type="dxa"/>
            <w:shd w:val="clear" w:color="auto" w:fill="auto"/>
          </w:tcPr>
          <w:p w14:paraId="7AEA136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6BCD1E66" w14:textId="3607A121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03" w:type="dxa"/>
            <w:shd w:val="clear" w:color="auto" w:fill="auto"/>
          </w:tcPr>
          <w:p w14:paraId="00F76576" w14:textId="73F3D206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376" w:type="dxa"/>
            <w:shd w:val="clear" w:color="auto" w:fill="auto"/>
          </w:tcPr>
          <w:p w14:paraId="7C64E419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2DFC184A" w14:textId="1208F32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5071AB53" w14:textId="5B2D6D77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03" w:type="dxa"/>
            <w:shd w:val="clear" w:color="auto" w:fill="auto"/>
          </w:tcPr>
          <w:p w14:paraId="3B3CA01B" w14:textId="6D14C25F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76" w:type="dxa"/>
            <w:shd w:val="clear" w:color="auto" w:fill="auto"/>
          </w:tcPr>
          <w:p w14:paraId="69C4A5A9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1FD70D41" w14:textId="57581904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231AD98D" w14:textId="15BF14B9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035" w:type="dxa"/>
            <w:shd w:val="clear" w:color="auto" w:fill="auto"/>
          </w:tcPr>
          <w:p w14:paraId="3112C643" w14:textId="556BC96A" w:rsidR="00BF418F" w:rsidRDefault="00BF418F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  <w:p w14:paraId="182445E4" w14:textId="1E476786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63A289EB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4299F60C" w14:textId="1BD8B4F3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5ADEB44B" w14:textId="4AB0B5C2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03" w:type="dxa"/>
            <w:shd w:val="clear" w:color="auto" w:fill="auto"/>
          </w:tcPr>
          <w:p w14:paraId="2781095F" w14:textId="43DB9B39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76" w:type="dxa"/>
            <w:shd w:val="clear" w:color="auto" w:fill="auto"/>
          </w:tcPr>
          <w:p w14:paraId="220451CF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725B1" w:rsidRPr="005940F2" w14:paraId="128C39A0" w14:textId="77777777" w:rsidTr="00D725B1">
        <w:tc>
          <w:tcPr>
            <w:tcW w:w="369" w:type="dxa"/>
          </w:tcPr>
          <w:p w14:paraId="37077066" w14:textId="77777777" w:rsidR="00BF418F" w:rsidRPr="005940F2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  <w:shd w:val="clear" w:color="auto" w:fill="auto"/>
          </w:tcPr>
          <w:p w14:paraId="336FD478" w14:textId="62684FD9" w:rsidR="00BF418F" w:rsidRPr="00D725B1" w:rsidRDefault="00BF418F" w:rsidP="00BF418F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725B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дети льготных категорий</w:t>
            </w:r>
          </w:p>
        </w:tc>
        <w:tc>
          <w:tcPr>
            <w:tcW w:w="611" w:type="dxa"/>
            <w:shd w:val="clear" w:color="auto" w:fill="auto"/>
          </w:tcPr>
          <w:p w14:paraId="6436CA25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24F5E361" w14:textId="4A2DC1B2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43</w:t>
            </w:r>
          </w:p>
        </w:tc>
        <w:tc>
          <w:tcPr>
            <w:tcW w:w="903" w:type="dxa"/>
            <w:shd w:val="clear" w:color="auto" w:fill="auto"/>
          </w:tcPr>
          <w:p w14:paraId="0820D656" w14:textId="3176A0FD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43</w:t>
            </w:r>
          </w:p>
        </w:tc>
        <w:tc>
          <w:tcPr>
            <w:tcW w:w="376" w:type="dxa"/>
            <w:shd w:val="clear" w:color="auto" w:fill="auto"/>
          </w:tcPr>
          <w:p w14:paraId="6ECB4967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07CBDC0C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32C573EE" w14:textId="78CD485E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32</w:t>
            </w:r>
          </w:p>
        </w:tc>
        <w:tc>
          <w:tcPr>
            <w:tcW w:w="903" w:type="dxa"/>
            <w:shd w:val="clear" w:color="auto" w:fill="auto"/>
          </w:tcPr>
          <w:p w14:paraId="5BFD3472" w14:textId="4C3837CE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32</w:t>
            </w:r>
          </w:p>
        </w:tc>
        <w:tc>
          <w:tcPr>
            <w:tcW w:w="376" w:type="dxa"/>
            <w:shd w:val="clear" w:color="auto" w:fill="auto"/>
          </w:tcPr>
          <w:p w14:paraId="1BD1E217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5DDB5CAD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437F4E43" w14:textId="5E8AB494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1035" w:type="dxa"/>
            <w:shd w:val="clear" w:color="auto" w:fill="auto"/>
          </w:tcPr>
          <w:p w14:paraId="05EA2C05" w14:textId="1908FB98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376" w:type="dxa"/>
            <w:shd w:val="clear" w:color="auto" w:fill="auto"/>
          </w:tcPr>
          <w:p w14:paraId="03A780D4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4C0603A8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1DC7182E" w14:textId="7839A226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42</w:t>
            </w:r>
          </w:p>
        </w:tc>
        <w:tc>
          <w:tcPr>
            <w:tcW w:w="903" w:type="dxa"/>
            <w:shd w:val="clear" w:color="auto" w:fill="auto"/>
          </w:tcPr>
          <w:p w14:paraId="79F74F82" w14:textId="0585CCD7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42</w:t>
            </w:r>
          </w:p>
        </w:tc>
        <w:tc>
          <w:tcPr>
            <w:tcW w:w="376" w:type="dxa"/>
            <w:shd w:val="clear" w:color="auto" w:fill="auto"/>
          </w:tcPr>
          <w:p w14:paraId="1FB23447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725B1" w:rsidRPr="005940F2" w14:paraId="71AA5774" w14:textId="77777777" w:rsidTr="00D725B1">
        <w:tc>
          <w:tcPr>
            <w:tcW w:w="369" w:type="dxa"/>
          </w:tcPr>
          <w:p w14:paraId="680DAADA" w14:textId="77777777" w:rsidR="00BF418F" w:rsidRPr="005940F2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  <w:shd w:val="clear" w:color="auto" w:fill="auto"/>
          </w:tcPr>
          <w:p w14:paraId="6F606EE5" w14:textId="56CC303E" w:rsidR="00BF418F" w:rsidRPr="00D725B1" w:rsidRDefault="00BF418F" w:rsidP="00BF418F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725B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дети, получившие путевку на общих основаниях</w:t>
            </w:r>
          </w:p>
        </w:tc>
        <w:tc>
          <w:tcPr>
            <w:tcW w:w="611" w:type="dxa"/>
            <w:shd w:val="clear" w:color="auto" w:fill="auto"/>
          </w:tcPr>
          <w:p w14:paraId="618B3123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33E905ED" w14:textId="586CA5AD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21</w:t>
            </w:r>
          </w:p>
        </w:tc>
        <w:tc>
          <w:tcPr>
            <w:tcW w:w="903" w:type="dxa"/>
            <w:shd w:val="clear" w:color="auto" w:fill="auto"/>
          </w:tcPr>
          <w:p w14:paraId="0D951264" w14:textId="2F0ACBC6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21</w:t>
            </w:r>
          </w:p>
        </w:tc>
        <w:tc>
          <w:tcPr>
            <w:tcW w:w="376" w:type="dxa"/>
            <w:shd w:val="clear" w:color="auto" w:fill="auto"/>
          </w:tcPr>
          <w:p w14:paraId="2AEF5022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39E1FEF8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2DFF4909" w14:textId="765E2BB1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21</w:t>
            </w:r>
          </w:p>
        </w:tc>
        <w:tc>
          <w:tcPr>
            <w:tcW w:w="903" w:type="dxa"/>
            <w:shd w:val="clear" w:color="auto" w:fill="auto"/>
          </w:tcPr>
          <w:p w14:paraId="35A1A90D" w14:textId="23C1C19D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21</w:t>
            </w:r>
          </w:p>
        </w:tc>
        <w:tc>
          <w:tcPr>
            <w:tcW w:w="376" w:type="dxa"/>
            <w:shd w:val="clear" w:color="auto" w:fill="auto"/>
          </w:tcPr>
          <w:p w14:paraId="15DF15D7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2A55A2D6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3254BB64" w14:textId="0A3E7486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17</w:t>
            </w:r>
          </w:p>
        </w:tc>
        <w:tc>
          <w:tcPr>
            <w:tcW w:w="1035" w:type="dxa"/>
            <w:shd w:val="clear" w:color="auto" w:fill="auto"/>
          </w:tcPr>
          <w:p w14:paraId="77A5C863" w14:textId="08A8B191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17</w:t>
            </w:r>
          </w:p>
        </w:tc>
        <w:tc>
          <w:tcPr>
            <w:tcW w:w="376" w:type="dxa"/>
            <w:shd w:val="clear" w:color="auto" w:fill="auto"/>
          </w:tcPr>
          <w:p w14:paraId="2E056EBC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2175E403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42B90608" w14:textId="560E815E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903" w:type="dxa"/>
            <w:shd w:val="clear" w:color="auto" w:fill="auto"/>
          </w:tcPr>
          <w:p w14:paraId="4F292A8F" w14:textId="791017D6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14:paraId="79529EFD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F418F" w:rsidRPr="005940F2" w14:paraId="7556B455" w14:textId="74B3AD2F" w:rsidTr="00D725B1">
        <w:tc>
          <w:tcPr>
            <w:tcW w:w="369" w:type="dxa"/>
          </w:tcPr>
          <w:p w14:paraId="25FCE3F1" w14:textId="2D988042" w:rsidR="00BF418F" w:rsidRPr="005940F2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2716" w:type="dxa"/>
            <w:shd w:val="clear" w:color="auto" w:fill="auto"/>
          </w:tcPr>
          <w:p w14:paraId="71C14E05" w14:textId="28E2D030" w:rsidR="00BF418F" w:rsidRPr="005940F2" w:rsidRDefault="00BF418F" w:rsidP="00BF418F">
            <w:pP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hAnsi="Times New Roman" w:cs="Times New Roman"/>
                <w:bCs/>
                <w:sz w:val="16"/>
                <w:szCs w:val="16"/>
              </w:rPr>
              <w:t>– лагерь с дневным пребыванием</w:t>
            </w:r>
          </w:p>
        </w:tc>
        <w:tc>
          <w:tcPr>
            <w:tcW w:w="611" w:type="dxa"/>
            <w:shd w:val="clear" w:color="auto" w:fill="auto"/>
          </w:tcPr>
          <w:p w14:paraId="1FDAFBDF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17C57E02" w14:textId="5B1CB9C9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903" w:type="dxa"/>
            <w:shd w:val="clear" w:color="auto" w:fill="auto"/>
          </w:tcPr>
          <w:p w14:paraId="2EFD5CC6" w14:textId="37141063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760</w:t>
            </w:r>
          </w:p>
        </w:tc>
        <w:tc>
          <w:tcPr>
            <w:tcW w:w="376" w:type="dxa"/>
            <w:shd w:val="clear" w:color="auto" w:fill="auto"/>
          </w:tcPr>
          <w:p w14:paraId="30B32206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48DCEBB3" w14:textId="458F977B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5EBF1E0C" w14:textId="008B63FF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903" w:type="dxa"/>
            <w:shd w:val="clear" w:color="auto" w:fill="auto"/>
          </w:tcPr>
          <w:p w14:paraId="5E4B0EB6" w14:textId="33C66FE3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376" w:type="dxa"/>
            <w:shd w:val="clear" w:color="auto" w:fill="auto"/>
          </w:tcPr>
          <w:p w14:paraId="7C8A13E6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00805069" w14:textId="38144439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47D3AB70" w14:textId="00A5B65A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1035" w:type="dxa"/>
            <w:shd w:val="clear" w:color="auto" w:fill="auto"/>
          </w:tcPr>
          <w:p w14:paraId="55997C06" w14:textId="5818BB3B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376" w:type="dxa"/>
            <w:shd w:val="clear" w:color="auto" w:fill="auto"/>
          </w:tcPr>
          <w:p w14:paraId="1232007F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7C37CEA4" w14:textId="6D91ECB0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197204B4" w14:textId="3E8CF232" w:rsidR="00BF418F" w:rsidRPr="005940F2" w:rsidRDefault="00D725B1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903" w:type="dxa"/>
            <w:shd w:val="clear" w:color="auto" w:fill="auto"/>
          </w:tcPr>
          <w:p w14:paraId="03FF546E" w14:textId="2CB7923D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eastAsia="Calibri" w:hAnsi="Times New Roman" w:cs="Times New Roman"/>
                <w:sz w:val="16"/>
                <w:szCs w:val="16"/>
              </w:rPr>
              <w:t>780</w:t>
            </w:r>
          </w:p>
        </w:tc>
        <w:tc>
          <w:tcPr>
            <w:tcW w:w="376" w:type="dxa"/>
            <w:shd w:val="clear" w:color="auto" w:fill="auto"/>
          </w:tcPr>
          <w:p w14:paraId="4FCA9E81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725B1" w:rsidRPr="005940F2" w14:paraId="0F307064" w14:textId="77777777" w:rsidTr="00D725B1">
        <w:tc>
          <w:tcPr>
            <w:tcW w:w="369" w:type="dxa"/>
          </w:tcPr>
          <w:p w14:paraId="3973FD78" w14:textId="77777777" w:rsidR="00BF418F" w:rsidRPr="005940F2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  <w:shd w:val="clear" w:color="auto" w:fill="auto"/>
          </w:tcPr>
          <w:p w14:paraId="31CFB3F2" w14:textId="156E8CD5" w:rsidR="00BF418F" w:rsidRPr="00D725B1" w:rsidRDefault="00BF418F" w:rsidP="00BF418F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725B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дети льготных категорий</w:t>
            </w:r>
          </w:p>
        </w:tc>
        <w:tc>
          <w:tcPr>
            <w:tcW w:w="611" w:type="dxa"/>
            <w:shd w:val="clear" w:color="auto" w:fill="auto"/>
          </w:tcPr>
          <w:p w14:paraId="08370C1B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42D81C55" w14:textId="781028FC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428</w:t>
            </w:r>
          </w:p>
        </w:tc>
        <w:tc>
          <w:tcPr>
            <w:tcW w:w="903" w:type="dxa"/>
            <w:shd w:val="clear" w:color="auto" w:fill="auto"/>
          </w:tcPr>
          <w:p w14:paraId="77C3CF61" w14:textId="1F014B01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428</w:t>
            </w:r>
          </w:p>
        </w:tc>
        <w:tc>
          <w:tcPr>
            <w:tcW w:w="376" w:type="dxa"/>
            <w:shd w:val="clear" w:color="auto" w:fill="auto"/>
          </w:tcPr>
          <w:p w14:paraId="2DF7A8A9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110E2EF1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682B9B54" w14:textId="7E87DD36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426</w:t>
            </w:r>
          </w:p>
        </w:tc>
        <w:tc>
          <w:tcPr>
            <w:tcW w:w="903" w:type="dxa"/>
            <w:shd w:val="clear" w:color="auto" w:fill="auto"/>
          </w:tcPr>
          <w:p w14:paraId="6BF2E62A" w14:textId="3D3E6DEF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426</w:t>
            </w:r>
          </w:p>
        </w:tc>
        <w:tc>
          <w:tcPr>
            <w:tcW w:w="376" w:type="dxa"/>
            <w:shd w:val="clear" w:color="auto" w:fill="auto"/>
          </w:tcPr>
          <w:p w14:paraId="6074D4BD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7D123DAF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3FD55969" w14:textId="705150F1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402</w:t>
            </w:r>
          </w:p>
        </w:tc>
        <w:tc>
          <w:tcPr>
            <w:tcW w:w="1035" w:type="dxa"/>
            <w:shd w:val="clear" w:color="auto" w:fill="auto"/>
          </w:tcPr>
          <w:p w14:paraId="76D3EE47" w14:textId="2B62C2FE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402</w:t>
            </w:r>
          </w:p>
        </w:tc>
        <w:tc>
          <w:tcPr>
            <w:tcW w:w="376" w:type="dxa"/>
            <w:shd w:val="clear" w:color="auto" w:fill="auto"/>
          </w:tcPr>
          <w:p w14:paraId="3B691187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48D24C12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46BD3B2F" w14:textId="40344899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409</w:t>
            </w:r>
          </w:p>
        </w:tc>
        <w:tc>
          <w:tcPr>
            <w:tcW w:w="903" w:type="dxa"/>
            <w:shd w:val="clear" w:color="auto" w:fill="auto"/>
          </w:tcPr>
          <w:p w14:paraId="64946273" w14:textId="30D1E6A8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409</w:t>
            </w:r>
          </w:p>
        </w:tc>
        <w:tc>
          <w:tcPr>
            <w:tcW w:w="376" w:type="dxa"/>
            <w:shd w:val="clear" w:color="auto" w:fill="auto"/>
          </w:tcPr>
          <w:p w14:paraId="2B91B09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725B1" w:rsidRPr="005940F2" w14:paraId="537F3B67" w14:textId="77777777" w:rsidTr="00D725B1">
        <w:tc>
          <w:tcPr>
            <w:tcW w:w="369" w:type="dxa"/>
          </w:tcPr>
          <w:p w14:paraId="504D450C" w14:textId="77777777" w:rsidR="00BF418F" w:rsidRPr="005940F2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  <w:shd w:val="clear" w:color="auto" w:fill="auto"/>
          </w:tcPr>
          <w:p w14:paraId="3F5EC5BC" w14:textId="4D1D7B27" w:rsidR="00BF418F" w:rsidRPr="00D725B1" w:rsidRDefault="00BF418F" w:rsidP="00BF418F">
            <w:pP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D725B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дети, получившие путевку на общих основаниях</w:t>
            </w:r>
          </w:p>
        </w:tc>
        <w:tc>
          <w:tcPr>
            <w:tcW w:w="611" w:type="dxa"/>
            <w:shd w:val="clear" w:color="auto" w:fill="auto"/>
          </w:tcPr>
          <w:p w14:paraId="31D4981C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43DC49B5" w14:textId="30ECFE37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332</w:t>
            </w:r>
          </w:p>
        </w:tc>
        <w:tc>
          <w:tcPr>
            <w:tcW w:w="903" w:type="dxa"/>
            <w:shd w:val="clear" w:color="auto" w:fill="auto"/>
          </w:tcPr>
          <w:p w14:paraId="75046EEE" w14:textId="0EE14CF7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332</w:t>
            </w:r>
          </w:p>
        </w:tc>
        <w:tc>
          <w:tcPr>
            <w:tcW w:w="376" w:type="dxa"/>
            <w:shd w:val="clear" w:color="auto" w:fill="auto"/>
          </w:tcPr>
          <w:p w14:paraId="462099EB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6BBDB724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6827DA0F" w14:textId="1F0C3EDF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354</w:t>
            </w:r>
          </w:p>
        </w:tc>
        <w:tc>
          <w:tcPr>
            <w:tcW w:w="903" w:type="dxa"/>
            <w:shd w:val="clear" w:color="auto" w:fill="auto"/>
          </w:tcPr>
          <w:p w14:paraId="5BE56690" w14:textId="33D4AAB5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354</w:t>
            </w:r>
          </w:p>
        </w:tc>
        <w:tc>
          <w:tcPr>
            <w:tcW w:w="376" w:type="dxa"/>
            <w:shd w:val="clear" w:color="auto" w:fill="auto"/>
          </w:tcPr>
          <w:p w14:paraId="0A9C787C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2FC6DC2E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7AF98DD9" w14:textId="7A9B1ADE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378</w:t>
            </w:r>
          </w:p>
        </w:tc>
        <w:tc>
          <w:tcPr>
            <w:tcW w:w="1035" w:type="dxa"/>
            <w:shd w:val="clear" w:color="auto" w:fill="auto"/>
          </w:tcPr>
          <w:p w14:paraId="52C3C66D" w14:textId="06DF45FF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378</w:t>
            </w:r>
          </w:p>
        </w:tc>
        <w:tc>
          <w:tcPr>
            <w:tcW w:w="376" w:type="dxa"/>
            <w:shd w:val="clear" w:color="auto" w:fill="auto"/>
          </w:tcPr>
          <w:p w14:paraId="3BA02288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09599A92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4D8B7A60" w14:textId="7F8A8309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371</w:t>
            </w:r>
          </w:p>
        </w:tc>
        <w:tc>
          <w:tcPr>
            <w:tcW w:w="903" w:type="dxa"/>
            <w:shd w:val="clear" w:color="auto" w:fill="auto"/>
          </w:tcPr>
          <w:p w14:paraId="7AE29C93" w14:textId="7FD1DF76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371</w:t>
            </w:r>
          </w:p>
        </w:tc>
        <w:tc>
          <w:tcPr>
            <w:tcW w:w="376" w:type="dxa"/>
            <w:shd w:val="clear" w:color="auto" w:fill="auto"/>
          </w:tcPr>
          <w:p w14:paraId="629D9C3A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F418F" w:rsidRPr="005940F2" w14:paraId="12E2551D" w14:textId="45884CA5" w:rsidTr="00D725B1">
        <w:tc>
          <w:tcPr>
            <w:tcW w:w="369" w:type="dxa"/>
          </w:tcPr>
          <w:p w14:paraId="4D76ADEC" w14:textId="4E7D2251" w:rsidR="00BF418F" w:rsidRPr="005940F2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716" w:type="dxa"/>
            <w:shd w:val="clear" w:color="auto" w:fill="auto"/>
          </w:tcPr>
          <w:p w14:paraId="5CFB1AC3" w14:textId="20597C2F" w:rsidR="00BF418F" w:rsidRPr="005940F2" w:rsidRDefault="00BF418F" w:rsidP="00BF418F">
            <w:pP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hAnsi="Times New Roman" w:cs="Times New Roman"/>
                <w:bCs/>
                <w:sz w:val="16"/>
                <w:szCs w:val="16"/>
              </w:rPr>
              <w:t>– лагерь труда и отдыха</w:t>
            </w:r>
          </w:p>
        </w:tc>
        <w:tc>
          <w:tcPr>
            <w:tcW w:w="611" w:type="dxa"/>
            <w:shd w:val="clear" w:color="auto" w:fill="auto"/>
          </w:tcPr>
          <w:p w14:paraId="283E977D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59590E3D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0446586D" w14:textId="0E7FD69D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552F1945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19BB020D" w14:textId="632D1FF0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7BDA8B36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364A65E5" w14:textId="64F0903E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69C78993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5F33CC5E" w14:textId="582A4C8C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1986B38C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61342B9B" w14:textId="1E64BBD6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5D56573A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2979C402" w14:textId="2349B2A0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042AA1B0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3F614D61" w14:textId="462B3F5D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5CFDDCD3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F418F" w:rsidRPr="005940F2" w14:paraId="03630A26" w14:textId="77777777" w:rsidTr="00D725B1">
        <w:tc>
          <w:tcPr>
            <w:tcW w:w="369" w:type="dxa"/>
          </w:tcPr>
          <w:p w14:paraId="66EA8CC4" w14:textId="77777777" w:rsidR="00BF418F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  <w:shd w:val="clear" w:color="auto" w:fill="auto"/>
          </w:tcPr>
          <w:p w14:paraId="4F271E08" w14:textId="1398FB45" w:rsidR="00BF418F" w:rsidRPr="005940F2" w:rsidRDefault="00BF418F" w:rsidP="00BF418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дети льготных категорий</w:t>
            </w:r>
          </w:p>
        </w:tc>
        <w:tc>
          <w:tcPr>
            <w:tcW w:w="611" w:type="dxa"/>
            <w:shd w:val="clear" w:color="auto" w:fill="auto"/>
          </w:tcPr>
          <w:p w14:paraId="2AB80927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7143D463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5237D525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2F8DDF5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6067E0F6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0C2E18DC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5F7C5B14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0BF0015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7A72FC1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283E1616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70E21D16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D82BFB1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0C00B5F5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12512484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4DF28B62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6CDA079D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F418F" w:rsidRPr="005940F2" w14:paraId="21A1D393" w14:textId="77777777" w:rsidTr="00BF418F">
        <w:tc>
          <w:tcPr>
            <w:tcW w:w="369" w:type="dxa"/>
          </w:tcPr>
          <w:p w14:paraId="21AF0391" w14:textId="77777777" w:rsidR="00BF418F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</w:tcPr>
          <w:p w14:paraId="52289E07" w14:textId="6EEC4873" w:rsidR="00BF418F" w:rsidRPr="005940F2" w:rsidRDefault="00BF418F" w:rsidP="00BF418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дети, получившие путевку на общих основаниях</w:t>
            </w:r>
          </w:p>
        </w:tc>
        <w:tc>
          <w:tcPr>
            <w:tcW w:w="611" w:type="dxa"/>
          </w:tcPr>
          <w:p w14:paraId="7B434FE6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605D3732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731B50C1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79F5E2E9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690F0CF0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01703C9E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49D21C51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1C951BA2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1F51CA61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</w:tcPr>
          <w:p w14:paraId="1FCDAB61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</w:tcPr>
          <w:p w14:paraId="30346E4C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66782D14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2B663F72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</w:tcPr>
          <w:p w14:paraId="0C9CB077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722A739C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61A2123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F418F" w:rsidRPr="005940F2" w14:paraId="7F6E6845" w14:textId="76500E02" w:rsidTr="00BF418F">
        <w:tc>
          <w:tcPr>
            <w:tcW w:w="369" w:type="dxa"/>
          </w:tcPr>
          <w:p w14:paraId="43E0AFC2" w14:textId="319A5C10" w:rsidR="00BF418F" w:rsidRPr="005940F2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2716" w:type="dxa"/>
          </w:tcPr>
          <w:p w14:paraId="1DC37880" w14:textId="23FDDA23" w:rsidR="00BF418F" w:rsidRPr="005940F2" w:rsidRDefault="00BF418F" w:rsidP="00BF418F">
            <w:pP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hAnsi="Times New Roman" w:cs="Times New Roman"/>
                <w:bCs/>
                <w:sz w:val="16"/>
                <w:szCs w:val="16"/>
              </w:rPr>
              <w:t>– палаточный лагерь</w:t>
            </w:r>
          </w:p>
        </w:tc>
        <w:tc>
          <w:tcPr>
            <w:tcW w:w="611" w:type="dxa"/>
          </w:tcPr>
          <w:p w14:paraId="6EF283DD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10A95706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68B9AC6B" w14:textId="488425C2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350E65B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36187DE2" w14:textId="0AE9592A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6089BB9E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64A207FD" w14:textId="0A1B9E04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397E841E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37195A4A" w14:textId="26F5A9C4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</w:tcPr>
          <w:p w14:paraId="00F3ABD5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</w:tcPr>
          <w:p w14:paraId="62A99981" w14:textId="5FA2BB2E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13D1F556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1F72D4CA" w14:textId="545D2143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</w:tcPr>
          <w:p w14:paraId="23FFD277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135A0494" w14:textId="72899AAD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2BABEFB5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F418F" w:rsidRPr="005940F2" w14:paraId="54ECE241" w14:textId="77777777" w:rsidTr="00BF418F">
        <w:tc>
          <w:tcPr>
            <w:tcW w:w="369" w:type="dxa"/>
          </w:tcPr>
          <w:p w14:paraId="4997AEA0" w14:textId="77777777" w:rsidR="00BF418F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</w:tcPr>
          <w:p w14:paraId="5B12FC40" w14:textId="28DA0B2A" w:rsidR="00BF418F" w:rsidRPr="005940F2" w:rsidRDefault="00BF418F" w:rsidP="00BF418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дети льготных категорий</w:t>
            </w:r>
          </w:p>
        </w:tc>
        <w:tc>
          <w:tcPr>
            <w:tcW w:w="611" w:type="dxa"/>
          </w:tcPr>
          <w:p w14:paraId="02641213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541608D1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6C5D1051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4947F4D4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6888372A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4CB9316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77A932E0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3111C23F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1155C2EE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</w:tcPr>
          <w:p w14:paraId="2223E859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</w:tcPr>
          <w:p w14:paraId="56956789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3CB1DE5E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0EAC8FB2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</w:tcPr>
          <w:p w14:paraId="0D116773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6FBA5AB3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5B368082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F418F" w:rsidRPr="005940F2" w14:paraId="5DA1815C" w14:textId="77777777" w:rsidTr="00BF418F">
        <w:tc>
          <w:tcPr>
            <w:tcW w:w="369" w:type="dxa"/>
          </w:tcPr>
          <w:p w14:paraId="26259142" w14:textId="77777777" w:rsidR="00BF418F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</w:tcPr>
          <w:p w14:paraId="0A42461B" w14:textId="4FEB1D21" w:rsidR="00BF418F" w:rsidRPr="005940F2" w:rsidRDefault="00BF418F" w:rsidP="00BF418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дети, получившие путевку на общих основаниях</w:t>
            </w:r>
          </w:p>
        </w:tc>
        <w:tc>
          <w:tcPr>
            <w:tcW w:w="611" w:type="dxa"/>
          </w:tcPr>
          <w:p w14:paraId="2B8824F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20FF098C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731E1653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644B5F84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3A9C446A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17F95AD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541EDD1F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3F15C122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409F0B25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</w:tcPr>
          <w:p w14:paraId="307B6375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</w:tcPr>
          <w:p w14:paraId="08A35141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7C70E49B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11FEFEC7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</w:tcPr>
          <w:p w14:paraId="7E80E47E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31CAAB90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47247B7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F418F" w:rsidRPr="005940F2" w14:paraId="6D651AA1" w14:textId="589B0059" w:rsidTr="00BF418F">
        <w:tc>
          <w:tcPr>
            <w:tcW w:w="369" w:type="dxa"/>
          </w:tcPr>
          <w:p w14:paraId="537BB408" w14:textId="09CA951A" w:rsidR="00BF418F" w:rsidRPr="005940F2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2716" w:type="dxa"/>
          </w:tcPr>
          <w:p w14:paraId="4BB68533" w14:textId="5CA639FE" w:rsidR="00BF418F" w:rsidRPr="005940F2" w:rsidRDefault="00BF418F" w:rsidP="00BF418F">
            <w:pPr>
              <w:ind w:right="-139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5940F2">
              <w:rPr>
                <w:rFonts w:ascii="Times New Roman" w:hAnsi="Times New Roman" w:cs="Times New Roman"/>
                <w:bCs/>
                <w:sz w:val="16"/>
                <w:szCs w:val="16"/>
              </w:rPr>
              <w:t>– специализированный лагерь</w:t>
            </w:r>
          </w:p>
        </w:tc>
        <w:tc>
          <w:tcPr>
            <w:tcW w:w="611" w:type="dxa"/>
          </w:tcPr>
          <w:p w14:paraId="3420DDC1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7A07DFA7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6BE801FD" w14:textId="4B7C48F6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192D5D3F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3EA12EB0" w14:textId="046105EF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6885BB0E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4888DF71" w14:textId="1EEF9722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0AF6A45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45F0D328" w14:textId="459F4A6A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</w:tcPr>
          <w:p w14:paraId="51286619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</w:tcPr>
          <w:p w14:paraId="42E18EF5" w14:textId="1F13AEDF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202C9495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62361648" w14:textId="78BDB09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</w:tcPr>
          <w:p w14:paraId="4EE7A952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5001BAB9" w14:textId="2839DD33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7047A973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F418F" w:rsidRPr="005940F2" w14:paraId="2C4DB1E1" w14:textId="77777777" w:rsidTr="00BF418F">
        <w:tc>
          <w:tcPr>
            <w:tcW w:w="369" w:type="dxa"/>
          </w:tcPr>
          <w:p w14:paraId="0F74AB26" w14:textId="77777777" w:rsidR="00BF418F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</w:tcPr>
          <w:p w14:paraId="09D6997D" w14:textId="1D666DDA" w:rsidR="00BF418F" w:rsidRPr="005940F2" w:rsidRDefault="00BF418F" w:rsidP="00BF418F">
            <w:pPr>
              <w:ind w:right="-13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дети льготных категорий</w:t>
            </w:r>
          </w:p>
        </w:tc>
        <w:tc>
          <w:tcPr>
            <w:tcW w:w="611" w:type="dxa"/>
          </w:tcPr>
          <w:p w14:paraId="08CB0B3C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707AA076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2B6ABA64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387D5AFB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3C18220E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04DF48E2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04FBB8C2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47EB95DC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33E0F94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</w:tcPr>
          <w:p w14:paraId="58C80942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</w:tcPr>
          <w:p w14:paraId="0D181B7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70E2930C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3F302600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</w:tcPr>
          <w:p w14:paraId="352EA48B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596B3A77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01AEDC7F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F418F" w:rsidRPr="005940F2" w14:paraId="463136C9" w14:textId="77777777" w:rsidTr="00BF418F">
        <w:tc>
          <w:tcPr>
            <w:tcW w:w="369" w:type="dxa"/>
          </w:tcPr>
          <w:p w14:paraId="79D6223D" w14:textId="77777777" w:rsidR="00BF418F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</w:tcPr>
          <w:p w14:paraId="26EC82C9" w14:textId="7D911065" w:rsidR="00BF418F" w:rsidRPr="005940F2" w:rsidRDefault="00BF418F" w:rsidP="00BF418F">
            <w:pPr>
              <w:ind w:right="-139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дети, получившие путевку на общих основаниях</w:t>
            </w:r>
          </w:p>
        </w:tc>
        <w:tc>
          <w:tcPr>
            <w:tcW w:w="611" w:type="dxa"/>
          </w:tcPr>
          <w:p w14:paraId="5A621FFA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01719430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7D4EAB2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4E0926CD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502262DC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52376A56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32F74BF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542A440E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7481BA8E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</w:tcPr>
          <w:p w14:paraId="2FDEC1E3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</w:tcPr>
          <w:p w14:paraId="0FC0F550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788FBB5A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3D135BDD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</w:tcPr>
          <w:p w14:paraId="2AB803FB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707D6DBA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" w:type="dxa"/>
          </w:tcPr>
          <w:p w14:paraId="16E76598" w14:textId="77777777" w:rsidR="00BF418F" w:rsidRPr="005940F2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F418F" w:rsidRPr="005940F2" w14:paraId="5F3713A1" w14:textId="5A273A19" w:rsidTr="00BF418F">
        <w:tc>
          <w:tcPr>
            <w:tcW w:w="369" w:type="dxa"/>
          </w:tcPr>
          <w:p w14:paraId="5A5807C1" w14:textId="3BC6BE44" w:rsidR="00BF418F" w:rsidRPr="005940F2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2716" w:type="dxa"/>
          </w:tcPr>
          <w:p w14:paraId="7E2E5D3D" w14:textId="0E994509" w:rsidR="00BF418F" w:rsidRPr="00D725B1" w:rsidRDefault="00BF418F" w:rsidP="00BF418F">
            <w:pPr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D725B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– туристские походы</w:t>
            </w:r>
            <w:r w:rsidRPr="00D725B1"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>**</w:t>
            </w:r>
          </w:p>
        </w:tc>
        <w:tc>
          <w:tcPr>
            <w:tcW w:w="611" w:type="dxa"/>
          </w:tcPr>
          <w:p w14:paraId="53BBDD1A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1CFE69D5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691E16AB" w14:textId="1B1C052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D725B1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76" w:type="dxa"/>
          </w:tcPr>
          <w:p w14:paraId="610137BD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4258915C" w14:textId="7C5EEEEF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</w:tcPr>
          <w:p w14:paraId="7D5EBBCD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5ACD5E32" w14:textId="6D6601C4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D725B1">
              <w:rPr>
                <w:rFonts w:ascii="Times New Roman" w:eastAsia="Calibri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376" w:type="dxa"/>
          </w:tcPr>
          <w:p w14:paraId="5BC6AD01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13A393F6" w14:textId="330B83A9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</w:tcPr>
          <w:p w14:paraId="0B7E9C84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14:paraId="056FF826" w14:textId="15E19E32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D725B1">
              <w:rPr>
                <w:rFonts w:ascii="Times New Roman" w:eastAsia="Calibri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76" w:type="dxa"/>
          </w:tcPr>
          <w:p w14:paraId="440EB541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</w:tcPr>
          <w:p w14:paraId="338F6AA0" w14:textId="694CD831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</w:tcPr>
          <w:p w14:paraId="40D69D86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</w:tcPr>
          <w:p w14:paraId="1FFA4508" w14:textId="285786AF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D725B1">
              <w:rPr>
                <w:rFonts w:ascii="Times New Roman" w:eastAsia="Calibri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376" w:type="dxa"/>
          </w:tcPr>
          <w:p w14:paraId="19600A47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725B1" w:rsidRPr="005940F2" w14:paraId="5819DADD" w14:textId="77777777" w:rsidTr="00D725B1">
        <w:tc>
          <w:tcPr>
            <w:tcW w:w="369" w:type="dxa"/>
          </w:tcPr>
          <w:p w14:paraId="2291AD38" w14:textId="77777777" w:rsidR="00BF418F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  <w:shd w:val="clear" w:color="auto" w:fill="auto"/>
          </w:tcPr>
          <w:p w14:paraId="49AF0F2A" w14:textId="692DCE70" w:rsidR="00BF418F" w:rsidRPr="00D725B1" w:rsidRDefault="00BF418F" w:rsidP="00BF418F">
            <w:pP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D725B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дети льготных категорий</w:t>
            </w:r>
          </w:p>
        </w:tc>
        <w:tc>
          <w:tcPr>
            <w:tcW w:w="611" w:type="dxa"/>
            <w:shd w:val="clear" w:color="auto" w:fill="auto"/>
          </w:tcPr>
          <w:p w14:paraId="5BE5A595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140E317A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14:paraId="7F8CE1D2" w14:textId="7452500E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82</w:t>
            </w:r>
          </w:p>
        </w:tc>
        <w:tc>
          <w:tcPr>
            <w:tcW w:w="376" w:type="dxa"/>
            <w:shd w:val="clear" w:color="auto" w:fill="auto"/>
          </w:tcPr>
          <w:p w14:paraId="5AC02096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17AEF888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2E812B4F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14:paraId="2C674E7E" w14:textId="19C13A9F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72</w:t>
            </w:r>
          </w:p>
        </w:tc>
        <w:tc>
          <w:tcPr>
            <w:tcW w:w="376" w:type="dxa"/>
            <w:shd w:val="clear" w:color="auto" w:fill="auto"/>
          </w:tcPr>
          <w:p w14:paraId="123AF49E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7AC717C1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42E73675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3B20FD59" w14:textId="75C31C2F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98</w:t>
            </w:r>
          </w:p>
        </w:tc>
        <w:tc>
          <w:tcPr>
            <w:tcW w:w="376" w:type="dxa"/>
            <w:shd w:val="clear" w:color="auto" w:fill="auto"/>
          </w:tcPr>
          <w:p w14:paraId="7BA406CF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5EA63E57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2AB27549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14:paraId="1B4A37A8" w14:textId="02898629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86</w:t>
            </w:r>
          </w:p>
        </w:tc>
        <w:tc>
          <w:tcPr>
            <w:tcW w:w="376" w:type="dxa"/>
            <w:shd w:val="clear" w:color="auto" w:fill="auto"/>
          </w:tcPr>
          <w:p w14:paraId="0945DC1C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725B1" w:rsidRPr="005940F2" w14:paraId="0328633D" w14:textId="77777777" w:rsidTr="00D725B1">
        <w:tc>
          <w:tcPr>
            <w:tcW w:w="369" w:type="dxa"/>
          </w:tcPr>
          <w:p w14:paraId="609C4F3C" w14:textId="77777777" w:rsidR="00BF418F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  <w:shd w:val="clear" w:color="auto" w:fill="auto"/>
          </w:tcPr>
          <w:p w14:paraId="6798969F" w14:textId="1D558AF6" w:rsidR="00BF418F" w:rsidRPr="00D725B1" w:rsidRDefault="00BF418F" w:rsidP="00BF418F">
            <w:pP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D725B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дети, получившие путевку на общих основаниях</w:t>
            </w:r>
          </w:p>
        </w:tc>
        <w:tc>
          <w:tcPr>
            <w:tcW w:w="611" w:type="dxa"/>
            <w:shd w:val="clear" w:color="auto" w:fill="auto"/>
          </w:tcPr>
          <w:p w14:paraId="63D74C31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5592EC5C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14:paraId="0082693B" w14:textId="14D62F5C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68</w:t>
            </w:r>
          </w:p>
        </w:tc>
        <w:tc>
          <w:tcPr>
            <w:tcW w:w="376" w:type="dxa"/>
            <w:shd w:val="clear" w:color="auto" w:fill="auto"/>
          </w:tcPr>
          <w:p w14:paraId="260BADD0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2917D2F1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12042662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14:paraId="4441299F" w14:textId="24F2AED2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51</w:t>
            </w:r>
          </w:p>
        </w:tc>
        <w:tc>
          <w:tcPr>
            <w:tcW w:w="376" w:type="dxa"/>
            <w:shd w:val="clear" w:color="auto" w:fill="auto"/>
          </w:tcPr>
          <w:p w14:paraId="12E69ACF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33CDB17F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751F14BF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446BEBC2" w14:textId="591D3EC5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27</w:t>
            </w:r>
          </w:p>
        </w:tc>
        <w:tc>
          <w:tcPr>
            <w:tcW w:w="376" w:type="dxa"/>
            <w:shd w:val="clear" w:color="auto" w:fill="auto"/>
          </w:tcPr>
          <w:p w14:paraId="7B403B6D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6A34CF83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0709CBCE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14:paraId="1DDC50F0" w14:textId="70EC71C3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39</w:t>
            </w:r>
          </w:p>
        </w:tc>
        <w:tc>
          <w:tcPr>
            <w:tcW w:w="376" w:type="dxa"/>
            <w:shd w:val="clear" w:color="auto" w:fill="auto"/>
          </w:tcPr>
          <w:p w14:paraId="2819DC62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BF418F" w:rsidRPr="00B13F04" w14:paraId="0FEAE049" w14:textId="6FDDFDEF" w:rsidTr="00D725B1">
        <w:tc>
          <w:tcPr>
            <w:tcW w:w="369" w:type="dxa"/>
          </w:tcPr>
          <w:p w14:paraId="72AF5A0C" w14:textId="527E1CE8" w:rsidR="00BF418F" w:rsidRPr="005940F2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2716" w:type="dxa"/>
            <w:shd w:val="clear" w:color="auto" w:fill="auto"/>
          </w:tcPr>
          <w:p w14:paraId="4C1E6FF3" w14:textId="28FA2397" w:rsidR="00BF418F" w:rsidRPr="00D725B1" w:rsidRDefault="00BF418F" w:rsidP="00BF418F">
            <w:pPr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D725B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– </w:t>
            </w:r>
            <w:proofErr w:type="spellStart"/>
            <w:r w:rsidRPr="00D725B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малозатратные</w:t>
            </w:r>
            <w:proofErr w:type="spellEnd"/>
            <w:r w:rsidRPr="00D725B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формы отдыха и досуга</w:t>
            </w:r>
            <w:r w:rsidRPr="00D725B1"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>**</w:t>
            </w:r>
          </w:p>
        </w:tc>
        <w:tc>
          <w:tcPr>
            <w:tcW w:w="611" w:type="dxa"/>
            <w:shd w:val="clear" w:color="auto" w:fill="auto"/>
          </w:tcPr>
          <w:p w14:paraId="46B9A534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0C74E82F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14:paraId="5B039341" w14:textId="672EE0DA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D725B1">
              <w:rPr>
                <w:rFonts w:ascii="Times New Roman" w:eastAsia="Calibri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76" w:type="dxa"/>
            <w:shd w:val="clear" w:color="auto" w:fill="auto"/>
          </w:tcPr>
          <w:p w14:paraId="3264FA8C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33351CE0" w14:textId="06C443AD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5DB6D359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14:paraId="17A1854F" w14:textId="3657B490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D725B1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76" w:type="dxa"/>
            <w:shd w:val="clear" w:color="auto" w:fill="auto"/>
          </w:tcPr>
          <w:p w14:paraId="2F44B1E1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2A83E990" w14:textId="6FE7EB8F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296A9389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21A40631" w14:textId="134717D9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D725B1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76" w:type="dxa"/>
            <w:shd w:val="clear" w:color="auto" w:fill="auto"/>
          </w:tcPr>
          <w:p w14:paraId="2293EFB2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2C8E4737" w14:textId="034C5635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55938979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14:paraId="694ED268" w14:textId="0465EF21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D725B1">
              <w:rPr>
                <w:rFonts w:ascii="Times New Roman" w:eastAsia="Calibri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376" w:type="dxa"/>
            <w:shd w:val="clear" w:color="auto" w:fill="auto"/>
          </w:tcPr>
          <w:p w14:paraId="350329B2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725B1" w:rsidRPr="00B13F04" w14:paraId="725F8975" w14:textId="77777777" w:rsidTr="00D725B1">
        <w:tc>
          <w:tcPr>
            <w:tcW w:w="369" w:type="dxa"/>
          </w:tcPr>
          <w:p w14:paraId="7FE6DC38" w14:textId="77777777" w:rsidR="00BF418F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  <w:shd w:val="clear" w:color="auto" w:fill="auto"/>
          </w:tcPr>
          <w:p w14:paraId="569B53EB" w14:textId="7D4F42BA" w:rsidR="00BF418F" w:rsidRPr="00D725B1" w:rsidRDefault="00BF418F" w:rsidP="00BF418F">
            <w:pP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D725B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дети льготных категорий</w:t>
            </w:r>
          </w:p>
        </w:tc>
        <w:tc>
          <w:tcPr>
            <w:tcW w:w="611" w:type="dxa"/>
            <w:shd w:val="clear" w:color="auto" w:fill="auto"/>
          </w:tcPr>
          <w:p w14:paraId="1FEF36B7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3712C3E0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14:paraId="65F14775" w14:textId="77E3A313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267</w:t>
            </w:r>
          </w:p>
        </w:tc>
        <w:tc>
          <w:tcPr>
            <w:tcW w:w="376" w:type="dxa"/>
            <w:shd w:val="clear" w:color="auto" w:fill="auto"/>
          </w:tcPr>
          <w:p w14:paraId="744F4099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1F6E1968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5DD16CF1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14:paraId="464D424D" w14:textId="0D296597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163</w:t>
            </w:r>
          </w:p>
        </w:tc>
        <w:tc>
          <w:tcPr>
            <w:tcW w:w="376" w:type="dxa"/>
            <w:shd w:val="clear" w:color="auto" w:fill="auto"/>
          </w:tcPr>
          <w:p w14:paraId="1CF55B44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0BBB0AA3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2193B4E8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3A8FE9C5" w14:textId="51FDE39B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159</w:t>
            </w:r>
          </w:p>
        </w:tc>
        <w:tc>
          <w:tcPr>
            <w:tcW w:w="376" w:type="dxa"/>
            <w:shd w:val="clear" w:color="auto" w:fill="auto"/>
          </w:tcPr>
          <w:p w14:paraId="3E07FAF7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5333ABBF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0050AC50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14:paraId="31EF1816" w14:textId="39D53FC0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176</w:t>
            </w:r>
          </w:p>
        </w:tc>
        <w:tc>
          <w:tcPr>
            <w:tcW w:w="376" w:type="dxa"/>
            <w:shd w:val="clear" w:color="auto" w:fill="auto"/>
          </w:tcPr>
          <w:p w14:paraId="3C7BBF1D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725B1" w:rsidRPr="00B13F04" w14:paraId="0879D39F" w14:textId="77777777" w:rsidTr="00D725B1">
        <w:tc>
          <w:tcPr>
            <w:tcW w:w="369" w:type="dxa"/>
          </w:tcPr>
          <w:p w14:paraId="403602E8" w14:textId="77777777" w:rsidR="00BF418F" w:rsidRDefault="00BF418F" w:rsidP="00BF418F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716" w:type="dxa"/>
            <w:shd w:val="clear" w:color="auto" w:fill="auto"/>
          </w:tcPr>
          <w:p w14:paraId="731A4A08" w14:textId="64BFDD84" w:rsidR="00BF418F" w:rsidRPr="00D725B1" w:rsidRDefault="00BF418F" w:rsidP="00BF418F">
            <w:pP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D725B1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дети, получившие путевку на общих основаниях</w:t>
            </w:r>
          </w:p>
        </w:tc>
        <w:tc>
          <w:tcPr>
            <w:tcW w:w="611" w:type="dxa"/>
            <w:shd w:val="clear" w:color="auto" w:fill="auto"/>
          </w:tcPr>
          <w:p w14:paraId="5297073F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06FDDCEC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14:paraId="541105D3" w14:textId="72F41B1E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158</w:t>
            </w:r>
          </w:p>
        </w:tc>
        <w:tc>
          <w:tcPr>
            <w:tcW w:w="376" w:type="dxa"/>
            <w:shd w:val="clear" w:color="auto" w:fill="auto"/>
          </w:tcPr>
          <w:p w14:paraId="2C19636B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6507CBB2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771E64F8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14:paraId="64148137" w14:textId="082B0748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137</w:t>
            </w:r>
          </w:p>
        </w:tc>
        <w:tc>
          <w:tcPr>
            <w:tcW w:w="376" w:type="dxa"/>
            <w:shd w:val="clear" w:color="auto" w:fill="auto"/>
          </w:tcPr>
          <w:p w14:paraId="01AE1664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0E9DB407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5" w:type="dxa"/>
            <w:shd w:val="clear" w:color="auto" w:fill="auto"/>
          </w:tcPr>
          <w:p w14:paraId="53101EC6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35" w:type="dxa"/>
            <w:shd w:val="clear" w:color="auto" w:fill="auto"/>
          </w:tcPr>
          <w:p w14:paraId="2C79858C" w14:textId="14119B8F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141</w:t>
            </w:r>
          </w:p>
        </w:tc>
        <w:tc>
          <w:tcPr>
            <w:tcW w:w="376" w:type="dxa"/>
            <w:shd w:val="clear" w:color="auto" w:fill="auto"/>
          </w:tcPr>
          <w:p w14:paraId="4D0509C0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11" w:type="dxa"/>
            <w:shd w:val="clear" w:color="auto" w:fill="auto"/>
          </w:tcPr>
          <w:p w14:paraId="5553E5F0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93" w:type="dxa"/>
            <w:shd w:val="clear" w:color="auto" w:fill="auto"/>
          </w:tcPr>
          <w:p w14:paraId="0EA90434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3" w:type="dxa"/>
            <w:shd w:val="clear" w:color="auto" w:fill="auto"/>
          </w:tcPr>
          <w:p w14:paraId="0512F478" w14:textId="44FB8789" w:rsidR="00BF418F" w:rsidRPr="00D725B1" w:rsidRDefault="00D725B1" w:rsidP="00BF418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725B1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122</w:t>
            </w:r>
          </w:p>
        </w:tc>
        <w:tc>
          <w:tcPr>
            <w:tcW w:w="376" w:type="dxa"/>
            <w:shd w:val="clear" w:color="auto" w:fill="auto"/>
          </w:tcPr>
          <w:p w14:paraId="43394E33" w14:textId="77777777" w:rsidR="00BF418F" w:rsidRPr="00D725B1" w:rsidRDefault="00BF418F" w:rsidP="00BF418F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161163A5" w14:textId="7247CDAF" w:rsidR="00BF418F" w:rsidRPr="00950F7A" w:rsidRDefault="00BF418F" w:rsidP="00D75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50F7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Динамика числа детей, охваченных отдыхом и оздоровлением в загородных оздоровительных и санаторно-оздоровительных лагерях и иными формами за 2021-2024 годы</w:t>
      </w:r>
    </w:p>
    <w:p w14:paraId="4C96F8BA" w14:textId="480DFFB1" w:rsidR="00BF418F" w:rsidRPr="00BF418F" w:rsidRDefault="00BF418F" w:rsidP="00BF418F">
      <w:pPr>
        <w:tabs>
          <w:tab w:val="left" w:pos="567"/>
        </w:tabs>
        <w:spacing w:after="0"/>
        <w:ind w:left="567"/>
        <w:rPr>
          <w:rFonts w:ascii="Times New Roman" w:eastAsia="Calibri" w:hAnsi="Times New Roman" w:cs="Times New Roman"/>
          <w:sz w:val="20"/>
          <w:szCs w:val="20"/>
        </w:rPr>
      </w:pPr>
      <w:r w:rsidRPr="00BF418F">
        <w:rPr>
          <w:rFonts w:ascii="Times New Roman" w:eastAsia="Calibri" w:hAnsi="Times New Roman" w:cs="Times New Roman"/>
          <w:sz w:val="20"/>
          <w:szCs w:val="20"/>
        </w:rPr>
        <w:t>* Общее количество детей в муниципальном образовании, которым могут быть предоставлены услуги по отдыху и оздоровлению,</w:t>
      </w:r>
    </w:p>
    <w:p w14:paraId="39F3B77D" w14:textId="72BBB03F" w:rsidR="00BF418F" w:rsidRDefault="00BF418F" w:rsidP="00BF418F">
      <w:pPr>
        <w:tabs>
          <w:tab w:val="left" w:pos="567"/>
        </w:tabs>
        <w:ind w:left="567"/>
        <w:rPr>
          <w:rFonts w:ascii="Times New Roman" w:eastAsia="Calibri" w:hAnsi="Times New Roman" w:cs="Times New Roman"/>
          <w:sz w:val="26"/>
          <w:szCs w:val="26"/>
        </w:rPr>
      </w:pPr>
      <w:r w:rsidRPr="00BF418F">
        <w:rPr>
          <w:rFonts w:ascii="Times New Roman" w:eastAsia="Calibri" w:hAnsi="Times New Roman" w:cs="Times New Roman"/>
          <w:sz w:val="20"/>
          <w:szCs w:val="20"/>
        </w:rPr>
        <w:t>**эти виды отдыха указаны в отчетах Минобразования и включаются в итоговые показатели</w:t>
      </w:r>
    </w:p>
    <w:p w14:paraId="1D17B971" w14:textId="77777777" w:rsidR="00BF418F" w:rsidRPr="00BF418F" w:rsidRDefault="00BF418F" w:rsidP="00BF418F">
      <w:pPr>
        <w:rPr>
          <w:rFonts w:ascii="Times New Roman" w:eastAsia="Calibri" w:hAnsi="Times New Roman" w:cs="Times New Roman"/>
          <w:sz w:val="26"/>
          <w:szCs w:val="26"/>
        </w:rPr>
        <w:sectPr w:rsidR="00BF418F" w:rsidRPr="00BF418F" w:rsidSect="00BF418F">
          <w:pgSz w:w="16838" w:h="11906" w:orient="landscape"/>
          <w:pgMar w:top="567" w:right="567" w:bottom="1134" w:left="1134" w:header="709" w:footer="709" w:gutter="0"/>
          <w:cols w:space="708"/>
          <w:docGrid w:linePitch="360"/>
        </w:sectPr>
      </w:pPr>
    </w:p>
    <w:p w14:paraId="5F8A82C3" w14:textId="3DF6A916" w:rsidR="00A9532C" w:rsidRPr="00650FD2" w:rsidRDefault="00CE6D07" w:rsidP="00997B76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50FD2">
        <w:rPr>
          <w:rFonts w:eastAsia="Calibri"/>
          <w:b w:val="0"/>
          <w:sz w:val="28"/>
          <w:szCs w:val="28"/>
        </w:rPr>
        <w:lastRenderedPageBreak/>
        <w:t xml:space="preserve">Общее количество детей в Байкаловском муниципальном </w:t>
      </w:r>
      <w:r w:rsidR="004C6F38" w:rsidRPr="00650FD2">
        <w:rPr>
          <w:rFonts w:eastAsia="Calibri"/>
          <w:b w:val="0"/>
          <w:sz w:val="28"/>
          <w:szCs w:val="28"/>
        </w:rPr>
        <w:t>районе Свердловской области</w:t>
      </w:r>
      <w:r w:rsidRPr="00650FD2">
        <w:rPr>
          <w:rFonts w:eastAsia="Calibri"/>
          <w:b w:val="0"/>
          <w:sz w:val="28"/>
          <w:szCs w:val="28"/>
        </w:rPr>
        <w:t xml:space="preserve">, которым </w:t>
      </w:r>
      <w:proofErr w:type="gramStart"/>
      <w:r w:rsidRPr="00650FD2">
        <w:rPr>
          <w:rFonts w:eastAsia="Calibri"/>
          <w:b w:val="0"/>
          <w:sz w:val="28"/>
          <w:szCs w:val="28"/>
        </w:rPr>
        <w:t>были предоставлены услуги по отдыху и оздоровлению в 2023 году составило</w:t>
      </w:r>
      <w:proofErr w:type="gramEnd"/>
      <w:r w:rsidRPr="00650FD2">
        <w:rPr>
          <w:rFonts w:eastAsia="Calibri"/>
          <w:b w:val="0"/>
          <w:sz w:val="28"/>
          <w:szCs w:val="28"/>
        </w:rPr>
        <w:t xml:space="preserve"> 1</w:t>
      </w:r>
      <w:r w:rsidR="00950F7A" w:rsidRPr="00650FD2">
        <w:rPr>
          <w:rFonts w:eastAsia="Calibri"/>
          <w:b w:val="0"/>
          <w:sz w:val="28"/>
          <w:szCs w:val="28"/>
        </w:rPr>
        <w:t xml:space="preserve"> </w:t>
      </w:r>
      <w:r w:rsidRPr="00650FD2">
        <w:rPr>
          <w:rFonts w:eastAsia="Calibri"/>
          <w:b w:val="0"/>
          <w:sz w:val="28"/>
          <w:szCs w:val="28"/>
        </w:rPr>
        <w:t>509 чел</w:t>
      </w:r>
      <w:r w:rsidR="00950F7A" w:rsidRPr="00650FD2">
        <w:rPr>
          <w:rFonts w:eastAsia="Calibri"/>
          <w:b w:val="0"/>
          <w:sz w:val="28"/>
          <w:szCs w:val="28"/>
        </w:rPr>
        <w:t>овек</w:t>
      </w:r>
      <w:r w:rsidRPr="00650FD2">
        <w:rPr>
          <w:rFonts w:eastAsia="Calibri"/>
          <w:b w:val="0"/>
          <w:sz w:val="28"/>
          <w:szCs w:val="28"/>
        </w:rPr>
        <w:t xml:space="preserve"> или 80% от общего количества детей в муниципальном образовании; за 1 полугодие 2024 года – 1 166 чел. или 61,8%.</w:t>
      </w:r>
    </w:p>
    <w:p w14:paraId="6E13588A" w14:textId="46F9F836" w:rsidR="00CE6D07" w:rsidRPr="00650FD2" w:rsidRDefault="00A501DF" w:rsidP="00997B76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50FD2">
        <w:rPr>
          <w:b w:val="0"/>
          <w:bCs w:val="0"/>
          <w:sz w:val="28"/>
          <w:szCs w:val="28"/>
        </w:rPr>
        <w:t>За период с 2021 года по 2024 год по общему количеству детей, охваченных отдыхом и оздоровлением, прослеживается отрицательная динамика</w:t>
      </w:r>
      <w:r w:rsidR="00F77A4B" w:rsidRPr="00650FD2">
        <w:rPr>
          <w:b w:val="0"/>
          <w:bCs w:val="0"/>
          <w:sz w:val="28"/>
          <w:szCs w:val="28"/>
        </w:rPr>
        <w:t xml:space="preserve"> по отношению к уровню 2021 года</w:t>
      </w:r>
      <w:r w:rsidRPr="00650FD2">
        <w:rPr>
          <w:b w:val="0"/>
          <w:bCs w:val="0"/>
          <w:sz w:val="28"/>
          <w:szCs w:val="28"/>
        </w:rPr>
        <w:t xml:space="preserve">, а именно в 2023 и 2024 годах уменьшение составило 1,9%. </w:t>
      </w:r>
    </w:p>
    <w:p w14:paraId="66488A26" w14:textId="14CD61D6" w:rsidR="00F77A4B" w:rsidRPr="00650FD2" w:rsidRDefault="00F77A4B" w:rsidP="00997B76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650FD2">
        <w:rPr>
          <w:b w:val="0"/>
          <w:bCs w:val="0"/>
          <w:sz w:val="28"/>
          <w:szCs w:val="28"/>
        </w:rPr>
        <w:t xml:space="preserve">В исследуемом периоде по данным представленным документов выявлены случаи неоднократно отдохнувших детей, </w:t>
      </w:r>
      <w:r w:rsidR="00045FF6" w:rsidRPr="00650FD2">
        <w:rPr>
          <w:b w:val="0"/>
          <w:bCs w:val="0"/>
          <w:sz w:val="28"/>
          <w:szCs w:val="28"/>
        </w:rPr>
        <w:t xml:space="preserve">так в 2023 году </w:t>
      </w:r>
      <w:r w:rsidR="0043151F" w:rsidRPr="00650FD2">
        <w:rPr>
          <w:b w:val="0"/>
          <w:bCs w:val="0"/>
          <w:sz w:val="28"/>
          <w:szCs w:val="28"/>
        </w:rPr>
        <w:t>103 ребенка пребывали 2 и более раз в</w:t>
      </w:r>
      <w:r w:rsidRPr="00650FD2">
        <w:rPr>
          <w:b w:val="0"/>
          <w:bCs w:val="0"/>
          <w:sz w:val="28"/>
          <w:szCs w:val="28"/>
        </w:rPr>
        <w:t xml:space="preserve"> лагерях с дневным пребыванием, в загородных оздоров</w:t>
      </w:r>
      <w:r w:rsidR="0043151F" w:rsidRPr="00650FD2">
        <w:rPr>
          <w:b w:val="0"/>
          <w:bCs w:val="0"/>
          <w:sz w:val="28"/>
          <w:szCs w:val="28"/>
        </w:rPr>
        <w:t xml:space="preserve">ительных и санаторно-оздоровительных лагерях; за 1 полугодие 2024 года – 57 </w:t>
      </w:r>
      <w:r w:rsidR="00950F7A" w:rsidRPr="00650FD2">
        <w:rPr>
          <w:b w:val="0"/>
          <w:bCs w:val="0"/>
          <w:sz w:val="28"/>
          <w:szCs w:val="28"/>
        </w:rPr>
        <w:t>детей</w:t>
      </w:r>
      <w:r w:rsidR="0043151F" w:rsidRPr="00650FD2">
        <w:rPr>
          <w:b w:val="0"/>
          <w:bCs w:val="0"/>
          <w:sz w:val="28"/>
          <w:szCs w:val="28"/>
        </w:rPr>
        <w:t>.</w:t>
      </w:r>
      <w:r w:rsidRPr="00650FD2">
        <w:rPr>
          <w:b w:val="0"/>
          <w:bCs w:val="0"/>
          <w:sz w:val="28"/>
          <w:szCs w:val="28"/>
        </w:rPr>
        <w:t xml:space="preserve"> </w:t>
      </w:r>
    </w:p>
    <w:p w14:paraId="5FC75FC9" w14:textId="77777777" w:rsidR="00A9532C" w:rsidRDefault="00A9532C" w:rsidP="00997B76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i/>
          <w:sz w:val="26"/>
          <w:szCs w:val="26"/>
        </w:rPr>
      </w:pPr>
    </w:p>
    <w:p w14:paraId="63934BE0" w14:textId="448F7A85" w:rsidR="00997B76" w:rsidRPr="007B5B44" w:rsidRDefault="00997B76" w:rsidP="00997B76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B5B44">
        <w:rPr>
          <w:b w:val="0"/>
          <w:bCs w:val="0"/>
          <w:sz w:val="28"/>
          <w:szCs w:val="28"/>
        </w:rPr>
        <w:t xml:space="preserve">Динамика доли детей, охваченных отдыхом и оздоровлением в загородных оздоровительных и санаторно-оздоровительных лагерях, и </w:t>
      </w:r>
      <w:r w:rsidR="009D11DC" w:rsidRPr="007B5B44">
        <w:rPr>
          <w:b w:val="0"/>
          <w:bCs w:val="0"/>
          <w:sz w:val="28"/>
          <w:szCs w:val="28"/>
        </w:rPr>
        <w:t>иными</w:t>
      </w:r>
      <w:r w:rsidRPr="007B5B44">
        <w:rPr>
          <w:b w:val="0"/>
          <w:bCs w:val="0"/>
          <w:sz w:val="28"/>
          <w:szCs w:val="28"/>
        </w:rPr>
        <w:t xml:space="preserve"> формами (202</w:t>
      </w:r>
      <w:r w:rsidR="0013530A" w:rsidRPr="007B5B44">
        <w:rPr>
          <w:b w:val="0"/>
          <w:bCs w:val="0"/>
          <w:sz w:val="28"/>
          <w:szCs w:val="28"/>
        </w:rPr>
        <w:t>1</w:t>
      </w:r>
      <w:r w:rsidRPr="007B5B44">
        <w:rPr>
          <w:b w:val="0"/>
          <w:bCs w:val="0"/>
          <w:sz w:val="28"/>
          <w:szCs w:val="28"/>
        </w:rPr>
        <w:t xml:space="preserve">–2024 </w:t>
      </w:r>
      <w:proofErr w:type="spellStart"/>
      <w:proofErr w:type="gramStart"/>
      <w:r w:rsidRPr="007B5B44">
        <w:rPr>
          <w:b w:val="0"/>
          <w:bCs w:val="0"/>
          <w:sz w:val="28"/>
          <w:szCs w:val="28"/>
        </w:rPr>
        <w:t>гг</w:t>
      </w:r>
      <w:proofErr w:type="spellEnd"/>
      <w:proofErr w:type="gramEnd"/>
      <w:r w:rsidRPr="007B5B44">
        <w:rPr>
          <w:b w:val="0"/>
          <w:bCs w:val="0"/>
          <w:sz w:val="28"/>
          <w:szCs w:val="28"/>
        </w:rPr>
        <w:t xml:space="preserve">). </w:t>
      </w:r>
    </w:p>
    <w:tbl>
      <w:tblPr>
        <w:tblStyle w:val="aa"/>
        <w:tblW w:w="10322" w:type="dxa"/>
        <w:tblInd w:w="108" w:type="dxa"/>
        <w:tblLook w:val="04A0" w:firstRow="1" w:lastRow="0" w:firstColumn="1" w:lastColumn="0" w:noHBand="0" w:noVBand="1"/>
      </w:tblPr>
      <w:tblGrid>
        <w:gridCol w:w="399"/>
        <w:gridCol w:w="3145"/>
        <w:gridCol w:w="1136"/>
        <w:gridCol w:w="578"/>
        <w:gridCol w:w="1124"/>
        <w:gridCol w:w="558"/>
        <w:gridCol w:w="1228"/>
        <w:gridCol w:w="561"/>
        <w:gridCol w:w="1057"/>
        <w:gridCol w:w="536"/>
      </w:tblGrid>
      <w:tr w:rsidR="004B2E2D" w:rsidRPr="009D11DC" w14:paraId="25487F0A" w14:textId="0A11CBD9" w:rsidTr="004B2E2D">
        <w:trPr>
          <w:trHeight w:val="330"/>
        </w:trPr>
        <w:tc>
          <w:tcPr>
            <w:tcW w:w="399" w:type="dxa"/>
            <w:vMerge w:val="restart"/>
          </w:tcPr>
          <w:p w14:paraId="3688A570" w14:textId="77777777" w:rsidR="004B2E2D" w:rsidRPr="009D11DC" w:rsidRDefault="004B2E2D" w:rsidP="00103147">
            <w:pPr>
              <w:ind w:left="-108" w:right="-47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:lang w:val="en-US"/>
                <w14:ligatures w14:val="none"/>
              </w:rPr>
            </w:pPr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 xml:space="preserve">№ </w:t>
            </w:r>
            <w:proofErr w:type="gramStart"/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п</w:t>
            </w:r>
            <w:proofErr w:type="gramEnd"/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/п</w:t>
            </w:r>
          </w:p>
        </w:tc>
        <w:tc>
          <w:tcPr>
            <w:tcW w:w="3145" w:type="dxa"/>
            <w:vMerge w:val="restart"/>
          </w:tcPr>
          <w:p w14:paraId="333F7A6D" w14:textId="77777777" w:rsidR="004B2E2D" w:rsidRPr="009D11DC" w:rsidRDefault="004B2E2D" w:rsidP="00103147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Виды отдыха и оздоровления</w:t>
            </w:r>
          </w:p>
        </w:tc>
        <w:tc>
          <w:tcPr>
            <w:tcW w:w="1714" w:type="dxa"/>
            <w:gridSpan w:val="2"/>
          </w:tcPr>
          <w:p w14:paraId="1BD3D4C5" w14:textId="08B7E11E" w:rsidR="004B2E2D" w:rsidRPr="009D11DC" w:rsidRDefault="004B2E2D" w:rsidP="00103147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2021 год</w:t>
            </w:r>
          </w:p>
        </w:tc>
        <w:tc>
          <w:tcPr>
            <w:tcW w:w="1682" w:type="dxa"/>
            <w:gridSpan w:val="2"/>
          </w:tcPr>
          <w:p w14:paraId="430A97D4" w14:textId="734FB2C6" w:rsidR="004B2E2D" w:rsidRPr="009D11DC" w:rsidRDefault="004B2E2D" w:rsidP="00103147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2022 год</w:t>
            </w:r>
          </w:p>
        </w:tc>
        <w:tc>
          <w:tcPr>
            <w:tcW w:w="1789" w:type="dxa"/>
            <w:gridSpan w:val="2"/>
          </w:tcPr>
          <w:p w14:paraId="2C7AA674" w14:textId="538A3E14" w:rsidR="004B2E2D" w:rsidRPr="009D11DC" w:rsidRDefault="004B2E2D" w:rsidP="00103147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2023 год</w:t>
            </w:r>
          </w:p>
        </w:tc>
        <w:tc>
          <w:tcPr>
            <w:tcW w:w="1593" w:type="dxa"/>
            <w:gridSpan w:val="2"/>
          </w:tcPr>
          <w:p w14:paraId="67C6070A" w14:textId="3BCF719A" w:rsidR="004B2E2D" w:rsidRPr="009D11DC" w:rsidRDefault="004B2E2D" w:rsidP="00103147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2024 год</w:t>
            </w:r>
            <w:r w:rsidR="00C62E9B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 xml:space="preserve"> (План</w:t>
            </w:r>
            <w:proofErr w:type="gramEnd"/>
          </w:p>
        </w:tc>
      </w:tr>
      <w:tr w:rsidR="004B2E2D" w:rsidRPr="009D11DC" w14:paraId="3B7D3C4D" w14:textId="33090837" w:rsidTr="004B2E2D">
        <w:trPr>
          <w:trHeight w:val="184"/>
        </w:trPr>
        <w:tc>
          <w:tcPr>
            <w:tcW w:w="399" w:type="dxa"/>
            <w:vMerge/>
          </w:tcPr>
          <w:p w14:paraId="693E7B7F" w14:textId="77777777" w:rsidR="004B2E2D" w:rsidRPr="009D11DC" w:rsidRDefault="004B2E2D" w:rsidP="004B2E2D">
            <w:pPr>
              <w:ind w:left="-108" w:right="-47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3145" w:type="dxa"/>
            <w:vMerge/>
          </w:tcPr>
          <w:p w14:paraId="1D14A150" w14:textId="77777777" w:rsidR="004B2E2D" w:rsidRPr="009D11DC" w:rsidRDefault="004B2E2D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1136" w:type="dxa"/>
          </w:tcPr>
          <w:p w14:paraId="0CE770B4" w14:textId="54AFEDEE" w:rsidR="004B2E2D" w:rsidRPr="009D11DC" w:rsidRDefault="004B2E2D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Получили услуги, чел.</w:t>
            </w:r>
          </w:p>
        </w:tc>
        <w:tc>
          <w:tcPr>
            <w:tcW w:w="578" w:type="dxa"/>
          </w:tcPr>
          <w:p w14:paraId="270C9C88" w14:textId="47DC29C6" w:rsidR="004B2E2D" w:rsidRPr="009D11DC" w:rsidRDefault="004B2E2D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%</w:t>
            </w:r>
          </w:p>
        </w:tc>
        <w:tc>
          <w:tcPr>
            <w:tcW w:w="1124" w:type="dxa"/>
          </w:tcPr>
          <w:p w14:paraId="7F164D3A" w14:textId="24B442E3" w:rsidR="004B2E2D" w:rsidRPr="009D11DC" w:rsidRDefault="004B2E2D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Получили услуги, чел.</w:t>
            </w:r>
          </w:p>
        </w:tc>
        <w:tc>
          <w:tcPr>
            <w:tcW w:w="558" w:type="dxa"/>
          </w:tcPr>
          <w:p w14:paraId="34F956E2" w14:textId="3276D528" w:rsidR="004B2E2D" w:rsidRPr="009D11DC" w:rsidRDefault="004B2E2D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%</w:t>
            </w:r>
          </w:p>
        </w:tc>
        <w:tc>
          <w:tcPr>
            <w:tcW w:w="1228" w:type="dxa"/>
          </w:tcPr>
          <w:p w14:paraId="56397579" w14:textId="6A8ADE2F" w:rsidR="004B2E2D" w:rsidRPr="009D11DC" w:rsidRDefault="004B2E2D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Получили услуги, чел.</w:t>
            </w:r>
          </w:p>
        </w:tc>
        <w:tc>
          <w:tcPr>
            <w:tcW w:w="561" w:type="dxa"/>
          </w:tcPr>
          <w:p w14:paraId="42CD6ABF" w14:textId="6C7A9CD2" w:rsidR="004B2E2D" w:rsidRPr="009D11DC" w:rsidRDefault="004B2E2D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%</w:t>
            </w:r>
          </w:p>
        </w:tc>
        <w:tc>
          <w:tcPr>
            <w:tcW w:w="1057" w:type="dxa"/>
          </w:tcPr>
          <w:p w14:paraId="52D01FB5" w14:textId="463C1C8C" w:rsidR="004B2E2D" w:rsidRPr="009D11DC" w:rsidRDefault="004B2E2D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Получили услуги, чел.</w:t>
            </w:r>
          </w:p>
        </w:tc>
        <w:tc>
          <w:tcPr>
            <w:tcW w:w="536" w:type="dxa"/>
          </w:tcPr>
          <w:p w14:paraId="7C8CE9F0" w14:textId="0B20105D" w:rsidR="004B2E2D" w:rsidRPr="009D11DC" w:rsidRDefault="004B2E2D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%</w:t>
            </w:r>
          </w:p>
        </w:tc>
      </w:tr>
      <w:tr w:rsidR="004B2E2D" w:rsidRPr="009D11DC" w14:paraId="55AAA73D" w14:textId="44F792B9" w:rsidTr="004B2E2D">
        <w:tc>
          <w:tcPr>
            <w:tcW w:w="399" w:type="dxa"/>
          </w:tcPr>
          <w:p w14:paraId="4E7F1F54" w14:textId="77777777" w:rsidR="004B2E2D" w:rsidRPr="009D11DC" w:rsidRDefault="004B2E2D" w:rsidP="00103147">
            <w:pPr>
              <w:ind w:left="-108" w:right="-47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145" w:type="dxa"/>
          </w:tcPr>
          <w:p w14:paraId="7DE1ACAF" w14:textId="77777777" w:rsidR="004B2E2D" w:rsidRPr="009D11DC" w:rsidRDefault="004B2E2D" w:rsidP="00103147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136" w:type="dxa"/>
          </w:tcPr>
          <w:p w14:paraId="6B24C6B7" w14:textId="20B37A40" w:rsidR="004B2E2D" w:rsidRDefault="0072629B" w:rsidP="00103147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78" w:type="dxa"/>
          </w:tcPr>
          <w:p w14:paraId="3E680B4E" w14:textId="2065BAC7" w:rsidR="004B2E2D" w:rsidRDefault="0072629B" w:rsidP="00103147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124" w:type="dxa"/>
          </w:tcPr>
          <w:p w14:paraId="5ED61784" w14:textId="79BB2062" w:rsidR="004B2E2D" w:rsidRDefault="0072629B" w:rsidP="00103147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558" w:type="dxa"/>
          </w:tcPr>
          <w:p w14:paraId="3D6874D3" w14:textId="1AD6435E" w:rsidR="004B2E2D" w:rsidRDefault="0072629B" w:rsidP="00103147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228" w:type="dxa"/>
          </w:tcPr>
          <w:p w14:paraId="791B050B" w14:textId="28E3390D" w:rsidR="004B2E2D" w:rsidRDefault="0072629B" w:rsidP="00103147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61" w:type="dxa"/>
          </w:tcPr>
          <w:p w14:paraId="51AC717C" w14:textId="301081A3" w:rsidR="004B2E2D" w:rsidRDefault="0072629B" w:rsidP="00103147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057" w:type="dxa"/>
          </w:tcPr>
          <w:p w14:paraId="344F2BE0" w14:textId="044A22DC" w:rsidR="004B2E2D" w:rsidRDefault="0072629B" w:rsidP="00103147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536" w:type="dxa"/>
          </w:tcPr>
          <w:p w14:paraId="68C4AAD5" w14:textId="2B2800D4" w:rsidR="004B2E2D" w:rsidRDefault="0072629B" w:rsidP="00103147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10</w:t>
            </w:r>
          </w:p>
        </w:tc>
      </w:tr>
      <w:tr w:rsidR="001B2652" w:rsidRPr="009D11DC" w14:paraId="75FCE30A" w14:textId="5BDA8F3C" w:rsidTr="004B2E2D">
        <w:tc>
          <w:tcPr>
            <w:tcW w:w="399" w:type="dxa"/>
          </w:tcPr>
          <w:p w14:paraId="0EDEBE22" w14:textId="77777777" w:rsidR="001B2652" w:rsidRPr="009D11DC" w:rsidRDefault="001B2652" w:rsidP="00103147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45" w:type="dxa"/>
          </w:tcPr>
          <w:p w14:paraId="1230D234" w14:textId="77777777" w:rsidR="001B2652" w:rsidRPr="009D11DC" w:rsidRDefault="001B2652" w:rsidP="004B2E2D">
            <w:pP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Всего получили услуги отдыха и оздоровления, в </w:t>
            </w:r>
            <w:proofErr w:type="spellStart"/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т.ч</w:t>
            </w:r>
            <w:proofErr w:type="spellEnd"/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.:</w:t>
            </w:r>
          </w:p>
        </w:tc>
        <w:tc>
          <w:tcPr>
            <w:tcW w:w="1136" w:type="dxa"/>
          </w:tcPr>
          <w:p w14:paraId="76DAD51D" w14:textId="21EC77DC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1538</w:t>
            </w:r>
          </w:p>
        </w:tc>
        <w:tc>
          <w:tcPr>
            <w:tcW w:w="578" w:type="dxa"/>
          </w:tcPr>
          <w:p w14:paraId="1A88E932" w14:textId="44A7858D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4" w:type="dxa"/>
          </w:tcPr>
          <w:p w14:paraId="7BD96B19" w14:textId="69BB4338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1507</w:t>
            </w:r>
          </w:p>
        </w:tc>
        <w:tc>
          <w:tcPr>
            <w:tcW w:w="558" w:type="dxa"/>
          </w:tcPr>
          <w:p w14:paraId="713AA7EC" w14:textId="5C864656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28" w:type="dxa"/>
          </w:tcPr>
          <w:p w14:paraId="605FEC5C" w14:textId="26453FFD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1509</w:t>
            </w:r>
          </w:p>
        </w:tc>
        <w:tc>
          <w:tcPr>
            <w:tcW w:w="561" w:type="dxa"/>
          </w:tcPr>
          <w:p w14:paraId="5D721423" w14:textId="2F5A48DC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7" w:type="dxa"/>
          </w:tcPr>
          <w:p w14:paraId="77853F9E" w14:textId="35A9E395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1509</w:t>
            </w:r>
          </w:p>
        </w:tc>
        <w:tc>
          <w:tcPr>
            <w:tcW w:w="536" w:type="dxa"/>
          </w:tcPr>
          <w:p w14:paraId="6AB5D32D" w14:textId="1BC12E58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</w:tr>
      <w:tr w:rsidR="001B2652" w:rsidRPr="009D11DC" w14:paraId="4445DD5D" w14:textId="5C735224" w:rsidTr="004B2E2D">
        <w:tc>
          <w:tcPr>
            <w:tcW w:w="399" w:type="dxa"/>
          </w:tcPr>
          <w:p w14:paraId="019EE1C9" w14:textId="77777777" w:rsidR="001B2652" w:rsidRPr="009D11DC" w:rsidRDefault="001B2652" w:rsidP="00103147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45" w:type="dxa"/>
          </w:tcPr>
          <w:p w14:paraId="474885E8" w14:textId="77777777" w:rsidR="001B2652" w:rsidRPr="009D11DC" w:rsidRDefault="001B2652" w:rsidP="004B2E2D">
            <w:pP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D11DC">
              <w:rPr>
                <w:rFonts w:ascii="Times New Roman" w:hAnsi="Times New Roman" w:cs="Times New Roman"/>
                <w:bCs/>
                <w:sz w:val="16"/>
                <w:szCs w:val="16"/>
              </w:rPr>
              <w:t>– детский оздоровительный лагерь</w:t>
            </w:r>
          </w:p>
        </w:tc>
        <w:tc>
          <w:tcPr>
            <w:tcW w:w="1136" w:type="dxa"/>
          </w:tcPr>
          <w:p w14:paraId="4F3C5D8B" w14:textId="5D1BB863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139</w:t>
            </w:r>
          </w:p>
        </w:tc>
        <w:tc>
          <w:tcPr>
            <w:tcW w:w="578" w:type="dxa"/>
          </w:tcPr>
          <w:p w14:paraId="358F31D9" w14:textId="0B7DA6AE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4" w:type="dxa"/>
          </w:tcPr>
          <w:p w14:paraId="7FB1B0ED" w14:textId="6E700639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251</w:t>
            </w:r>
          </w:p>
        </w:tc>
        <w:tc>
          <w:tcPr>
            <w:tcW w:w="558" w:type="dxa"/>
          </w:tcPr>
          <w:p w14:paraId="74AF8A8A" w14:textId="5AABAE91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28" w:type="dxa"/>
          </w:tcPr>
          <w:p w14:paraId="7903B930" w14:textId="4B5892AD" w:rsidR="001B2652" w:rsidRPr="00A43DBD" w:rsidRDefault="004E5255" w:rsidP="00F200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43DB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25</w:t>
            </w:r>
            <w:r w:rsidR="00F200F0" w:rsidRPr="00A43DBD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1" w:type="dxa"/>
          </w:tcPr>
          <w:p w14:paraId="262FA784" w14:textId="5F118BC6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3DB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7" w:type="dxa"/>
          </w:tcPr>
          <w:p w14:paraId="1EEA90DA" w14:textId="3F2C0E0F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3DB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258</w:t>
            </w:r>
          </w:p>
        </w:tc>
        <w:tc>
          <w:tcPr>
            <w:tcW w:w="536" w:type="dxa"/>
          </w:tcPr>
          <w:p w14:paraId="4F232564" w14:textId="18243B34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3DB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</w:tr>
      <w:tr w:rsidR="001B2652" w:rsidRPr="009D11DC" w14:paraId="3357286C" w14:textId="125E3FE7" w:rsidTr="004B2E2D">
        <w:tc>
          <w:tcPr>
            <w:tcW w:w="399" w:type="dxa"/>
          </w:tcPr>
          <w:p w14:paraId="474A140C" w14:textId="77777777" w:rsidR="001B2652" w:rsidRPr="009D11DC" w:rsidRDefault="001B2652" w:rsidP="00103147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45" w:type="dxa"/>
          </w:tcPr>
          <w:p w14:paraId="7FEFF356" w14:textId="34E63A58" w:rsidR="004E5255" w:rsidRPr="00392301" w:rsidRDefault="001B2652" w:rsidP="004B2E2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11DC">
              <w:rPr>
                <w:rFonts w:ascii="Times New Roman" w:hAnsi="Times New Roman" w:cs="Times New Roman"/>
                <w:bCs/>
                <w:sz w:val="16"/>
                <w:szCs w:val="16"/>
              </w:rPr>
              <w:t>– санаторно-оздоровительный лагерь</w:t>
            </w:r>
          </w:p>
        </w:tc>
        <w:tc>
          <w:tcPr>
            <w:tcW w:w="1136" w:type="dxa"/>
          </w:tcPr>
          <w:p w14:paraId="23B5E7B2" w14:textId="410006FE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64</w:t>
            </w:r>
          </w:p>
        </w:tc>
        <w:tc>
          <w:tcPr>
            <w:tcW w:w="578" w:type="dxa"/>
          </w:tcPr>
          <w:p w14:paraId="09EB3A43" w14:textId="39191497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4" w:type="dxa"/>
          </w:tcPr>
          <w:p w14:paraId="6FC3AB4D" w14:textId="1237C84A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53</w:t>
            </w:r>
          </w:p>
        </w:tc>
        <w:tc>
          <w:tcPr>
            <w:tcW w:w="558" w:type="dxa"/>
          </w:tcPr>
          <w:p w14:paraId="1FA929FA" w14:textId="010B73C9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28" w:type="dxa"/>
          </w:tcPr>
          <w:p w14:paraId="3C25892F" w14:textId="2D5882B3" w:rsidR="001B2652" w:rsidRPr="00A43DBD" w:rsidRDefault="00F200F0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A43DBD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53</w:t>
            </w:r>
          </w:p>
        </w:tc>
        <w:tc>
          <w:tcPr>
            <w:tcW w:w="561" w:type="dxa"/>
          </w:tcPr>
          <w:p w14:paraId="0C7F0903" w14:textId="691D1F08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3DB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7" w:type="dxa"/>
          </w:tcPr>
          <w:p w14:paraId="1D40FDEC" w14:textId="1D3C56C1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3DB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48</w:t>
            </w:r>
          </w:p>
        </w:tc>
        <w:tc>
          <w:tcPr>
            <w:tcW w:w="536" w:type="dxa"/>
          </w:tcPr>
          <w:p w14:paraId="44C63AD6" w14:textId="2ED8E801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3DB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</w:tr>
      <w:tr w:rsidR="001B2652" w:rsidRPr="009D11DC" w14:paraId="6AF3AA5A" w14:textId="03CC0D3F" w:rsidTr="004B2E2D">
        <w:tc>
          <w:tcPr>
            <w:tcW w:w="399" w:type="dxa"/>
          </w:tcPr>
          <w:p w14:paraId="31B68C94" w14:textId="2834E8A1" w:rsidR="001B2652" w:rsidRPr="009D11DC" w:rsidRDefault="001B2652" w:rsidP="00103147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45" w:type="dxa"/>
          </w:tcPr>
          <w:p w14:paraId="433BDF55" w14:textId="77777777" w:rsidR="001B2652" w:rsidRPr="009D11DC" w:rsidRDefault="001B2652" w:rsidP="004B2E2D">
            <w:pP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D11DC">
              <w:rPr>
                <w:rFonts w:ascii="Times New Roman" w:hAnsi="Times New Roman" w:cs="Times New Roman"/>
                <w:bCs/>
                <w:sz w:val="16"/>
                <w:szCs w:val="16"/>
              </w:rPr>
              <w:t>– лагерь с дневным пребыванием</w:t>
            </w:r>
          </w:p>
        </w:tc>
        <w:tc>
          <w:tcPr>
            <w:tcW w:w="1136" w:type="dxa"/>
          </w:tcPr>
          <w:p w14:paraId="02532F58" w14:textId="5249498D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760</w:t>
            </w:r>
          </w:p>
        </w:tc>
        <w:tc>
          <w:tcPr>
            <w:tcW w:w="578" w:type="dxa"/>
          </w:tcPr>
          <w:p w14:paraId="0F40F119" w14:textId="6097823C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4" w:type="dxa"/>
          </w:tcPr>
          <w:p w14:paraId="61D89AFD" w14:textId="2F6C13BC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780</w:t>
            </w:r>
          </w:p>
        </w:tc>
        <w:tc>
          <w:tcPr>
            <w:tcW w:w="558" w:type="dxa"/>
          </w:tcPr>
          <w:p w14:paraId="49C54D2E" w14:textId="603DE844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28" w:type="dxa"/>
          </w:tcPr>
          <w:p w14:paraId="0B18F09B" w14:textId="420451CB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3DB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780</w:t>
            </w:r>
          </w:p>
        </w:tc>
        <w:tc>
          <w:tcPr>
            <w:tcW w:w="561" w:type="dxa"/>
          </w:tcPr>
          <w:p w14:paraId="35ED08F3" w14:textId="3AC2B176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3DB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7" w:type="dxa"/>
          </w:tcPr>
          <w:p w14:paraId="536AE097" w14:textId="5A1ED81A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3DB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780</w:t>
            </w:r>
          </w:p>
        </w:tc>
        <w:tc>
          <w:tcPr>
            <w:tcW w:w="536" w:type="dxa"/>
          </w:tcPr>
          <w:p w14:paraId="4624D3C6" w14:textId="6C554E49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3DB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</w:tr>
      <w:tr w:rsidR="001B2652" w:rsidRPr="009D11DC" w14:paraId="6BDC8935" w14:textId="0DDD1B04" w:rsidTr="004B2E2D">
        <w:tc>
          <w:tcPr>
            <w:tcW w:w="399" w:type="dxa"/>
          </w:tcPr>
          <w:p w14:paraId="20DB1CCF" w14:textId="77777777" w:rsidR="001B2652" w:rsidRPr="009D11DC" w:rsidRDefault="001B2652" w:rsidP="00103147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45" w:type="dxa"/>
          </w:tcPr>
          <w:p w14:paraId="10ECEA13" w14:textId="77777777" w:rsidR="001B2652" w:rsidRPr="009D11DC" w:rsidRDefault="001B2652" w:rsidP="004B2E2D">
            <w:pP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D11DC">
              <w:rPr>
                <w:rFonts w:ascii="Times New Roman" w:hAnsi="Times New Roman" w:cs="Times New Roman"/>
                <w:bCs/>
                <w:sz w:val="16"/>
                <w:szCs w:val="16"/>
              </w:rPr>
              <w:t>– лагерь труда и отдыха</w:t>
            </w:r>
          </w:p>
        </w:tc>
        <w:tc>
          <w:tcPr>
            <w:tcW w:w="1136" w:type="dxa"/>
          </w:tcPr>
          <w:p w14:paraId="19B5DF88" w14:textId="77777777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78" w:type="dxa"/>
          </w:tcPr>
          <w:p w14:paraId="1B006D7D" w14:textId="77777777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4" w:type="dxa"/>
          </w:tcPr>
          <w:p w14:paraId="29606C23" w14:textId="496DF943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8" w:type="dxa"/>
          </w:tcPr>
          <w:p w14:paraId="67AC14BF" w14:textId="77777777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8" w:type="dxa"/>
          </w:tcPr>
          <w:p w14:paraId="7E77BF2D" w14:textId="77777777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1" w:type="dxa"/>
          </w:tcPr>
          <w:p w14:paraId="16B3FED6" w14:textId="56D32D25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7" w:type="dxa"/>
          </w:tcPr>
          <w:p w14:paraId="43B27657" w14:textId="77777777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6" w:type="dxa"/>
          </w:tcPr>
          <w:p w14:paraId="766211E3" w14:textId="4636E9C1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B2652" w:rsidRPr="009D11DC" w14:paraId="431C0D60" w14:textId="2B551C77" w:rsidTr="004B2E2D">
        <w:tc>
          <w:tcPr>
            <w:tcW w:w="399" w:type="dxa"/>
          </w:tcPr>
          <w:p w14:paraId="068899D6" w14:textId="77777777" w:rsidR="001B2652" w:rsidRPr="009D11DC" w:rsidRDefault="001B2652" w:rsidP="00103147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45" w:type="dxa"/>
          </w:tcPr>
          <w:p w14:paraId="418269A7" w14:textId="77777777" w:rsidR="001B2652" w:rsidRPr="009D11DC" w:rsidRDefault="001B2652" w:rsidP="004B2E2D">
            <w:pP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D11DC">
              <w:rPr>
                <w:rFonts w:ascii="Times New Roman" w:hAnsi="Times New Roman" w:cs="Times New Roman"/>
                <w:bCs/>
                <w:sz w:val="16"/>
                <w:szCs w:val="16"/>
              </w:rPr>
              <w:t>– палаточный лагерь</w:t>
            </w:r>
          </w:p>
        </w:tc>
        <w:tc>
          <w:tcPr>
            <w:tcW w:w="1136" w:type="dxa"/>
          </w:tcPr>
          <w:p w14:paraId="356C0CD8" w14:textId="77777777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78" w:type="dxa"/>
          </w:tcPr>
          <w:p w14:paraId="76CDA05C" w14:textId="77777777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4" w:type="dxa"/>
          </w:tcPr>
          <w:p w14:paraId="5F768B9D" w14:textId="7A750855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8" w:type="dxa"/>
          </w:tcPr>
          <w:p w14:paraId="01E75E9D" w14:textId="77777777" w:rsidR="001B2652" w:rsidRPr="001B2652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8" w:type="dxa"/>
          </w:tcPr>
          <w:p w14:paraId="1459123F" w14:textId="77777777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1" w:type="dxa"/>
          </w:tcPr>
          <w:p w14:paraId="5777D4A0" w14:textId="52EE2046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7" w:type="dxa"/>
          </w:tcPr>
          <w:p w14:paraId="3FBB89D5" w14:textId="77777777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6" w:type="dxa"/>
          </w:tcPr>
          <w:p w14:paraId="7B31C364" w14:textId="3072D0A8" w:rsidR="001B2652" w:rsidRPr="00A43DBD" w:rsidRDefault="001B2652" w:rsidP="004B2E2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B2652" w:rsidRPr="009D11DC" w14:paraId="0679CC6F" w14:textId="3F21BC14" w:rsidTr="004B2E2D">
        <w:tc>
          <w:tcPr>
            <w:tcW w:w="399" w:type="dxa"/>
          </w:tcPr>
          <w:p w14:paraId="2639F052" w14:textId="77777777" w:rsidR="001B2652" w:rsidRPr="009D11DC" w:rsidRDefault="001B2652" w:rsidP="00103147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45" w:type="dxa"/>
          </w:tcPr>
          <w:p w14:paraId="17C54877" w14:textId="77777777" w:rsidR="001B2652" w:rsidRPr="009D11DC" w:rsidRDefault="001B2652" w:rsidP="004B2E2D">
            <w:pPr>
              <w:ind w:right="-139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D11DC">
              <w:rPr>
                <w:rFonts w:ascii="Times New Roman" w:hAnsi="Times New Roman" w:cs="Times New Roman"/>
                <w:bCs/>
                <w:sz w:val="16"/>
                <w:szCs w:val="16"/>
              </w:rPr>
              <w:t>– специализированный лагерь</w:t>
            </w:r>
          </w:p>
        </w:tc>
        <w:tc>
          <w:tcPr>
            <w:tcW w:w="1136" w:type="dxa"/>
          </w:tcPr>
          <w:p w14:paraId="59DDFF83" w14:textId="77777777" w:rsidR="001B2652" w:rsidRPr="001B2652" w:rsidRDefault="001B2652" w:rsidP="004B2E2D">
            <w:pPr>
              <w:ind w:right="-13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78" w:type="dxa"/>
          </w:tcPr>
          <w:p w14:paraId="60829C53" w14:textId="77777777" w:rsidR="001B2652" w:rsidRPr="001B2652" w:rsidRDefault="001B2652" w:rsidP="004B2E2D">
            <w:pPr>
              <w:ind w:right="-13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4" w:type="dxa"/>
          </w:tcPr>
          <w:p w14:paraId="0AD8EBBE" w14:textId="498DD073" w:rsidR="001B2652" w:rsidRPr="001B2652" w:rsidRDefault="001B2652" w:rsidP="004B2E2D">
            <w:pPr>
              <w:ind w:right="-13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8" w:type="dxa"/>
          </w:tcPr>
          <w:p w14:paraId="46119480" w14:textId="77777777" w:rsidR="001B2652" w:rsidRPr="001B2652" w:rsidRDefault="001B2652" w:rsidP="004B2E2D">
            <w:pPr>
              <w:ind w:right="-13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28" w:type="dxa"/>
          </w:tcPr>
          <w:p w14:paraId="66BC8BB0" w14:textId="77777777" w:rsidR="001B2652" w:rsidRPr="00A43DBD" w:rsidRDefault="001B2652" w:rsidP="004B2E2D">
            <w:pPr>
              <w:ind w:right="-13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1" w:type="dxa"/>
          </w:tcPr>
          <w:p w14:paraId="4352244D" w14:textId="381DB52F" w:rsidR="001B2652" w:rsidRPr="00A43DBD" w:rsidRDefault="001B2652" w:rsidP="004B2E2D">
            <w:pPr>
              <w:ind w:right="-13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7" w:type="dxa"/>
          </w:tcPr>
          <w:p w14:paraId="5605ABFD" w14:textId="77777777" w:rsidR="001B2652" w:rsidRPr="00A43DBD" w:rsidRDefault="001B2652" w:rsidP="004B2E2D">
            <w:pPr>
              <w:ind w:right="-13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36" w:type="dxa"/>
          </w:tcPr>
          <w:p w14:paraId="0C3922B6" w14:textId="18A39130" w:rsidR="001B2652" w:rsidRPr="00A43DBD" w:rsidRDefault="001B2652" w:rsidP="004B2E2D">
            <w:pPr>
              <w:ind w:right="-139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B2652" w:rsidRPr="009D11DC" w14:paraId="6E160228" w14:textId="06F5529F" w:rsidTr="004B2E2D">
        <w:tc>
          <w:tcPr>
            <w:tcW w:w="399" w:type="dxa"/>
          </w:tcPr>
          <w:p w14:paraId="09A47194" w14:textId="77777777" w:rsidR="001B2652" w:rsidRPr="009D11DC" w:rsidRDefault="001B2652" w:rsidP="00103147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45" w:type="dxa"/>
          </w:tcPr>
          <w:p w14:paraId="04A5F789" w14:textId="77777777" w:rsidR="001B2652" w:rsidRPr="009D11DC" w:rsidRDefault="001B2652" w:rsidP="004B2E2D">
            <w:pPr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– туристские походы</w:t>
            </w:r>
            <w:r w:rsidRPr="009D11DC"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>*</w:t>
            </w:r>
          </w:p>
        </w:tc>
        <w:tc>
          <w:tcPr>
            <w:tcW w:w="1136" w:type="dxa"/>
          </w:tcPr>
          <w:p w14:paraId="7D157B21" w14:textId="1FA9357E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578" w:type="dxa"/>
          </w:tcPr>
          <w:p w14:paraId="4D74F17C" w14:textId="3975D6B3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4" w:type="dxa"/>
          </w:tcPr>
          <w:p w14:paraId="12C8D20E" w14:textId="78BA6625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558" w:type="dxa"/>
          </w:tcPr>
          <w:p w14:paraId="221D6A59" w14:textId="21ED8078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28" w:type="dxa"/>
          </w:tcPr>
          <w:p w14:paraId="5DC1CDDE" w14:textId="2F664C25" w:rsidR="001B2652" w:rsidRPr="00A43DBD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43DBD">
              <w:rPr>
                <w:rFonts w:ascii="Times New Roman" w:eastAsia="Calibri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61" w:type="dxa"/>
          </w:tcPr>
          <w:p w14:paraId="6FDA4091" w14:textId="0283E509" w:rsidR="001B2652" w:rsidRPr="00A43DBD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43DB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7" w:type="dxa"/>
          </w:tcPr>
          <w:p w14:paraId="543BD18D" w14:textId="18F64996" w:rsidR="001B2652" w:rsidRPr="00A43DBD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A43DBD">
              <w:rPr>
                <w:rFonts w:ascii="Times New Roman" w:eastAsia="Calibri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536" w:type="dxa"/>
          </w:tcPr>
          <w:p w14:paraId="0C6F6193" w14:textId="3B71C5A1" w:rsidR="001B2652" w:rsidRPr="00A43DBD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43DB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</w:tr>
      <w:tr w:rsidR="001B2652" w:rsidRPr="009D11DC" w14:paraId="1B51F2F2" w14:textId="27FF06A4" w:rsidTr="00A43DBD">
        <w:tc>
          <w:tcPr>
            <w:tcW w:w="399" w:type="dxa"/>
          </w:tcPr>
          <w:p w14:paraId="5D5DABFF" w14:textId="77777777" w:rsidR="001B2652" w:rsidRPr="009D11DC" w:rsidRDefault="001B2652" w:rsidP="00103147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45" w:type="dxa"/>
          </w:tcPr>
          <w:p w14:paraId="6D9C2C07" w14:textId="77777777" w:rsidR="001B2652" w:rsidRPr="009D11DC" w:rsidRDefault="001B2652" w:rsidP="004B2E2D">
            <w:pPr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</w:pPr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– </w:t>
            </w:r>
            <w:proofErr w:type="spellStart"/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малозатратные</w:t>
            </w:r>
            <w:proofErr w:type="spellEnd"/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формы отдыха и досуга</w:t>
            </w:r>
            <w:r w:rsidRPr="009D11DC"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>*</w:t>
            </w:r>
          </w:p>
        </w:tc>
        <w:tc>
          <w:tcPr>
            <w:tcW w:w="1136" w:type="dxa"/>
          </w:tcPr>
          <w:p w14:paraId="7273980F" w14:textId="16B77C92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578" w:type="dxa"/>
          </w:tcPr>
          <w:p w14:paraId="1877C4F0" w14:textId="1832A0AB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4" w:type="dxa"/>
          </w:tcPr>
          <w:p w14:paraId="565E377F" w14:textId="694A795D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58" w:type="dxa"/>
          </w:tcPr>
          <w:p w14:paraId="68BB8593" w14:textId="691EDC4B" w:rsidR="001B2652" w:rsidRPr="001B2652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14:paraId="79727596" w14:textId="5FF61E95" w:rsidR="001B2652" w:rsidRPr="00A43DBD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A43DBD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61" w:type="dxa"/>
            <w:shd w:val="clear" w:color="auto" w:fill="auto"/>
          </w:tcPr>
          <w:p w14:paraId="4E2A67C5" w14:textId="00002535" w:rsidR="001B2652" w:rsidRPr="00A43DBD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43DB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7" w:type="dxa"/>
            <w:shd w:val="clear" w:color="auto" w:fill="auto"/>
          </w:tcPr>
          <w:p w14:paraId="3D7A5926" w14:textId="20A00506" w:rsidR="001B2652" w:rsidRPr="00A43DBD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43DBD">
              <w:rPr>
                <w:rFonts w:ascii="Times New Roman" w:eastAsia="Calibri" w:hAnsi="Times New Roman" w:cs="Times New Roman"/>
                <w:sz w:val="16"/>
                <w:szCs w:val="16"/>
              </w:rPr>
              <w:t>298</w:t>
            </w:r>
          </w:p>
        </w:tc>
        <w:tc>
          <w:tcPr>
            <w:tcW w:w="536" w:type="dxa"/>
            <w:shd w:val="clear" w:color="auto" w:fill="auto"/>
          </w:tcPr>
          <w:p w14:paraId="7DAE8AEE" w14:textId="35ED7573" w:rsidR="001B2652" w:rsidRPr="00A43DBD" w:rsidRDefault="001B2652" w:rsidP="004B2E2D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A43DBD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</w:tr>
    </w:tbl>
    <w:p w14:paraId="550A3A21" w14:textId="14CB1333" w:rsidR="009D11DC" w:rsidRPr="00C61CD3" w:rsidRDefault="00A43DBD" w:rsidP="00C61CD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C61CD3">
        <w:rPr>
          <w:b w:val="0"/>
          <w:bCs w:val="0"/>
          <w:sz w:val="28"/>
          <w:szCs w:val="28"/>
        </w:rPr>
        <w:t>Фактическое количество детей, охваченных отдыхом и оздоровлением в загородных оздоровительных и санаторно-оздоровительных лагерях, лагерях с дневным пребыванием</w:t>
      </w:r>
      <w:r w:rsidR="003772A9" w:rsidRPr="00C61CD3">
        <w:rPr>
          <w:b w:val="0"/>
          <w:bCs w:val="0"/>
          <w:sz w:val="28"/>
          <w:szCs w:val="28"/>
        </w:rPr>
        <w:t>,</w:t>
      </w:r>
      <w:r w:rsidRPr="00C61CD3">
        <w:rPr>
          <w:b w:val="0"/>
          <w:bCs w:val="0"/>
          <w:sz w:val="28"/>
          <w:szCs w:val="28"/>
        </w:rPr>
        <w:t xml:space="preserve"> составило:</w:t>
      </w:r>
    </w:p>
    <w:p w14:paraId="00DF21A9" w14:textId="276B4FE3" w:rsidR="00A43DBD" w:rsidRPr="00C61CD3" w:rsidRDefault="00A43DBD" w:rsidP="00C61CD3">
      <w:pPr>
        <w:pStyle w:val="4"/>
        <w:numPr>
          <w:ilvl w:val="0"/>
          <w:numId w:val="11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b w:val="0"/>
          <w:bCs w:val="0"/>
          <w:sz w:val="28"/>
          <w:szCs w:val="28"/>
        </w:rPr>
      </w:pPr>
      <w:r w:rsidRPr="00C61CD3">
        <w:rPr>
          <w:b w:val="0"/>
          <w:bCs w:val="0"/>
          <w:sz w:val="28"/>
          <w:szCs w:val="28"/>
        </w:rPr>
        <w:t xml:space="preserve">в 2023 году – 1 084 </w:t>
      </w:r>
      <w:r w:rsidR="00E27033" w:rsidRPr="00C61CD3">
        <w:rPr>
          <w:b w:val="0"/>
          <w:bCs w:val="0"/>
          <w:sz w:val="28"/>
          <w:szCs w:val="28"/>
        </w:rPr>
        <w:t>детей</w:t>
      </w:r>
      <w:r w:rsidRPr="00C61CD3">
        <w:rPr>
          <w:b w:val="0"/>
          <w:bCs w:val="0"/>
          <w:sz w:val="28"/>
          <w:szCs w:val="28"/>
        </w:rPr>
        <w:t xml:space="preserve">, в том числе: в детских оздоровительных лагерях – 251 </w:t>
      </w:r>
      <w:r w:rsidR="00E27033" w:rsidRPr="00C61CD3">
        <w:rPr>
          <w:b w:val="0"/>
          <w:bCs w:val="0"/>
          <w:sz w:val="28"/>
          <w:szCs w:val="28"/>
        </w:rPr>
        <w:t>ребенок</w:t>
      </w:r>
      <w:r w:rsidRPr="00C61CD3">
        <w:rPr>
          <w:b w:val="0"/>
          <w:bCs w:val="0"/>
          <w:sz w:val="28"/>
          <w:szCs w:val="28"/>
        </w:rPr>
        <w:t xml:space="preserve">, в санаторно-оздоровительных – 53 </w:t>
      </w:r>
      <w:r w:rsidR="00E27033" w:rsidRPr="00C61CD3">
        <w:rPr>
          <w:b w:val="0"/>
          <w:bCs w:val="0"/>
          <w:sz w:val="28"/>
          <w:szCs w:val="28"/>
        </w:rPr>
        <w:t>ребенка</w:t>
      </w:r>
      <w:r w:rsidRPr="00C61CD3">
        <w:rPr>
          <w:b w:val="0"/>
          <w:bCs w:val="0"/>
          <w:sz w:val="28"/>
          <w:szCs w:val="28"/>
        </w:rPr>
        <w:t xml:space="preserve"> и лагерях с дневным пребыванием – 780 </w:t>
      </w:r>
      <w:r w:rsidR="00E27033" w:rsidRPr="00C61CD3">
        <w:rPr>
          <w:b w:val="0"/>
          <w:bCs w:val="0"/>
          <w:sz w:val="28"/>
          <w:szCs w:val="28"/>
        </w:rPr>
        <w:t>детей</w:t>
      </w:r>
      <w:r w:rsidRPr="00C61CD3">
        <w:rPr>
          <w:b w:val="0"/>
          <w:bCs w:val="0"/>
          <w:sz w:val="28"/>
          <w:szCs w:val="28"/>
        </w:rPr>
        <w:t>;</w:t>
      </w:r>
    </w:p>
    <w:p w14:paraId="6A4DE57F" w14:textId="78F3399C" w:rsidR="00A43DBD" w:rsidRPr="00C61CD3" w:rsidRDefault="00A43DBD" w:rsidP="00C61CD3">
      <w:pPr>
        <w:pStyle w:val="4"/>
        <w:numPr>
          <w:ilvl w:val="0"/>
          <w:numId w:val="11"/>
        </w:numPr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b w:val="0"/>
          <w:bCs w:val="0"/>
          <w:sz w:val="28"/>
          <w:szCs w:val="28"/>
        </w:rPr>
      </w:pPr>
      <w:r w:rsidRPr="00C61CD3">
        <w:rPr>
          <w:b w:val="0"/>
          <w:bCs w:val="0"/>
          <w:sz w:val="28"/>
          <w:szCs w:val="28"/>
        </w:rPr>
        <w:t xml:space="preserve">в 1 полугодии 2024 года - </w:t>
      </w:r>
      <w:r w:rsidR="00CE6D07" w:rsidRPr="00C61CD3">
        <w:rPr>
          <w:b w:val="0"/>
          <w:bCs w:val="0"/>
          <w:sz w:val="28"/>
          <w:szCs w:val="28"/>
        </w:rPr>
        <w:t>951</w:t>
      </w:r>
      <w:r w:rsidRPr="00C61CD3">
        <w:rPr>
          <w:b w:val="0"/>
          <w:bCs w:val="0"/>
          <w:sz w:val="28"/>
          <w:szCs w:val="28"/>
        </w:rPr>
        <w:t xml:space="preserve"> </w:t>
      </w:r>
      <w:r w:rsidR="00E27033" w:rsidRPr="00C61CD3">
        <w:rPr>
          <w:b w:val="0"/>
          <w:bCs w:val="0"/>
          <w:sz w:val="28"/>
          <w:szCs w:val="28"/>
        </w:rPr>
        <w:t>ребенок</w:t>
      </w:r>
      <w:r w:rsidRPr="00C61CD3">
        <w:rPr>
          <w:b w:val="0"/>
          <w:bCs w:val="0"/>
          <w:sz w:val="28"/>
          <w:szCs w:val="28"/>
        </w:rPr>
        <w:t xml:space="preserve">, в том числе: в детских оздоровительных лагерях – </w:t>
      </w:r>
      <w:r w:rsidR="00B8355C" w:rsidRPr="00C61CD3">
        <w:rPr>
          <w:b w:val="0"/>
          <w:bCs w:val="0"/>
          <w:sz w:val="28"/>
          <w:szCs w:val="28"/>
        </w:rPr>
        <w:t>138</w:t>
      </w:r>
      <w:r w:rsidRPr="00C61CD3">
        <w:rPr>
          <w:b w:val="0"/>
          <w:bCs w:val="0"/>
          <w:sz w:val="28"/>
          <w:szCs w:val="28"/>
        </w:rPr>
        <w:t xml:space="preserve"> </w:t>
      </w:r>
      <w:r w:rsidR="00E27033" w:rsidRPr="00C61CD3">
        <w:rPr>
          <w:b w:val="0"/>
          <w:bCs w:val="0"/>
          <w:sz w:val="28"/>
          <w:szCs w:val="28"/>
        </w:rPr>
        <w:t>детей</w:t>
      </w:r>
      <w:r w:rsidRPr="00C61CD3">
        <w:rPr>
          <w:b w:val="0"/>
          <w:bCs w:val="0"/>
          <w:sz w:val="28"/>
          <w:szCs w:val="28"/>
        </w:rPr>
        <w:t xml:space="preserve">, в санаторно-оздоровительных – </w:t>
      </w:r>
      <w:r w:rsidR="00B8355C" w:rsidRPr="00C61CD3">
        <w:rPr>
          <w:b w:val="0"/>
          <w:bCs w:val="0"/>
          <w:sz w:val="28"/>
          <w:szCs w:val="28"/>
        </w:rPr>
        <w:t>3</w:t>
      </w:r>
      <w:r w:rsidRPr="00C61CD3">
        <w:rPr>
          <w:b w:val="0"/>
          <w:bCs w:val="0"/>
          <w:sz w:val="28"/>
          <w:szCs w:val="28"/>
        </w:rPr>
        <w:t xml:space="preserve">3 </w:t>
      </w:r>
      <w:r w:rsidR="00E27033" w:rsidRPr="00C61CD3">
        <w:rPr>
          <w:b w:val="0"/>
          <w:bCs w:val="0"/>
          <w:sz w:val="28"/>
          <w:szCs w:val="28"/>
        </w:rPr>
        <w:t>ребенка</w:t>
      </w:r>
      <w:r w:rsidRPr="00C61CD3">
        <w:rPr>
          <w:b w:val="0"/>
          <w:bCs w:val="0"/>
          <w:sz w:val="28"/>
          <w:szCs w:val="28"/>
        </w:rPr>
        <w:t xml:space="preserve"> и лагерях с дневным пребыванием – 780 </w:t>
      </w:r>
      <w:r w:rsidR="00E27033" w:rsidRPr="00C61CD3">
        <w:rPr>
          <w:b w:val="0"/>
          <w:bCs w:val="0"/>
          <w:sz w:val="28"/>
          <w:szCs w:val="28"/>
        </w:rPr>
        <w:t>детей</w:t>
      </w:r>
      <w:r w:rsidRPr="00C61CD3">
        <w:rPr>
          <w:b w:val="0"/>
          <w:bCs w:val="0"/>
          <w:sz w:val="28"/>
          <w:szCs w:val="28"/>
        </w:rPr>
        <w:t>.</w:t>
      </w:r>
    </w:p>
    <w:p w14:paraId="2F198CC6" w14:textId="77777777" w:rsidR="00B8355C" w:rsidRPr="00C61CD3" w:rsidRDefault="00B8355C" w:rsidP="00C61CD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</w:p>
    <w:p w14:paraId="47CEEC27" w14:textId="25F618A6" w:rsidR="008366A9" w:rsidRPr="00C61CD3" w:rsidRDefault="008366A9" w:rsidP="00C61CD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C61CD3">
        <w:rPr>
          <w:b w:val="0"/>
          <w:bCs w:val="0"/>
          <w:sz w:val="28"/>
          <w:szCs w:val="28"/>
        </w:rPr>
        <w:t xml:space="preserve">По данным представленной информации </w:t>
      </w:r>
      <w:r w:rsidR="00A43DBD" w:rsidRPr="00C61CD3">
        <w:rPr>
          <w:b w:val="0"/>
          <w:bCs w:val="0"/>
          <w:sz w:val="28"/>
          <w:szCs w:val="28"/>
        </w:rPr>
        <w:t xml:space="preserve">фактическое </w:t>
      </w:r>
      <w:r w:rsidRPr="00C61CD3">
        <w:rPr>
          <w:b w:val="0"/>
          <w:bCs w:val="0"/>
          <w:sz w:val="28"/>
          <w:szCs w:val="28"/>
        </w:rPr>
        <w:t>количество детей, охваченных отдыхом иными формами</w:t>
      </w:r>
      <w:r w:rsidR="00E27033" w:rsidRPr="00C61CD3">
        <w:rPr>
          <w:b w:val="0"/>
          <w:bCs w:val="0"/>
          <w:sz w:val="28"/>
          <w:szCs w:val="28"/>
        </w:rPr>
        <w:t xml:space="preserve"> отдыха</w:t>
      </w:r>
      <w:r w:rsidRPr="00C61CD3">
        <w:rPr>
          <w:b w:val="0"/>
          <w:bCs w:val="0"/>
          <w:sz w:val="28"/>
          <w:szCs w:val="28"/>
        </w:rPr>
        <w:t>, составило:</w:t>
      </w:r>
    </w:p>
    <w:p w14:paraId="230CD76D" w14:textId="21B215E1" w:rsidR="00392958" w:rsidRPr="00C61CD3" w:rsidRDefault="00392958" w:rsidP="00C61CD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C61CD3">
        <w:rPr>
          <w:b w:val="0"/>
          <w:bCs w:val="0"/>
          <w:sz w:val="28"/>
          <w:szCs w:val="28"/>
        </w:rPr>
        <w:t>1) в 2023 году</w:t>
      </w:r>
      <w:r w:rsidR="00E27033" w:rsidRPr="00C61CD3">
        <w:rPr>
          <w:b w:val="0"/>
          <w:bCs w:val="0"/>
          <w:sz w:val="28"/>
          <w:szCs w:val="28"/>
        </w:rPr>
        <w:t xml:space="preserve"> – 570 детей, в том числе</w:t>
      </w:r>
      <w:r w:rsidRPr="00C61CD3">
        <w:rPr>
          <w:b w:val="0"/>
          <w:bCs w:val="0"/>
          <w:sz w:val="28"/>
          <w:szCs w:val="28"/>
        </w:rPr>
        <w:t>:</w:t>
      </w:r>
    </w:p>
    <w:p w14:paraId="2CAB990A" w14:textId="5DF5DAF0" w:rsidR="008366A9" w:rsidRPr="00C61CD3" w:rsidRDefault="008366A9" w:rsidP="00C61CD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proofErr w:type="gramStart"/>
      <w:r w:rsidRPr="00C61CD3">
        <w:rPr>
          <w:b w:val="0"/>
          <w:bCs w:val="0"/>
          <w:sz w:val="28"/>
          <w:szCs w:val="28"/>
        </w:rPr>
        <w:t xml:space="preserve">- </w:t>
      </w:r>
      <w:r w:rsidR="00E27033" w:rsidRPr="00C61CD3">
        <w:rPr>
          <w:b w:val="0"/>
          <w:bCs w:val="0"/>
          <w:sz w:val="28"/>
          <w:szCs w:val="28"/>
        </w:rPr>
        <w:t xml:space="preserve">в </w:t>
      </w:r>
      <w:r w:rsidRPr="00C61CD3">
        <w:rPr>
          <w:b w:val="0"/>
          <w:bCs w:val="0"/>
          <w:sz w:val="28"/>
          <w:szCs w:val="28"/>
        </w:rPr>
        <w:t xml:space="preserve">туристическими походами </w:t>
      </w:r>
      <w:r w:rsidR="00392958" w:rsidRPr="00C61CD3">
        <w:rPr>
          <w:b w:val="0"/>
          <w:bCs w:val="0"/>
          <w:sz w:val="28"/>
          <w:szCs w:val="28"/>
        </w:rPr>
        <w:t>было охвачено</w:t>
      </w:r>
      <w:r w:rsidRPr="00C61CD3">
        <w:rPr>
          <w:b w:val="0"/>
          <w:bCs w:val="0"/>
          <w:sz w:val="28"/>
          <w:szCs w:val="28"/>
        </w:rPr>
        <w:t xml:space="preserve"> 125 </w:t>
      </w:r>
      <w:r w:rsidR="00177056" w:rsidRPr="00C61CD3">
        <w:rPr>
          <w:b w:val="0"/>
          <w:bCs w:val="0"/>
          <w:sz w:val="28"/>
          <w:szCs w:val="28"/>
        </w:rPr>
        <w:t>обучающихся, которые</w:t>
      </w:r>
      <w:r w:rsidRPr="00C61CD3">
        <w:rPr>
          <w:b w:val="0"/>
          <w:bCs w:val="0"/>
          <w:sz w:val="28"/>
          <w:szCs w:val="28"/>
        </w:rPr>
        <w:t xml:space="preserve"> принял</w:t>
      </w:r>
      <w:r w:rsidR="00177056" w:rsidRPr="00C61CD3">
        <w:rPr>
          <w:b w:val="0"/>
          <w:bCs w:val="0"/>
          <w:sz w:val="28"/>
          <w:szCs w:val="28"/>
        </w:rPr>
        <w:t>и</w:t>
      </w:r>
      <w:r w:rsidRPr="00C61CD3">
        <w:rPr>
          <w:b w:val="0"/>
          <w:bCs w:val="0"/>
          <w:sz w:val="28"/>
          <w:szCs w:val="28"/>
        </w:rPr>
        <w:t xml:space="preserve"> участие в туристическом слете подростковых клубов «Школа настоящих туристов», проведенном </w:t>
      </w:r>
      <w:r w:rsidR="00392958" w:rsidRPr="00C61CD3">
        <w:rPr>
          <w:b w:val="0"/>
          <w:bCs w:val="0"/>
          <w:sz w:val="28"/>
          <w:szCs w:val="28"/>
        </w:rPr>
        <w:t>20 июля 202</w:t>
      </w:r>
      <w:r w:rsidR="00177056" w:rsidRPr="00C61CD3">
        <w:rPr>
          <w:b w:val="0"/>
          <w:bCs w:val="0"/>
          <w:sz w:val="28"/>
          <w:szCs w:val="28"/>
        </w:rPr>
        <w:t>3</w:t>
      </w:r>
      <w:r w:rsidR="00392958" w:rsidRPr="00C61CD3">
        <w:rPr>
          <w:b w:val="0"/>
          <w:bCs w:val="0"/>
          <w:sz w:val="28"/>
          <w:szCs w:val="28"/>
        </w:rPr>
        <w:t xml:space="preserve"> года </w:t>
      </w:r>
      <w:r w:rsidRPr="00C61CD3">
        <w:rPr>
          <w:b w:val="0"/>
          <w:bCs w:val="0"/>
          <w:sz w:val="28"/>
          <w:szCs w:val="28"/>
        </w:rPr>
        <w:t>Муниципальным бюджетным учреждением дополнительного образования Байкаловский детско-юношеский центр «Созвездие» на базе лыжной базы «Шипишенка»;</w:t>
      </w:r>
      <w:proofErr w:type="gramEnd"/>
    </w:p>
    <w:p w14:paraId="34E3C1A3" w14:textId="79177519" w:rsidR="008366A9" w:rsidRPr="00650FD2" w:rsidRDefault="008366A9" w:rsidP="00C61CD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650FD2">
        <w:rPr>
          <w:b w:val="0"/>
          <w:bCs w:val="0"/>
          <w:sz w:val="28"/>
          <w:szCs w:val="28"/>
        </w:rPr>
        <w:t xml:space="preserve">-  </w:t>
      </w:r>
      <w:proofErr w:type="spellStart"/>
      <w:r w:rsidRPr="00650FD2">
        <w:rPr>
          <w:b w:val="0"/>
          <w:bCs w:val="0"/>
          <w:sz w:val="28"/>
          <w:szCs w:val="28"/>
        </w:rPr>
        <w:t>малозатратными</w:t>
      </w:r>
      <w:proofErr w:type="spellEnd"/>
      <w:r w:rsidRPr="00650FD2">
        <w:rPr>
          <w:b w:val="0"/>
          <w:bCs w:val="0"/>
          <w:sz w:val="28"/>
          <w:szCs w:val="28"/>
        </w:rPr>
        <w:t xml:space="preserve"> формами отдыха и досуга – </w:t>
      </w:r>
      <w:r w:rsidR="00392958" w:rsidRPr="00650FD2">
        <w:rPr>
          <w:b w:val="0"/>
          <w:bCs w:val="0"/>
          <w:sz w:val="28"/>
          <w:szCs w:val="28"/>
        </w:rPr>
        <w:t xml:space="preserve">445 </w:t>
      </w:r>
      <w:r w:rsidR="00177056" w:rsidRPr="00650FD2">
        <w:rPr>
          <w:b w:val="0"/>
          <w:bCs w:val="0"/>
          <w:sz w:val="28"/>
          <w:szCs w:val="28"/>
        </w:rPr>
        <w:t xml:space="preserve">детей в летних разновозрастных площадках при сельских домах культуры, в том числе: в </w:t>
      </w:r>
      <w:r w:rsidR="00177056" w:rsidRPr="00650FD2">
        <w:rPr>
          <w:b w:val="0"/>
          <w:bCs w:val="0"/>
          <w:sz w:val="28"/>
          <w:szCs w:val="28"/>
        </w:rPr>
        <w:lastRenderedPageBreak/>
        <w:t xml:space="preserve">Байкаловском сельском поселении – 180 </w:t>
      </w:r>
      <w:r w:rsidR="00E27033" w:rsidRPr="00650FD2">
        <w:rPr>
          <w:b w:val="0"/>
          <w:bCs w:val="0"/>
          <w:sz w:val="28"/>
          <w:szCs w:val="28"/>
        </w:rPr>
        <w:t>детей</w:t>
      </w:r>
      <w:r w:rsidR="00177056" w:rsidRPr="00650FD2">
        <w:rPr>
          <w:b w:val="0"/>
          <w:bCs w:val="0"/>
          <w:sz w:val="28"/>
          <w:szCs w:val="28"/>
        </w:rPr>
        <w:t xml:space="preserve">, </w:t>
      </w:r>
      <w:proofErr w:type="spellStart"/>
      <w:r w:rsidR="00177056" w:rsidRPr="00650FD2">
        <w:rPr>
          <w:b w:val="0"/>
          <w:bCs w:val="0"/>
          <w:sz w:val="28"/>
          <w:szCs w:val="28"/>
        </w:rPr>
        <w:t>Баженовском</w:t>
      </w:r>
      <w:proofErr w:type="spellEnd"/>
      <w:r w:rsidR="00177056" w:rsidRPr="00650FD2">
        <w:rPr>
          <w:b w:val="0"/>
          <w:bCs w:val="0"/>
          <w:sz w:val="28"/>
          <w:szCs w:val="28"/>
        </w:rPr>
        <w:t xml:space="preserve"> сельском поселении – 131 </w:t>
      </w:r>
      <w:r w:rsidR="00E27033" w:rsidRPr="00650FD2">
        <w:rPr>
          <w:b w:val="0"/>
          <w:bCs w:val="0"/>
          <w:sz w:val="28"/>
          <w:szCs w:val="28"/>
        </w:rPr>
        <w:t>ребенок</w:t>
      </w:r>
      <w:r w:rsidR="00177056" w:rsidRPr="00650FD2">
        <w:rPr>
          <w:b w:val="0"/>
          <w:bCs w:val="0"/>
          <w:sz w:val="28"/>
          <w:szCs w:val="28"/>
        </w:rPr>
        <w:t xml:space="preserve"> и Краснополянском сельском поселении – 134 </w:t>
      </w:r>
      <w:r w:rsidR="00E27033" w:rsidRPr="00650FD2">
        <w:rPr>
          <w:b w:val="0"/>
          <w:bCs w:val="0"/>
          <w:sz w:val="28"/>
          <w:szCs w:val="28"/>
        </w:rPr>
        <w:t>ребенка</w:t>
      </w:r>
      <w:r w:rsidR="00392958" w:rsidRPr="00650FD2">
        <w:rPr>
          <w:b w:val="0"/>
          <w:bCs w:val="0"/>
          <w:sz w:val="28"/>
          <w:szCs w:val="28"/>
        </w:rPr>
        <w:t>;</w:t>
      </w:r>
    </w:p>
    <w:p w14:paraId="2A08ADFC" w14:textId="27DDB839" w:rsidR="00392958" w:rsidRPr="00650FD2" w:rsidRDefault="00392958" w:rsidP="00C61CD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650FD2">
        <w:rPr>
          <w:b w:val="0"/>
          <w:bCs w:val="0"/>
          <w:sz w:val="28"/>
          <w:szCs w:val="28"/>
        </w:rPr>
        <w:t>2) в 1 полугодии 2024 года</w:t>
      </w:r>
      <w:r w:rsidR="00E27033" w:rsidRPr="00650FD2">
        <w:rPr>
          <w:b w:val="0"/>
          <w:bCs w:val="0"/>
          <w:sz w:val="28"/>
          <w:szCs w:val="28"/>
        </w:rPr>
        <w:t xml:space="preserve"> – 215 детей, в том числе</w:t>
      </w:r>
      <w:r w:rsidRPr="00650FD2">
        <w:rPr>
          <w:b w:val="0"/>
          <w:bCs w:val="0"/>
          <w:sz w:val="28"/>
          <w:szCs w:val="28"/>
        </w:rPr>
        <w:t>:</w:t>
      </w:r>
    </w:p>
    <w:p w14:paraId="11B958DA" w14:textId="50FB6127" w:rsidR="00177056" w:rsidRPr="00650FD2" w:rsidRDefault="00392958" w:rsidP="00C61CD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650FD2">
        <w:rPr>
          <w:b w:val="0"/>
          <w:bCs w:val="0"/>
          <w:sz w:val="28"/>
          <w:szCs w:val="28"/>
        </w:rPr>
        <w:t xml:space="preserve">-  </w:t>
      </w:r>
      <w:proofErr w:type="spellStart"/>
      <w:r w:rsidRPr="00650FD2">
        <w:rPr>
          <w:b w:val="0"/>
          <w:bCs w:val="0"/>
          <w:sz w:val="28"/>
          <w:szCs w:val="28"/>
        </w:rPr>
        <w:t>малозатратными</w:t>
      </w:r>
      <w:proofErr w:type="spellEnd"/>
      <w:r w:rsidRPr="00650FD2">
        <w:rPr>
          <w:b w:val="0"/>
          <w:bCs w:val="0"/>
          <w:sz w:val="28"/>
          <w:szCs w:val="28"/>
        </w:rPr>
        <w:t xml:space="preserve"> формами отдыха и досуга </w:t>
      </w:r>
      <w:r w:rsidR="00E27033" w:rsidRPr="00650FD2">
        <w:rPr>
          <w:b w:val="0"/>
          <w:bCs w:val="0"/>
          <w:sz w:val="28"/>
          <w:szCs w:val="28"/>
        </w:rPr>
        <w:t>охвачено</w:t>
      </w:r>
      <w:r w:rsidRPr="00650FD2">
        <w:rPr>
          <w:b w:val="0"/>
          <w:bCs w:val="0"/>
          <w:sz w:val="28"/>
          <w:szCs w:val="28"/>
        </w:rPr>
        <w:t xml:space="preserve"> </w:t>
      </w:r>
      <w:r w:rsidR="00A43DBD" w:rsidRPr="00650FD2">
        <w:rPr>
          <w:b w:val="0"/>
          <w:bCs w:val="0"/>
          <w:sz w:val="28"/>
          <w:szCs w:val="28"/>
        </w:rPr>
        <w:t>215</w:t>
      </w:r>
      <w:r w:rsidR="00177056" w:rsidRPr="00650FD2">
        <w:rPr>
          <w:b w:val="0"/>
          <w:bCs w:val="0"/>
          <w:sz w:val="28"/>
          <w:szCs w:val="28"/>
        </w:rPr>
        <w:t xml:space="preserve"> детей в летних разновозрастных площадках при сельских домах культуры, в том числе: в Байкаловском сельском поселении – </w:t>
      </w:r>
      <w:r w:rsidR="00A43DBD" w:rsidRPr="00650FD2">
        <w:rPr>
          <w:b w:val="0"/>
          <w:bCs w:val="0"/>
          <w:sz w:val="28"/>
          <w:szCs w:val="28"/>
        </w:rPr>
        <w:t>115</w:t>
      </w:r>
      <w:r w:rsidR="00177056" w:rsidRPr="00650FD2">
        <w:rPr>
          <w:b w:val="0"/>
          <w:bCs w:val="0"/>
          <w:sz w:val="28"/>
          <w:szCs w:val="28"/>
        </w:rPr>
        <w:t xml:space="preserve"> </w:t>
      </w:r>
      <w:r w:rsidR="00E27033" w:rsidRPr="00650FD2">
        <w:rPr>
          <w:b w:val="0"/>
          <w:bCs w:val="0"/>
          <w:sz w:val="28"/>
          <w:szCs w:val="28"/>
        </w:rPr>
        <w:t>детей</w:t>
      </w:r>
      <w:r w:rsidR="00177056" w:rsidRPr="00650FD2">
        <w:rPr>
          <w:b w:val="0"/>
          <w:bCs w:val="0"/>
          <w:sz w:val="28"/>
          <w:szCs w:val="28"/>
        </w:rPr>
        <w:t xml:space="preserve">, </w:t>
      </w:r>
      <w:proofErr w:type="spellStart"/>
      <w:r w:rsidR="00177056" w:rsidRPr="00650FD2">
        <w:rPr>
          <w:b w:val="0"/>
          <w:bCs w:val="0"/>
          <w:sz w:val="28"/>
          <w:szCs w:val="28"/>
        </w:rPr>
        <w:t>Баженовском</w:t>
      </w:r>
      <w:proofErr w:type="spellEnd"/>
      <w:r w:rsidR="00177056" w:rsidRPr="00650FD2">
        <w:rPr>
          <w:b w:val="0"/>
          <w:bCs w:val="0"/>
          <w:sz w:val="28"/>
          <w:szCs w:val="28"/>
        </w:rPr>
        <w:t xml:space="preserve"> сельском поселении – </w:t>
      </w:r>
      <w:r w:rsidR="00A43DBD" w:rsidRPr="00650FD2">
        <w:rPr>
          <w:b w:val="0"/>
          <w:bCs w:val="0"/>
          <w:sz w:val="28"/>
          <w:szCs w:val="28"/>
        </w:rPr>
        <w:t>40</w:t>
      </w:r>
      <w:r w:rsidR="00177056" w:rsidRPr="00650FD2">
        <w:rPr>
          <w:b w:val="0"/>
          <w:bCs w:val="0"/>
          <w:sz w:val="28"/>
          <w:szCs w:val="28"/>
        </w:rPr>
        <w:t xml:space="preserve"> </w:t>
      </w:r>
      <w:r w:rsidR="00E27033" w:rsidRPr="00650FD2">
        <w:rPr>
          <w:b w:val="0"/>
          <w:bCs w:val="0"/>
          <w:sz w:val="28"/>
          <w:szCs w:val="28"/>
        </w:rPr>
        <w:t>детей</w:t>
      </w:r>
      <w:r w:rsidR="00177056" w:rsidRPr="00650FD2">
        <w:rPr>
          <w:b w:val="0"/>
          <w:bCs w:val="0"/>
          <w:sz w:val="28"/>
          <w:szCs w:val="28"/>
        </w:rPr>
        <w:t xml:space="preserve"> и Краснополянском сельском поселении – </w:t>
      </w:r>
      <w:r w:rsidR="00A43DBD" w:rsidRPr="00650FD2">
        <w:rPr>
          <w:b w:val="0"/>
          <w:bCs w:val="0"/>
          <w:sz w:val="28"/>
          <w:szCs w:val="28"/>
        </w:rPr>
        <w:t>60</w:t>
      </w:r>
      <w:r w:rsidR="00177056" w:rsidRPr="00650FD2">
        <w:rPr>
          <w:b w:val="0"/>
          <w:bCs w:val="0"/>
          <w:sz w:val="28"/>
          <w:szCs w:val="28"/>
        </w:rPr>
        <w:t xml:space="preserve"> </w:t>
      </w:r>
      <w:r w:rsidR="00E27033" w:rsidRPr="00650FD2">
        <w:rPr>
          <w:b w:val="0"/>
          <w:bCs w:val="0"/>
          <w:sz w:val="28"/>
          <w:szCs w:val="28"/>
        </w:rPr>
        <w:t>детей;</w:t>
      </w:r>
    </w:p>
    <w:p w14:paraId="6F77BCD7" w14:textId="00A46E5A" w:rsidR="00E27033" w:rsidRPr="00650FD2" w:rsidRDefault="00E27033" w:rsidP="00C61CD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650FD2">
        <w:rPr>
          <w:b w:val="0"/>
          <w:bCs w:val="0"/>
          <w:sz w:val="28"/>
          <w:szCs w:val="28"/>
        </w:rPr>
        <w:t>- туристический поход планируется провести в августе 2024 года.</w:t>
      </w:r>
    </w:p>
    <w:p w14:paraId="04BEAEAD" w14:textId="77777777" w:rsidR="00392958" w:rsidRDefault="00392958" w:rsidP="00C61CD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6"/>
          <w:szCs w:val="26"/>
        </w:rPr>
      </w:pPr>
    </w:p>
    <w:p w14:paraId="798B0CA4" w14:textId="1FBD2CDD" w:rsidR="004640DF" w:rsidRPr="00C61CD3" w:rsidRDefault="005E6116" w:rsidP="00C61CD3">
      <w:pPr>
        <w:pStyle w:val="4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C61CD3">
        <w:rPr>
          <w:b w:val="0"/>
          <w:bCs w:val="0"/>
          <w:sz w:val="28"/>
          <w:szCs w:val="28"/>
        </w:rPr>
        <w:t>Анализ продолжительности смен (путевок</w:t>
      </w:r>
      <w:r w:rsidR="00192259" w:rsidRPr="00C61CD3">
        <w:rPr>
          <w:b w:val="0"/>
          <w:bCs w:val="0"/>
          <w:sz w:val="28"/>
          <w:szCs w:val="28"/>
        </w:rPr>
        <w:t>)</w:t>
      </w:r>
      <w:r w:rsidRPr="00C61CD3">
        <w:rPr>
          <w:b w:val="0"/>
          <w:bCs w:val="0"/>
          <w:sz w:val="28"/>
          <w:szCs w:val="28"/>
        </w:rPr>
        <w:t xml:space="preserve"> (7, 14, 21 день) в динамике 202</w:t>
      </w:r>
      <w:r w:rsidR="0013530A" w:rsidRPr="00C61CD3">
        <w:rPr>
          <w:b w:val="0"/>
          <w:bCs w:val="0"/>
          <w:sz w:val="28"/>
          <w:szCs w:val="28"/>
        </w:rPr>
        <w:t>1</w:t>
      </w:r>
      <w:r w:rsidRPr="00C61CD3">
        <w:rPr>
          <w:b w:val="0"/>
          <w:bCs w:val="0"/>
          <w:sz w:val="28"/>
          <w:szCs w:val="28"/>
        </w:rPr>
        <w:t>–2024 гг. в целом по муниципальному образованию, по видам отдыха и оздоровления</w:t>
      </w:r>
      <w:r w:rsidR="00C61CD3" w:rsidRPr="00C61CD3">
        <w:rPr>
          <w:b w:val="0"/>
          <w:bCs w:val="0"/>
          <w:sz w:val="28"/>
          <w:szCs w:val="28"/>
        </w:rPr>
        <w:t xml:space="preserve"> </w:t>
      </w:r>
      <w:proofErr w:type="gramStart"/>
      <w:r w:rsidR="00C61CD3" w:rsidRPr="00C61CD3">
        <w:rPr>
          <w:b w:val="0"/>
          <w:bCs w:val="0"/>
          <w:sz w:val="28"/>
          <w:szCs w:val="28"/>
        </w:rPr>
        <w:t>представлен</w:t>
      </w:r>
      <w:proofErr w:type="gramEnd"/>
      <w:r w:rsidR="00C61CD3" w:rsidRPr="00C61CD3">
        <w:rPr>
          <w:b w:val="0"/>
          <w:bCs w:val="0"/>
          <w:sz w:val="28"/>
          <w:szCs w:val="28"/>
        </w:rPr>
        <w:t xml:space="preserve"> а таблице:</w:t>
      </w:r>
    </w:p>
    <w:tbl>
      <w:tblPr>
        <w:tblStyle w:val="aa"/>
        <w:tblW w:w="10322" w:type="dxa"/>
        <w:tblInd w:w="108" w:type="dxa"/>
        <w:tblLook w:val="04A0" w:firstRow="1" w:lastRow="0" w:firstColumn="1" w:lastColumn="0" w:noHBand="0" w:noVBand="1"/>
      </w:tblPr>
      <w:tblGrid>
        <w:gridCol w:w="399"/>
        <w:gridCol w:w="3145"/>
        <w:gridCol w:w="1136"/>
        <w:gridCol w:w="578"/>
        <w:gridCol w:w="1124"/>
        <w:gridCol w:w="558"/>
        <w:gridCol w:w="1228"/>
        <w:gridCol w:w="561"/>
        <w:gridCol w:w="1057"/>
        <w:gridCol w:w="536"/>
      </w:tblGrid>
      <w:tr w:rsidR="000F5198" w:rsidRPr="009D11DC" w14:paraId="482ABE92" w14:textId="77777777" w:rsidTr="000B2356">
        <w:trPr>
          <w:trHeight w:val="330"/>
        </w:trPr>
        <w:tc>
          <w:tcPr>
            <w:tcW w:w="399" w:type="dxa"/>
            <w:vMerge w:val="restart"/>
          </w:tcPr>
          <w:p w14:paraId="127CBD30" w14:textId="77777777" w:rsidR="000F5198" w:rsidRPr="009D11DC" w:rsidRDefault="000F5198" w:rsidP="000B2356">
            <w:pPr>
              <w:ind w:left="-108" w:right="-47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:lang w:val="en-US"/>
                <w14:ligatures w14:val="none"/>
              </w:rPr>
            </w:pPr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 xml:space="preserve">№ </w:t>
            </w:r>
            <w:proofErr w:type="gramStart"/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п</w:t>
            </w:r>
            <w:proofErr w:type="gramEnd"/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/п</w:t>
            </w:r>
          </w:p>
        </w:tc>
        <w:tc>
          <w:tcPr>
            <w:tcW w:w="3145" w:type="dxa"/>
            <w:vMerge w:val="restart"/>
          </w:tcPr>
          <w:p w14:paraId="567287EB" w14:textId="77777777" w:rsidR="000F5198" w:rsidRPr="009D11DC" w:rsidRDefault="000F5198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Виды отдыха и оздоровления</w:t>
            </w:r>
          </w:p>
        </w:tc>
        <w:tc>
          <w:tcPr>
            <w:tcW w:w="1714" w:type="dxa"/>
            <w:gridSpan w:val="2"/>
          </w:tcPr>
          <w:p w14:paraId="02D52608" w14:textId="77777777" w:rsidR="000F5198" w:rsidRPr="009D11DC" w:rsidRDefault="000F5198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2021 год</w:t>
            </w:r>
          </w:p>
        </w:tc>
        <w:tc>
          <w:tcPr>
            <w:tcW w:w="1682" w:type="dxa"/>
            <w:gridSpan w:val="2"/>
          </w:tcPr>
          <w:p w14:paraId="4620A459" w14:textId="77777777" w:rsidR="000F5198" w:rsidRPr="009D11DC" w:rsidRDefault="000F5198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2022 год</w:t>
            </w:r>
          </w:p>
        </w:tc>
        <w:tc>
          <w:tcPr>
            <w:tcW w:w="1789" w:type="dxa"/>
            <w:gridSpan w:val="2"/>
          </w:tcPr>
          <w:p w14:paraId="6D4DC0F3" w14:textId="77777777" w:rsidR="000F5198" w:rsidRPr="009D11DC" w:rsidRDefault="000F5198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2023 год</w:t>
            </w:r>
          </w:p>
        </w:tc>
        <w:tc>
          <w:tcPr>
            <w:tcW w:w="1593" w:type="dxa"/>
            <w:gridSpan w:val="2"/>
          </w:tcPr>
          <w:p w14:paraId="5AF01A38" w14:textId="77777777" w:rsidR="000F5198" w:rsidRPr="009D11DC" w:rsidRDefault="000F5198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2024 год</w:t>
            </w:r>
          </w:p>
        </w:tc>
      </w:tr>
      <w:tr w:rsidR="000F5198" w:rsidRPr="009D11DC" w14:paraId="3E2AC277" w14:textId="77777777" w:rsidTr="000B2356">
        <w:trPr>
          <w:trHeight w:val="184"/>
        </w:trPr>
        <w:tc>
          <w:tcPr>
            <w:tcW w:w="399" w:type="dxa"/>
            <w:vMerge/>
          </w:tcPr>
          <w:p w14:paraId="2ADDB3EB" w14:textId="77777777" w:rsidR="000F5198" w:rsidRPr="009D11DC" w:rsidRDefault="000F5198" w:rsidP="000B2356">
            <w:pPr>
              <w:ind w:left="-108" w:right="-47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3145" w:type="dxa"/>
            <w:vMerge/>
          </w:tcPr>
          <w:p w14:paraId="164BFFC9" w14:textId="77777777" w:rsidR="000F5198" w:rsidRPr="009D11DC" w:rsidRDefault="000F5198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</w:p>
        </w:tc>
        <w:tc>
          <w:tcPr>
            <w:tcW w:w="1136" w:type="dxa"/>
          </w:tcPr>
          <w:p w14:paraId="7CA08B72" w14:textId="77777777" w:rsidR="000F5198" w:rsidRPr="009D11DC" w:rsidRDefault="000F5198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Получили услуги, чел.</w:t>
            </w:r>
          </w:p>
        </w:tc>
        <w:tc>
          <w:tcPr>
            <w:tcW w:w="578" w:type="dxa"/>
          </w:tcPr>
          <w:p w14:paraId="361294EB" w14:textId="77777777" w:rsidR="000F5198" w:rsidRPr="009D11DC" w:rsidRDefault="000F5198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%</w:t>
            </w:r>
          </w:p>
        </w:tc>
        <w:tc>
          <w:tcPr>
            <w:tcW w:w="1124" w:type="dxa"/>
          </w:tcPr>
          <w:p w14:paraId="01E7C2A2" w14:textId="77777777" w:rsidR="000F5198" w:rsidRPr="009D11DC" w:rsidRDefault="000F5198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Получили услуги, чел.</w:t>
            </w:r>
          </w:p>
        </w:tc>
        <w:tc>
          <w:tcPr>
            <w:tcW w:w="558" w:type="dxa"/>
          </w:tcPr>
          <w:p w14:paraId="33226A5D" w14:textId="77777777" w:rsidR="000F5198" w:rsidRPr="009D11DC" w:rsidRDefault="000F5198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%</w:t>
            </w:r>
          </w:p>
        </w:tc>
        <w:tc>
          <w:tcPr>
            <w:tcW w:w="1228" w:type="dxa"/>
          </w:tcPr>
          <w:p w14:paraId="4A573D64" w14:textId="77777777" w:rsidR="000F5198" w:rsidRPr="009D11DC" w:rsidRDefault="000F5198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Получили услуги, чел.</w:t>
            </w:r>
          </w:p>
        </w:tc>
        <w:tc>
          <w:tcPr>
            <w:tcW w:w="561" w:type="dxa"/>
          </w:tcPr>
          <w:p w14:paraId="0FDAFA60" w14:textId="77777777" w:rsidR="000F5198" w:rsidRPr="009D11DC" w:rsidRDefault="000F5198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%</w:t>
            </w:r>
          </w:p>
        </w:tc>
        <w:tc>
          <w:tcPr>
            <w:tcW w:w="1057" w:type="dxa"/>
          </w:tcPr>
          <w:p w14:paraId="5EC3EE91" w14:textId="77777777" w:rsidR="000F5198" w:rsidRPr="009D11DC" w:rsidRDefault="000F5198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Получили услуги, чел.</w:t>
            </w:r>
          </w:p>
        </w:tc>
        <w:tc>
          <w:tcPr>
            <w:tcW w:w="536" w:type="dxa"/>
          </w:tcPr>
          <w:p w14:paraId="1DA42BA3" w14:textId="77777777" w:rsidR="000F5198" w:rsidRPr="009D11DC" w:rsidRDefault="000F5198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8"/>
                <w14:ligatures w14:val="none"/>
              </w:rPr>
              <w:t>%</w:t>
            </w:r>
          </w:p>
        </w:tc>
      </w:tr>
      <w:tr w:rsidR="000F5198" w14:paraId="73EA0CD3" w14:textId="77777777" w:rsidTr="000B2356">
        <w:tc>
          <w:tcPr>
            <w:tcW w:w="399" w:type="dxa"/>
          </w:tcPr>
          <w:p w14:paraId="09731631" w14:textId="77777777" w:rsidR="000F5198" w:rsidRPr="009D11DC" w:rsidRDefault="000F5198" w:rsidP="000B2356">
            <w:pPr>
              <w:ind w:left="-108" w:right="-47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145" w:type="dxa"/>
          </w:tcPr>
          <w:p w14:paraId="1F2709CE" w14:textId="77777777" w:rsidR="000F5198" w:rsidRPr="009D11DC" w:rsidRDefault="000F5198" w:rsidP="000B2356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136" w:type="dxa"/>
          </w:tcPr>
          <w:p w14:paraId="37AFD98F" w14:textId="77777777" w:rsidR="000F5198" w:rsidRDefault="000F5198" w:rsidP="000B2356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578" w:type="dxa"/>
          </w:tcPr>
          <w:p w14:paraId="703A25DA" w14:textId="77777777" w:rsidR="000F5198" w:rsidRDefault="000F5198" w:rsidP="000B2356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124" w:type="dxa"/>
          </w:tcPr>
          <w:p w14:paraId="01CB1369" w14:textId="77777777" w:rsidR="000F5198" w:rsidRDefault="000F5198" w:rsidP="000B2356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558" w:type="dxa"/>
          </w:tcPr>
          <w:p w14:paraId="66B45652" w14:textId="77777777" w:rsidR="000F5198" w:rsidRDefault="000F5198" w:rsidP="000B2356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228" w:type="dxa"/>
          </w:tcPr>
          <w:p w14:paraId="2F6063F4" w14:textId="77777777" w:rsidR="000F5198" w:rsidRDefault="000F5198" w:rsidP="000B2356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561" w:type="dxa"/>
          </w:tcPr>
          <w:p w14:paraId="1FE76228" w14:textId="77777777" w:rsidR="000F5198" w:rsidRDefault="000F5198" w:rsidP="000B2356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057" w:type="dxa"/>
          </w:tcPr>
          <w:p w14:paraId="0AAD5C32" w14:textId="77777777" w:rsidR="000F5198" w:rsidRDefault="000F5198" w:rsidP="000B2356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536" w:type="dxa"/>
          </w:tcPr>
          <w:p w14:paraId="37B69E77" w14:textId="77777777" w:rsidR="000F5198" w:rsidRDefault="000F5198" w:rsidP="000B2356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10</w:t>
            </w:r>
          </w:p>
        </w:tc>
      </w:tr>
      <w:tr w:rsidR="001B2652" w:rsidRPr="009D11DC" w14:paraId="4AA1CCC2" w14:textId="77777777" w:rsidTr="000B2356">
        <w:tc>
          <w:tcPr>
            <w:tcW w:w="399" w:type="dxa"/>
          </w:tcPr>
          <w:p w14:paraId="74FAF36F" w14:textId="77777777" w:rsidR="001B2652" w:rsidRPr="009D11DC" w:rsidRDefault="001B2652" w:rsidP="000B2356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45" w:type="dxa"/>
          </w:tcPr>
          <w:p w14:paraId="5A59E208" w14:textId="77777777" w:rsidR="001B2652" w:rsidRPr="009D11DC" w:rsidRDefault="001B2652" w:rsidP="000B2356">
            <w:pP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Всего получили услуги отдыха и оздоровления, в </w:t>
            </w:r>
            <w:proofErr w:type="spellStart"/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т.ч</w:t>
            </w:r>
            <w:proofErr w:type="spellEnd"/>
            <w:r w:rsidRPr="009D11DC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.:</w:t>
            </w:r>
          </w:p>
        </w:tc>
        <w:tc>
          <w:tcPr>
            <w:tcW w:w="1136" w:type="dxa"/>
          </w:tcPr>
          <w:p w14:paraId="45413EB9" w14:textId="489FC536" w:rsidR="001B2652" w:rsidRPr="001B2652" w:rsidRDefault="001B2652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1538</w:t>
            </w:r>
          </w:p>
        </w:tc>
        <w:tc>
          <w:tcPr>
            <w:tcW w:w="578" w:type="dxa"/>
          </w:tcPr>
          <w:p w14:paraId="731015AC" w14:textId="014BC0B9" w:rsidR="001B2652" w:rsidRPr="001B2652" w:rsidRDefault="001B2652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24" w:type="dxa"/>
          </w:tcPr>
          <w:p w14:paraId="4B1C58DA" w14:textId="522D3C58" w:rsidR="001B2652" w:rsidRPr="001B2652" w:rsidRDefault="001B2652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1507</w:t>
            </w:r>
          </w:p>
        </w:tc>
        <w:tc>
          <w:tcPr>
            <w:tcW w:w="558" w:type="dxa"/>
          </w:tcPr>
          <w:p w14:paraId="1989764B" w14:textId="7E5753E3" w:rsidR="001B2652" w:rsidRPr="001B2652" w:rsidRDefault="001B2652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28" w:type="dxa"/>
          </w:tcPr>
          <w:p w14:paraId="498BDF95" w14:textId="773A199B" w:rsidR="001B2652" w:rsidRPr="001B2652" w:rsidRDefault="001B2652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1509</w:t>
            </w:r>
          </w:p>
        </w:tc>
        <w:tc>
          <w:tcPr>
            <w:tcW w:w="561" w:type="dxa"/>
          </w:tcPr>
          <w:p w14:paraId="160D23C9" w14:textId="000F254E" w:rsidR="001B2652" w:rsidRPr="001B2652" w:rsidRDefault="001B2652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57" w:type="dxa"/>
          </w:tcPr>
          <w:p w14:paraId="11228288" w14:textId="6016E0B9" w:rsidR="001B2652" w:rsidRPr="001B2652" w:rsidRDefault="001B2652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sz w:val="16"/>
                <w:szCs w:val="16"/>
              </w:rPr>
              <w:t>1509</w:t>
            </w:r>
          </w:p>
        </w:tc>
        <w:tc>
          <w:tcPr>
            <w:tcW w:w="536" w:type="dxa"/>
          </w:tcPr>
          <w:p w14:paraId="73F64AD5" w14:textId="77777777" w:rsidR="001B2652" w:rsidRPr="001B2652" w:rsidRDefault="001B2652" w:rsidP="000B2356">
            <w:pPr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1B2652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100</w:t>
            </w:r>
          </w:p>
        </w:tc>
      </w:tr>
      <w:tr w:rsidR="001B2652" w:rsidRPr="009D11DC" w14:paraId="467F7779" w14:textId="77777777" w:rsidTr="000B2356">
        <w:tc>
          <w:tcPr>
            <w:tcW w:w="399" w:type="dxa"/>
          </w:tcPr>
          <w:p w14:paraId="3C390039" w14:textId="77777777" w:rsidR="001B2652" w:rsidRPr="009D11DC" w:rsidRDefault="001B2652" w:rsidP="000B2356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45" w:type="dxa"/>
          </w:tcPr>
          <w:p w14:paraId="71CA6B10" w14:textId="79F3AF3B" w:rsidR="001B2652" w:rsidRPr="009D11DC" w:rsidRDefault="001B2652" w:rsidP="000F5198">
            <w:pP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D11D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длительностью 7 дней</w:t>
            </w:r>
          </w:p>
        </w:tc>
        <w:tc>
          <w:tcPr>
            <w:tcW w:w="1136" w:type="dxa"/>
          </w:tcPr>
          <w:p w14:paraId="7D7A3547" w14:textId="68B80CAC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575</w:t>
            </w:r>
          </w:p>
        </w:tc>
        <w:tc>
          <w:tcPr>
            <w:tcW w:w="578" w:type="dxa"/>
          </w:tcPr>
          <w:p w14:paraId="545AD75B" w14:textId="77CB0670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24" w:type="dxa"/>
          </w:tcPr>
          <w:p w14:paraId="3C04B3EC" w14:textId="42C2DC5E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434</w:t>
            </w:r>
          </w:p>
        </w:tc>
        <w:tc>
          <w:tcPr>
            <w:tcW w:w="558" w:type="dxa"/>
          </w:tcPr>
          <w:p w14:paraId="1B7733DC" w14:textId="488CC85B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28" w:type="dxa"/>
          </w:tcPr>
          <w:p w14:paraId="470D5191" w14:textId="5BEF2C77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457</w:t>
            </w:r>
          </w:p>
        </w:tc>
        <w:tc>
          <w:tcPr>
            <w:tcW w:w="561" w:type="dxa"/>
          </w:tcPr>
          <w:p w14:paraId="64FF0EED" w14:textId="0189B02B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057" w:type="dxa"/>
          </w:tcPr>
          <w:p w14:paraId="27EC7F7A" w14:textId="1A381A6B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423</w:t>
            </w:r>
          </w:p>
        </w:tc>
        <w:tc>
          <w:tcPr>
            <w:tcW w:w="536" w:type="dxa"/>
          </w:tcPr>
          <w:p w14:paraId="36E33BF2" w14:textId="18F02131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1B2652" w:rsidRPr="009D11DC" w14:paraId="083F2E2A" w14:textId="77777777" w:rsidTr="000B2356">
        <w:tc>
          <w:tcPr>
            <w:tcW w:w="399" w:type="dxa"/>
          </w:tcPr>
          <w:p w14:paraId="270A97DA" w14:textId="77777777" w:rsidR="001B2652" w:rsidRPr="009D11DC" w:rsidRDefault="001B2652" w:rsidP="000B2356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45" w:type="dxa"/>
          </w:tcPr>
          <w:p w14:paraId="5C70479B" w14:textId="353A2C1D" w:rsidR="001B2652" w:rsidRPr="009D11DC" w:rsidRDefault="001B2652" w:rsidP="000F519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– длительностью более 7 и менее 14 дней</w:t>
            </w:r>
          </w:p>
        </w:tc>
        <w:tc>
          <w:tcPr>
            <w:tcW w:w="1136" w:type="dxa"/>
          </w:tcPr>
          <w:p w14:paraId="5A77F51A" w14:textId="755A4892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78" w:type="dxa"/>
          </w:tcPr>
          <w:p w14:paraId="4702C095" w14:textId="239EFC3E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24" w:type="dxa"/>
          </w:tcPr>
          <w:p w14:paraId="4FA301AC" w14:textId="253FA7AC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558" w:type="dxa"/>
          </w:tcPr>
          <w:p w14:paraId="3B8412C1" w14:textId="16104076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28" w:type="dxa"/>
          </w:tcPr>
          <w:p w14:paraId="54D045D6" w14:textId="0885B395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56</w:t>
            </w:r>
          </w:p>
        </w:tc>
        <w:tc>
          <w:tcPr>
            <w:tcW w:w="561" w:type="dxa"/>
          </w:tcPr>
          <w:p w14:paraId="551406C5" w14:textId="0C46FDE6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057" w:type="dxa"/>
          </w:tcPr>
          <w:p w14:paraId="7C54A036" w14:textId="1A871ED3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36" w:type="dxa"/>
          </w:tcPr>
          <w:p w14:paraId="55931FFE" w14:textId="4F3600DC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1B2652" w:rsidRPr="009D11DC" w14:paraId="5883694D" w14:textId="77777777" w:rsidTr="000B2356">
        <w:tc>
          <w:tcPr>
            <w:tcW w:w="399" w:type="dxa"/>
          </w:tcPr>
          <w:p w14:paraId="4574C8B0" w14:textId="77777777" w:rsidR="001B2652" w:rsidRPr="009D11DC" w:rsidRDefault="001B2652" w:rsidP="000B2356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45" w:type="dxa"/>
          </w:tcPr>
          <w:p w14:paraId="2C43D125" w14:textId="6F29DCAE" w:rsidR="001B2652" w:rsidRPr="009D11DC" w:rsidRDefault="001B2652" w:rsidP="000F519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– длительностью 14 дней</w:t>
            </w:r>
          </w:p>
        </w:tc>
        <w:tc>
          <w:tcPr>
            <w:tcW w:w="1136" w:type="dxa"/>
          </w:tcPr>
          <w:p w14:paraId="40BB3DAD" w14:textId="4CB635F4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133</w:t>
            </w:r>
          </w:p>
        </w:tc>
        <w:tc>
          <w:tcPr>
            <w:tcW w:w="578" w:type="dxa"/>
          </w:tcPr>
          <w:p w14:paraId="6A39E964" w14:textId="0540BF6A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24" w:type="dxa"/>
          </w:tcPr>
          <w:p w14:paraId="4ABB8F79" w14:textId="1FFBFCF5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198</w:t>
            </w:r>
          </w:p>
        </w:tc>
        <w:tc>
          <w:tcPr>
            <w:tcW w:w="558" w:type="dxa"/>
          </w:tcPr>
          <w:p w14:paraId="187BEF40" w14:textId="2124065E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28" w:type="dxa"/>
          </w:tcPr>
          <w:p w14:paraId="65961901" w14:textId="7E1502EF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146</w:t>
            </w:r>
          </w:p>
        </w:tc>
        <w:tc>
          <w:tcPr>
            <w:tcW w:w="561" w:type="dxa"/>
          </w:tcPr>
          <w:p w14:paraId="4A4A2264" w14:textId="071E9346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057" w:type="dxa"/>
          </w:tcPr>
          <w:p w14:paraId="191626CE" w14:textId="3B048F11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205</w:t>
            </w:r>
          </w:p>
        </w:tc>
        <w:tc>
          <w:tcPr>
            <w:tcW w:w="536" w:type="dxa"/>
          </w:tcPr>
          <w:p w14:paraId="01DB6376" w14:textId="65CBCA44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  <w:tr w:rsidR="001B2652" w:rsidRPr="009D11DC" w14:paraId="7067B06F" w14:textId="77777777" w:rsidTr="000B2356">
        <w:tc>
          <w:tcPr>
            <w:tcW w:w="399" w:type="dxa"/>
          </w:tcPr>
          <w:p w14:paraId="23173E84" w14:textId="77777777" w:rsidR="001B2652" w:rsidRPr="009D11DC" w:rsidRDefault="001B2652" w:rsidP="000B2356">
            <w:pPr>
              <w:ind w:left="-108" w:right="-47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145" w:type="dxa"/>
          </w:tcPr>
          <w:p w14:paraId="4DC61476" w14:textId="2CF6F34E" w:rsidR="001B2652" w:rsidRPr="009D11DC" w:rsidRDefault="001B2652" w:rsidP="000F5198">
            <w:pP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9D11D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длительностью не менее 21 дня </w:t>
            </w:r>
          </w:p>
        </w:tc>
        <w:tc>
          <w:tcPr>
            <w:tcW w:w="1136" w:type="dxa"/>
          </w:tcPr>
          <w:p w14:paraId="430BC9C9" w14:textId="38F14037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820</w:t>
            </w:r>
          </w:p>
        </w:tc>
        <w:tc>
          <w:tcPr>
            <w:tcW w:w="578" w:type="dxa"/>
          </w:tcPr>
          <w:p w14:paraId="3648F278" w14:textId="1A394AEF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24" w:type="dxa"/>
          </w:tcPr>
          <w:p w14:paraId="278AC641" w14:textId="22FC7B35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855</w:t>
            </w:r>
          </w:p>
        </w:tc>
        <w:tc>
          <w:tcPr>
            <w:tcW w:w="558" w:type="dxa"/>
          </w:tcPr>
          <w:p w14:paraId="11E46B3B" w14:textId="4B0F6590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28" w:type="dxa"/>
          </w:tcPr>
          <w:p w14:paraId="02F27215" w14:textId="28B81FD4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561" w:type="dxa"/>
          </w:tcPr>
          <w:p w14:paraId="2A0F3339" w14:textId="3AA9CBAD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057" w:type="dxa"/>
          </w:tcPr>
          <w:p w14:paraId="242CCFE7" w14:textId="1EF78683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871</w:t>
            </w:r>
          </w:p>
        </w:tc>
        <w:tc>
          <w:tcPr>
            <w:tcW w:w="536" w:type="dxa"/>
          </w:tcPr>
          <w:p w14:paraId="66309241" w14:textId="561B8471" w:rsidR="001B2652" w:rsidRPr="001B2652" w:rsidRDefault="001B2652" w:rsidP="000B235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B2652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</w:tr>
    </w:tbl>
    <w:p w14:paraId="4A58CC50" w14:textId="59046C44" w:rsidR="00E33621" w:rsidRPr="00650FD2" w:rsidRDefault="00E33621" w:rsidP="00C61CD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650FD2">
        <w:rPr>
          <w:b w:val="0"/>
          <w:bCs w:val="0"/>
          <w:sz w:val="28"/>
          <w:szCs w:val="28"/>
        </w:rPr>
        <w:t>И</w:t>
      </w:r>
      <w:r w:rsidR="003772A9" w:rsidRPr="00650FD2">
        <w:rPr>
          <w:b w:val="0"/>
          <w:bCs w:val="0"/>
          <w:sz w:val="28"/>
          <w:szCs w:val="28"/>
        </w:rPr>
        <w:t xml:space="preserve">з данных таблицы </w:t>
      </w:r>
      <w:r w:rsidRPr="00650FD2">
        <w:rPr>
          <w:b w:val="0"/>
          <w:bCs w:val="0"/>
          <w:sz w:val="28"/>
          <w:szCs w:val="28"/>
        </w:rPr>
        <w:t xml:space="preserve">следует, что </w:t>
      </w:r>
      <w:r w:rsidR="003772A9" w:rsidRPr="00650FD2">
        <w:rPr>
          <w:b w:val="0"/>
          <w:bCs w:val="0"/>
          <w:sz w:val="28"/>
          <w:szCs w:val="28"/>
        </w:rPr>
        <w:t xml:space="preserve">в 2023 году </w:t>
      </w:r>
      <w:r w:rsidRPr="00650FD2">
        <w:rPr>
          <w:b w:val="0"/>
          <w:bCs w:val="0"/>
          <w:sz w:val="28"/>
          <w:szCs w:val="28"/>
        </w:rPr>
        <w:t xml:space="preserve">по сравнению с 2021 годом </w:t>
      </w:r>
      <w:r w:rsidR="003772A9" w:rsidRPr="00650FD2">
        <w:rPr>
          <w:b w:val="0"/>
          <w:bCs w:val="0"/>
          <w:sz w:val="28"/>
          <w:szCs w:val="28"/>
        </w:rPr>
        <w:t>количество детей, получивших услуги по отдыху и оздоровлению продолжительностью 14 и 21 дней</w:t>
      </w:r>
      <w:r w:rsidR="00E27033" w:rsidRPr="00650FD2">
        <w:rPr>
          <w:b w:val="0"/>
          <w:bCs w:val="0"/>
          <w:sz w:val="28"/>
          <w:szCs w:val="28"/>
        </w:rPr>
        <w:t>,</w:t>
      </w:r>
      <w:r w:rsidR="003772A9" w:rsidRPr="00650FD2">
        <w:rPr>
          <w:b w:val="0"/>
          <w:bCs w:val="0"/>
          <w:sz w:val="28"/>
          <w:szCs w:val="28"/>
        </w:rPr>
        <w:t xml:space="preserve"> увеличилось</w:t>
      </w:r>
      <w:r w:rsidRPr="00650FD2">
        <w:rPr>
          <w:b w:val="0"/>
          <w:bCs w:val="0"/>
          <w:sz w:val="28"/>
          <w:szCs w:val="28"/>
        </w:rPr>
        <w:t>, а количество детей, получивших услуги по отдыху и оздоровлению продолжительностью 7 и менее 14 дней</w:t>
      </w:r>
      <w:r w:rsidR="00E27033" w:rsidRPr="00650FD2">
        <w:rPr>
          <w:b w:val="0"/>
          <w:bCs w:val="0"/>
          <w:sz w:val="28"/>
          <w:szCs w:val="28"/>
        </w:rPr>
        <w:t>,</w:t>
      </w:r>
      <w:r w:rsidRPr="00650FD2">
        <w:rPr>
          <w:b w:val="0"/>
          <w:bCs w:val="0"/>
          <w:sz w:val="28"/>
          <w:szCs w:val="28"/>
        </w:rPr>
        <w:t xml:space="preserve">  сократилось.</w:t>
      </w:r>
    </w:p>
    <w:p w14:paraId="4DAC39E8" w14:textId="19BA4CD7" w:rsidR="003772A9" w:rsidRPr="00650FD2" w:rsidRDefault="00E33621" w:rsidP="00C61CD3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650FD2">
        <w:rPr>
          <w:b w:val="0"/>
          <w:bCs w:val="0"/>
          <w:sz w:val="28"/>
          <w:szCs w:val="28"/>
        </w:rPr>
        <w:t>На территории Байкаловского муниципального района Свердловской области загородные оздоровительные и санаторно-оздоровительные лагеря отсутствуют. Лагеря с дневным пребыванием создаются на базе муниципальных общеобразовательных организаций.</w:t>
      </w:r>
    </w:p>
    <w:p w14:paraId="59FF0950" w14:textId="376EE537" w:rsidR="00DE766D" w:rsidRPr="00650FD2" w:rsidRDefault="00DE766D" w:rsidP="00DE766D">
      <w:pPr>
        <w:pStyle w:val="4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650FD2">
        <w:rPr>
          <w:b w:val="0"/>
          <w:sz w:val="28"/>
          <w:szCs w:val="28"/>
        </w:rPr>
        <w:t>В</w:t>
      </w:r>
      <w:r w:rsidRPr="00650FD2">
        <w:rPr>
          <w:b w:val="0"/>
          <w:bCs w:val="0"/>
          <w:sz w:val="28"/>
          <w:szCs w:val="28"/>
        </w:rPr>
        <w:t xml:space="preserve"> Байкаловском муниципальном районе Свердловской области фактически осуществляют деятельность в сфере отдыха и оздоровления детей 11 лагерей с дневным пребыванием, образованных на базе муниципальных общеобразовательных организаций, общая проектная мощность которых составляет 1 892 человек, фактически задействовано 41,2% мощности (по 780 детей в 2023 и 2024 годах). </w:t>
      </w:r>
    </w:p>
    <w:p w14:paraId="779500EF" w14:textId="77777777" w:rsidR="00547008" w:rsidRDefault="00547008" w:rsidP="0054700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47008" w:rsidSect="00937E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78D55" w14:textId="77777777" w:rsidR="00561369" w:rsidRDefault="00561369" w:rsidP="00DC28E7">
      <w:pPr>
        <w:spacing w:after="0" w:line="240" w:lineRule="auto"/>
      </w:pPr>
      <w:r>
        <w:separator/>
      </w:r>
    </w:p>
  </w:endnote>
  <w:endnote w:type="continuationSeparator" w:id="0">
    <w:p w14:paraId="3D9B11A8" w14:textId="77777777" w:rsidR="00561369" w:rsidRDefault="00561369" w:rsidP="00DC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012852"/>
      <w:docPartObj>
        <w:docPartGallery w:val="Page Numbers (Bottom of Page)"/>
        <w:docPartUnique/>
      </w:docPartObj>
    </w:sdtPr>
    <w:sdtEndPr/>
    <w:sdtContent>
      <w:p w14:paraId="7E58CA41" w14:textId="466FC80A" w:rsidR="00267542" w:rsidRDefault="0026754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D20">
          <w:rPr>
            <w:noProof/>
          </w:rPr>
          <w:t>11</w:t>
        </w:r>
        <w:r>
          <w:fldChar w:fldCharType="end"/>
        </w:r>
      </w:p>
    </w:sdtContent>
  </w:sdt>
  <w:p w14:paraId="0E3B2808" w14:textId="77777777" w:rsidR="00267542" w:rsidRDefault="0026754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185045"/>
      <w:docPartObj>
        <w:docPartGallery w:val="Page Numbers (Bottom of Page)"/>
        <w:docPartUnique/>
      </w:docPartObj>
    </w:sdtPr>
    <w:sdtEndPr/>
    <w:sdtContent>
      <w:p w14:paraId="7766D1B0" w14:textId="6573C92C" w:rsidR="00267542" w:rsidRDefault="0026754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D20">
          <w:rPr>
            <w:noProof/>
          </w:rPr>
          <w:t>41</w:t>
        </w:r>
        <w:r>
          <w:fldChar w:fldCharType="end"/>
        </w:r>
      </w:p>
    </w:sdtContent>
  </w:sdt>
  <w:p w14:paraId="06F7C67F" w14:textId="77777777" w:rsidR="00267542" w:rsidRDefault="0026754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2EDD0" w14:textId="77777777" w:rsidR="00561369" w:rsidRDefault="00561369" w:rsidP="00DC28E7">
      <w:pPr>
        <w:spacing w:after="0" w:line="240" w:lineRule="auto"/>
      </w:pPr>
      <w:r>
        <w:separator/>
      </w:r>
    </w:p>
  </w:footnote>
  <w:footnote w:type="continuationSeparator" w:id="0">
    <w:p w14:paraId="0D5392FA" w14:textId="77777777" w:rsidR="00561369" w:rsidRDefault="00561369" w:rsidP="00DC2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7E4B"/>
    <w:multiLevelType w:val="multilevel"/>
    <w:tmpl w:val="A0F2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42DF2"/>
    <w:multiLevelType w:val="hybridMultilevel"/>
    <w:tmpl w:val="4D54F350"/>
    <w:lvl w:ilvl="0" w:tplc="602CD2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2126E1"/>
    <w:multiLevelType w:val="hybridMultilevel"/>
    <w:tmpl w:val="A3488F3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1F92"/>
    <w:multiLevelType w:val="hybridMultilevel"/>
    <w:tmpl w:val="A566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F172A"/>
    <w:multiLevelType w:val="hybridMultilevel"/>
    <w:tmpl w:val="C5A2830C"/>
    <w:lvl w:ilvl="0" w:tplc="02B8BA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DB1DA9"/>
    <w:multiLevelType w:val="hybridMultilevel"/>
    <w:tmpl w:val="21C606CC"/>
    <w:lvl w:ilvl="0" w:tplc="48B4A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CD65E5"/>
    <w:multiLevelType w:val="hybridMultilevel"/>
    <w:tmpl w:val="BC8A9F82"/>
    <w:lvl w:ilvl="0" w:tplc="29062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4C5BE9"/>
    <w:multiLevelType w:val="hybridMultilevel"/>
    <w:tmpl w:val="95B2597A"/>
    <w:lvl w:ilvl="0" w:tplc="74C633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34A5E"/>
    <w:multiLevelType w:val="multilevel"/>
    <w:tmpl w:val="36B66C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694424B0"/>
    <w:multiLevelType w:val="hybridMultilevel"/>
    <w:tmpl w:val="72FA55F4"/>
    <w:lvl w:ilvl="0" w:tplc="CE44C63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6BC4148E"/>
    <w:multiLevelType w:val="hybridMultilevel"/>
    <w:tmpl w:val="20E0B08E"/>
    <w:lvl w:ilvl="0" w:tplc="EFC2A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358550E"/>
    <w:multiLevelType w:val="multilevel"/>
    <w:tmpl w:val="36B66C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CF16A2A"/>
    <w:multiLevelType w:val="multilevel"/>
    <w:tmpl w:val="1B58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ED"/>
    <w:rsid w:val="0000311A"/>
    <w:rsid w:val="000123C2"/>
    <w:rsid w:val="000165A5"/>
    <w:rsid w:val="00020617"/>
    <w:rsid w:val="0002645C"/>
    <w:rsid w:val="00030FFB"/>
    <w:rsid w:val="00033548"/>
    <w:rsid w:val="000348F9"/>
    <w:rsid w:val="00042216"/>
    <w:rsid w:val="000451BC"/>
    <w:rsid w:val="00045F6D"/>
    <w:rsid w:val="00045FF6"/>
    <w:rsid w:val="00050333"/>
    <w:rsid w:val="00052929"/>
    <w:rsid w:val="0005395E"/>
    <w:rsid w:val="00054748"/>
    <w:rsid w:val="000568AC"/>
    <w:rsid w:val="00056F74"/>
    <w:rsid w:val="000637B8"/>
    <w:rsid w:val="00064B4C"/>
    <w:rsid w:val="000727C3"/>
    <w:rsid w:val="00076CA4"/>
    <w:rsid w:val="00080F8F"/>
    <w:rsid w:val="00082ABD"/>
    <w:rsid w:val="00083C7B"/>
    <w:rsid w:val="000844CF"/>
    <w:rsid w:val="000847E9"/>
    <w:rsid w:val="00085C20"/>
    <w:rsid w:val="00092631"/>
    <w:rsid w:val="00093B3C"/>
    <w:rsid w:val="000A1790"/>
    <w:rsid w:val="000A2141"/>
    <w:rsid w:val="000A4B4C"/>
    <w:rsid w:val="000A5C47"/>
    <w:rsid w:val="000B2356"/>
    <w:rsid w:val="000B6044"/>
    <w:rsid w:val="000C5170"/>
    <w:rsid w:val="000D005E"/>
    <w:rsid w:val="000D0171"/>
    <w:rsid w:val="000D0918"/>
    <w:rsid w:val="000D0E2D"/>
    <w:rsid w:val="000D267D"/>
    <w:rsid w:val="000D577D"/>
    <w:rsid w:val="000D6776"/>
    <w:rsid w:val="000D7AF7"/>
    <w:rsid w:val="000E262E"/>
    <w:rsid w:val="000E2BF1"/>
    <w:rsid w:val="000F33A9"/>
    <w:rsid w:val="000F5198"/>
    <w:rsid w:val="00101F0A"/>
    <w:rsid w:val="00103147"/>
    <w:rsid w:val="0010506F"/>
    <w:rsid w:val="001059EC"/>
    <w:rsid w:val="00106023"/>
    <w:rsid w:val="001066E9"/>
    <w:rsid w:val="0010693E"/>
    <w:rsid w:val="00112E9E"/>
    <w:rsid w:val="00113273"/>
    <w:rsid w:val="0011332A"/>
    <w:rsid w:val="00117996"/>
    <w:rsid w:val="001202D9"/>
    <w:rsid w:val="00123694"/>
    <w:rsid w:val="00132A53"/>
    <w:rsid w:val="001337A3"/>
    <w:rsid w:val="00133CC6"/>
    <w:rsid w:val="0013530A"/>
    <w:rsid w:val="001361AD"/>
    <w:rsid w:val="00141ACA"/>
    <w:rsid w:val="00141E8C"/>
    <w:rsid w:val="00146C3F"/>
    <w:rsid w:val="00151C7F"/>
    <w:rsid w:val="0015653D"/>
    <w:rsid w:val="00162A9E"/>
    <w:rsid w:val="00164366"/>
    <w:rsid w:val="00164A58"/>
    <w:rsid w:val="00172396"/>
    <w:rsid w:val="00177056"/>
    <w:rsid w:val="001774D9"/>
    <w:rsid w:val="0018200A"/>
    <w:rsid w:val="0018695A"/>
    <w:rsid w:val="00191C24"/>
    <w:rsid w:val="00192259"/>
    <w:rsid w:val="00194FFE"/>
    <w:rsid w:val="001954DE"/>
    <w:rsid w:val="001A4B8E"/>
    <w:rsid w:val="001A5592"/>
    <w:rsid w:val="001B1FCF"/>
    <w:rsid w:val="001B2652"/>
    <w:rsid w:val="001B2D2E"/>
    <w:rsid w:val="001C2C46"/>
    <w:rsid w:val="001C330B"/>
    <w:rsid w:val="001C3A8F"/>
    <w:rsid w:val="001C3F0F"/>
    <w:rsid w:val="001E474F"/>
    <w:rsid w:val="001E4C55"/>
    <w:rsid w:val="001F2177"/>
    <w:rsid w:val="001F2859"/>
    <w:rsid w:val="001F5280"/>
    <w:rsid w:val="001F730B"/>
    <w:rsid w:val="0020431B"/>
    <w:rsid w:val="0020555D"/>
    <w:rsid w:val="002100AC"/>
    <w:rsid w:val="00210AC5"/>
    <w:rsid w:val="0021539C"/>
    <w:rsid w:val="00220F1F"/>
    <w:rsid w:val="002211B6"/>
    <w:rsid w:val="0022128C"/>
    <w:rsid w:val="00233516"/>
    <w:rsid w:val="00235FA9"/>
    <w:rsid w:val="00236A05"/>
    <w:rsid w:val="00242207"/>
    <w:rsid w:val="00244530"/>
    <w:rsid w:val="00247B02"/>
    <w:rsid w:val="00251C69"/>
    <w:rsid w:val="002523D1"/>
    <w:rsid w:val="002525B8"/>
    <w:rsid w:val="0025794F"/>
    <w:rsid w:val="0026027E"/>
    <w:rsid w:val="00262265"/>
    <w:rsid w:val="00262E96"/>
    <w:rsid w:val="00263462"/>
    <w:rsid w:val="0026624A"/>
    <w:rsid w:val="00267542"/>
    <w:rsid w:val="002704CF"/>
    <w:rsid w:val="00274680"/>
    <w:rsid w:val="0028148B"/>
    <w:rsid w:val="00282206"/>
    <w:rsid w:val="00290534"/>
    <w:rsid w:val="00291B0A"/>
    <w:rsid w:val="00294A61"/>
    <w:rsid w:val="00296A47"/>
    <w:rsid w:val="002A2455"/>
    <w:rsid w:val="002A428C"/>
    <w:rsid w:val="002A5542"/>
    <w:rsid w:val="002A5890"/>
    <w:rsid w:val="002B3B81"/>
    <w:rsid w:val="002B6B19"/>
    <w:rsid w:val="002C3B39"/>
    <w:rsid w:val="002C45CB"/>
    <w:rsid w:val="002C6050"/>
    <w:rsid w:val="002C7FC7"/>
    <w:rsid w:val="002D036F"/>
    <w:rsid w:val="002E37F4"/>
    <w:rsid w:val="002E3A81"/>
    <w:rsid w:val="002E5CCE"/>
    <w:rsid w:val="002F2976"/>
    <w:rsid w:val="002F3CB3"/>
    <w:rsid w:val="002F490A"/>
    <w:rsid w:val="002F5A7F"/>
    <w:rsid w:val="002F5B8C"/>
    <w:rsid w:val="002F64C4"/>
    <w:rsid w:val="0030010F"/>
    <w:rsid w:val="00300A08"/>
    <w:rsid w:val="00301BC0"/>
    <w:rsid w:val="00304880"/>
    <w:rsid w:val="003048DF"/>
    <w:rsid w:val="00304A3D"/>
    <w:rsid w:val="00304A6A"/>
    <w:rsid w:val="00304FA9"/>
    <w:rsid w:val="00315C7A"/>
    <w:rsid w:val="00316C0D"/>
    <w:rsid w:val="003202BD"/>
    <w:rsid w:val="0032107D"/>
    <w:rsid w:val="00322545"/>
    <w:rsid w:val="003235B7"/>
    <w:rsid w:val="00325E99"/>
    <w:rsid w:val="003267F5"/>
    <w:rsid w:val="00330F71"/>
    <w:rsid w:val="00332E3B"/>
    <w:rsid w:val="00334808"/>
    <w:rsid w:val="003354CD"/>
    <w:rsid w:val="00336090"/>
    <w:rsid w:val="00341A02"/>
    <w:rsid w:val="00345B2D"/>
    <w:rsid w:val="00353172"/>
    <w:rsid w:val="00356DE6"/>
    <w:rsid w:val="00361692"/>
    <w:rsid w:val="00363D4B"/>
    <w:rsid w:val="00364DE7"/>
    <w:rsid w:val="00374E07"/>
    <w:rsid w:val="00374F4A"/>
    <w:rsid w:val="003772A9"/>
    <w:rsid w:val="0038237E"/>
    <w:rsid w:val="003830B2"/>
    <w:rsid w:val="00390806"/>
    <w:rsid w:val="00391E74"/>
    <w:rsid w:val="00392301"/>
    <w:rsid w:val="00392958"/>
    <w:rsid w:val="00393CA0"/>
    <w:rsid w:val="003A3160"/>
    <w:rsid w:val="003A403D"/>
    <w:rsid w:val="003B2E57"/>
    <w:rsid w:val="003B3D87"/>
    <w:rsid w:val="003B4DAA"/>
    <w:rsid w:val="003B5110"/>
    <w:rsid w:val="003B77E6"/>
    <w:rsid w:val="003C0D9F"/>
    <w:rsid w:val="003C13DD"/>
    <w:rsid w:val="003C4496"/>
    <w:rsid w:val="003D1CD1"/>
    <w:rsid w:val="003D3BC1"/>
    <w:rsid w:val="003D4539"/>
    <w:rsid w:val="003D6430"/>
    <w:rsid w:val="003D66D9"/>
    <w:rsid w:val="003D715D"/>
    <w:rsid w:val="003E000F"/>
    <w:rsid w:val="003E5A24"/>
    <w:rsid w:val="003E5AD1"/>
    <w:rsid w:val="003E7D7C"/>
    <w:rsid w:val="003F164D"/>
    <w:rsid w:val="003F576D"/>
    <w:rsid w:val="003F7A7C"/>
    <w:rsid w:val="004055F4"/>
    <w:rsid w:val="00407D93"/>
    <w:rsid w:val="00410481"/>
    <w:rsid w:val="004109DD"/>
    <w:rsid w:val="004113C4"/>
    <w:rsid w:val="00414303"/>
    <w:rsid w:val="00415CD6"/>
    <w:rsid w:val="00417E0D"/>
    <w:rsid w:val="00425F82"/>
    <w:rsid w:val="00430F36"/>
    <w:rsid w:val="0043151F"/>
    <w:rsid w:val="00432709"/>
    <w:rsid w:val="0043622A"/>
    <w:rsid w:val="0044334F"/>
    <w:rsid w:val="004460D2"/>
    <w:rsid w:val="00446DC2"/>
    <w:rsid w:val="00447A0B"/>
    <w:rsid w:val="0045208A"/>
    <w:rsid w:val="004550C8"/>
    <w:rsid w:val="0045694A"/>
    <w:rsid w:val="00457C1F"/>
    <w:rsid w:val="00461340"/>
    <w:rsid w:val="00462ABB"/>
    <w:rsid w:val="004640DF"/>
    <w:rsid w:val="004649C3"/>
    <w:rsid w:val="00464E4F"/>
    <w:rsid w:val="00470E14"/>
    <w:rsid w:val="00472FCA"/>
    <w:rsid w:val="0048096F"/>
    <w:rsid w:val="004857B0"/>
    <w:rsid w:val="00486FA7"/>
    <w:rsid w:val="00487A21"/>
    <w:rsid w:val="0049094F"/>
    <w:rsid w:val="00491D4A"/>
    <w:rsid w:val="004959D2"/>
    <w:rsid w:val="00496EB1"/>
    <w:rsid w:val="004A2442"/>
    <w:rsid w:val="004A395C"/>
    <w:rsid w:val="004A61D6"/>
    <w:rsid w:val="004A6CFC"/>
    <w:rsid w:val="004B2E2D"/>
    <w:rsid w:val="004C1220"/>
    <w:rsid w:val="004C29F8"/>
    <w:rsid w:val="004C6F38"/>
    <w:rsid w:val="004D4578"/>
    <w:rsid w:val="004D7CBC"/>
    <w:rsid w:val="004E12E5"/>
    <w:rsid w:val="004E5255"/>
    <w:rsid w:val="004E7290"/>
    <w:rsid w:val="004F0DB6"/>
    <w:rsid w:val="004F16AB"/>
    <w:rsid w:val="004F244B"/>
    <w:rsid w:val="004F7238"/>
    <w:rsid w:val="004F7B10"/>
    <w:rsid w:val="00500192"/>
    <w:rsid w:val="00500D7F"/>
    <w:rsid w:val="005011B4"/>
    <w:rsid w:val="00501225"/>
    <w:rsid w:val="00503385"/>
    <w:rsid w:val="00504762"/>
    <w:rsid w:val="00505A0E"/>
    <w:rsid w:val="005070E2"/>
    <w:rsid w:val="0050718E"/>
    <w:rsid w:val="00507548"/>
    <w:rsid w:val="005113FE"/>
    <w:rsid w:val="00511C32"/>
    <w:rsid w:val="00512DF0"/>
    <w:rsid w:val="005141E1"/>
    <w:rsid w:val="005162E5"/>
    <w:rsid w:val="00520C0F"/>
    <w:rsid w:val="0052332A"/>
    <w:rsid w:val="005259E4"/>
    <w:rsid w:val="005304DE"/>
    <w:rsid w:val="005353C4"/>
    <w:rsid w:val="005368DB"/>
    <w:rsid w:val="00537FDC"/>
    <w:rsid w:val="00542473"/>
    <w:rsid w:val="00543FEB"/>
    <w:rsid w:val="005442FA"/>
    <w:rsid w:val="005444BE"/>
    <w:rsid w:val="00545300"/>
    <w:rsid w:val="0054643B"/>
    <w:rsid w:val="00547008"/>
    <w:rsid w:val="00552B13"/>
    <w:rsid w:val="00554841"/>
    <w:rsid w:val="00560F35"/>
    <w:rsid w:val="00561369"/>
    <w:rsid w:val="00562963"/>
    <w:rsid w:val="00563852"/>
    <w:rsid w:val="005656D2"/>
    <w:rsid w:val="005656D3"/>
    <w:rsid w:val="00570EBC"/>
    <w:rsid w:val="00572725"/>
    <w:rsid w:val="00573B73"/>
    <w:rsid w:val="005745DD"/>
    <w:rsid w:val="005813D3"/>
    <w:rsid w:val="00581844"/>
    <w:rsid w:val="005823EE"/>
    <w:rsid w:val="00584C65"/>
    <w:rsid w:val="0058511F"/>
    <w:rsid w:val="00593F0D"/>
    <w:rsid w:val="005940F2"/>
    <w:rsid w:val="00594E82"/>
    <w:rsid w:val="00596871"/>
    <w:rsid w:val="005A2760"/>
    <w:rsid w:val="005A340B"/>
    <w:rsid w:val="005B3C33"/>
    <w:rsid w:val="005B5EC9"/>
    <w:rsid w:val="005B6199"/>
    <w:rsid w:val="005C1B76"/>
    <w:rsid w:val="005C40E9"/>
    <w:rsid w:val="005C4330"/>
    <w:rsid w:val="005C76D8"/>
    <w:rsid w:val="005D12BB"/>
    <w:rsid w:val="005D21FC"/>
    <w:rsid w:val="005D2A6B"/>
    <w:rsid w:val="005D5BAC"/>
    <w:rsid w:val="005E57E0"/>
    <w:rsid w:val="005E5EBB"/>
    <w:rsid w:val="005E6116"/>
    <w:rsid w:val="005E78AD"/>
    <w:rsid w:val="005F13ED"/>
    <w:rsid w:val="005F45B5"/>
    <w:rsid w:val="0060162F"/>
    <w:rsid w:val="00601C45"/>
    <w:rsid w:val="00601DBB"/>
    <w:rsid w:val="00605432"/>
    <w:rsid w:val="006108A8"/>
    <w:rsid w:val="0061183A"/>
    <w:rsid w:val="0061201C"/>
    <w:rsid w:val="00612AF1"/>
    <w:rsid w:val="006136A3"/>
    <w:rsid w:val="006137DD"/>
    <w:rsid w:val="00614313"/>
    <w:rsid w:val="00614701"/>
    <w:rsid w:val="00614BA0"/>
    <w:rsid w:val="0062063E"/>
    <w:rsid w:val="00623F3A"/>
    <w:rsid w:val="00624EDA"/>
    <w:rsid w:val="00627D6B"/>
    <w:rsid w:val="006320BB"/>
    <w:rsid w:val="0063399C"/>
    <w:rsid w:val="0063509B"/>
    <w:rsid w:val="00636A4F"/>
    <w:rsid w:val="00637E8B"/>
    <w:rsid w:val="00640713"/>
    <w:rsid w:val="006409CF"/>
    <w:rsid w:val="006456FB"/>
    <w:rsid w:val="00646B90"/>
    <w:rsid w:val="006470A1"/>
    <w:rsid w:val="00650FD2"/>
    <w:rsid w:val="00651797"/>
    <w:rsid w:val="00652D7E"/>
    <w:rsid w:val="0065356E"/>
    <w:rsid w:val="00654783"/>
    <w:rsid w:val="00655660"/>
    <w:rsid w:val="006569BF"/>
    <w:rsid w:val="00657517"/>
    <w:rsid w:val="0066218C"/>
    <w:rsid w:val="0066219A"/>
    <w:rsid w:val="00665536"/>
    <w:rsid w:val="0066777B"/>
    <w:rsid w:val="00672BEF"/>
    <w:rsid w:val="00675050"/>
    <w:rsid w:val="006750DF"/>
    <w:rsid w:val="00683FBB"/>
    <w:rsid w:val="00684096"/>
    <w:rsid w:val="006859A4"/>
    <w:rsid w:val="006943AD"/>
    <w:rsid w:val="006946B2"/>
    <w:rsid w:val="006A00C4"/>
    <w:rsid w:val="006B3CE3"/>
    <w:rsid w:val="006B3F75"/>
    <w:rsid w:val="006B56D0"/>
    <w:rsid w:val="006B6E89"/>
    <w:rsid w:val="006C1EEF"/>
    <w:rsid w:val="006C2014"/>
    <w:rsid w:val="006C30BD"/>
    <w:rsid w:val="006C34DE"/>
    <w:rsid w:val="006C36E3"/>
    <w:rsid w:val="006C3F60"/>
    <w:rsid w:val="006D1BD6"/>
    <w:rsid w:val="006D1E4A"/>
    <w:rsid w:val="006D3323"/>
    <w:rsid w:val="006E5F5C"/>
    <w:rsid w:val="006F268A"/>
    <w:rsid w:val="006F3B46"/>
    <w:rsid w:val="006F4188"/>
    <w:rsid w:val="006F5EDA"/>
    <w:rsid w:val="006F6C77"/>
    <w:rsid w:val="007004A9"/>
    <w:rsid w:val="00701D53"/>
    <w:rsid w:val="00702F58"/>
    <w:rsid w:val="007038E2"/>
    <w:rsid w:val="00703BF2"/>
    <w:rsid w:val="007103BD"/>
    <w:rsid w:val="00711FD8"/>
    <w:rsid w:val="00712BD3"/>
    <w:rsid w:val="007134F2"/>
    <w:rsid w:val="00713722"/>
    <w:rsid w:val="00715C10"/>
    <w:rsid w:val="00716F88"/>
    <w:rsid w:val="0072629B"/>
    <w:rsid w:val="00727F7F"/>
    <w:rsid w:val="007335A5"/>
    <w:rsid w:val="00733A7F"/>
    <w:rsid w:val="0073419A"/>
    <w:rsid w:val="007406F7"/>
    <w:rsid w:val="00741DBC"/>
    <w:rsid w:val="00743B70"/>
    <w:rsid w:val="00743D97"/>
    <w:rsid w:val="007479DC"/>
    <w:rsid w:val="00751399"/>
    <w:rsid w:val="00762FB4"/>
    <w:rsid w:val="00765FA3"/>
    <w:rsid w:val="007664E8"/>
    <w:rsid w:val="00771919"/>
    <w:rsid w:val="007734A0"/>
    <w:rsid w:val="00773BCA"/>
    <w:rsid w:val="007769D5"/>
    <w:rsid w:val="0078287C"/>
    <w:rsid w:val="00785D71"/>
    <w:rsid w:val="00796976"/>
    <w:rsid w:val="007A007E"/>
    <w:rsid w:val="007A1BFE"/>
    <w:rsid w:val="007A4B46"/>
    <w:rsid w:val="007B00CA"/>
    <w:rsid w:val="007B2618"/>
    <w:rsid w:val="007B2C23"/>
    <w:rsid w:val="007B3B04"/>
    <w:rsid w:val="007B521D"/>
    <w:rsid w:val="007B5B44"/>
    <w:rsid w:val="007B7A87"/>
    <w:rsid w:val="007B7E4B"/>
    <w:rsid w:val="007C0EEF"/>
    <w:rsid w:val="007C161B"/>
    <w:rsid w:val="007C2E03"/>
    <w:rsid w:val="007C5F35"/>
    <w:rsid w:val="007D444B"/>
    <w:rsid w:val="007D65D0"/>
    <w:rsid w:val="007E25DF"/>
    <w:rsid w:val="007E4287"/>
    <w:rsid w:val="007E727B"/>
    <w:rsid w:val="007F023B"/>
    <w:rsid w:val="007F0CB2"/>
    <w:rsid w:val="007F0EE5"/>
    <w:rsid w:val="007F2479"/>
    <w:rsid w:val="007F6EC4"/>
    <w:rsid w:val="007F7562"/>
    <w:rsid w:val="0080010D"/>
    <w:rsid w:val="00801CBC"/>
    <w:rsid w:val="0080609E"/>
    <w:rsid w:val="00807103"/>
    <w:rsid w:val="008100D9"/>
    <w:rsid w:val="00811155"/>
    <w:rsid w:val="008253F3"/>
    <w:rsid w:val="0083059E"/>
    <w:rsid w:val="008307C1"/>
    <w:rsid w:val="008307E2"/>
    <w:rsid w:val="00831B3B"/>
    <w:rsid w:val="008350A2"/>
    <w:rsid w:val="008366A9"/>
    <w:rsid w:val="00837351"/>
    <w:rsid w:val="00840341"/>
    <w:rsid w:val="0084064E"/>
    <w:rsid w:val="00841AFA"/>
    <w:rsid w:val="008422D0"/>
    <w:rsid w:val="00842555"/>
    <w:rsid w:val="00845D55"/>
    <w:rsid w:val="00846B70"/>
    <w:rsid w:val="00847A22"/>
    <w:rsid w:val="00851774"/>
    <w:rsid w:val="00852F1D"/>
    <w:rsid w:val="00861592"/>
    <w:rsid w:val="00873854"/>
    <w:rsid w:val="00875509"/>
    <w:rsid w:val="008878C0"/>
    <w:rsid w:val="00887FB2"/>
    <w:rsid w:val="00890178"/>
    <w:rsid w:val="008904AC"/>
    <w:rsid w:val="00892AD2"/>
    <w:rsid w:val="008976A8"/>
    <w:rsid w:val="008A06C0"/>
    <w:rsid w:val="008A27C2"/>
    <w:rsid w:val="008A5456"/>
    <w:rsid w:val="008B04F6"/>
    <w:rsid w:val="008B2C77"/>
    <w:rsid w:val="008B381D"/>
    <w:rsid w:val="008B3A51"/>
    <w:rsid w:val="008B4B92"/>
    <w:rsid w:val="008B6087"/>
    <w:rsid w:val="008D1925"/>
    <w:rsid w:val="008D25FF"/>
    <w:rsid w:val="008D296A"/>
    <w:rsid w:val="008D7B1F"/>
    <w:rsid w:val="008E1160"/>
    <w:rsid w:val="008E42C5"/>
    <w:rsid w:val="008F05E4"/>
    <w:rsid w:val="008F14B7"/>
    <w:rsid w:val="008F1F15"/>
    <w:rsid w:val="008F3403"/>
    <w:rsid w:val="008F3C3B"/>
    <w:rsid w:val="008F42BE"/>
    <w:rsid w:val="008F6F71"/>
    <w:rsid w:val="008F7377"/>
    <w:rsid w:val="008F7E66"/>
    <w:rsid w:val="0090045B"/>
    <w:rsid w:val="00902B02"/>
    <w:rsid w:val="0090422F"/>
    <w:rsid w:val="00905B6B"/>
    <w:rsid w:val="00916827"/>
    <w:rsid w:val="009234AA"/>
    <w:rsid w:val="00923989"/>
    <w:rsid w:val="00923F55"/>
    <w:rsid w:val="00924538"/>
    <w:rsid w:val="00925AAC"/>
    <w:rsid w:val="00935B8F"/>
    <w:rsid w:val="009367A0"/>
    <w:rsid w:val="009375B2"/>
    <w:rsid w:val="00937EED"/>
    <w:rsid w:val="0094225B"/>
    <w:rsid w:val="0094437F"/>
    <w:rsid w:val="009444D1"/>
    <w:rsid w:val="00947766"/>
    <w:rsid w:val="00950F7A"/>
    <w:rsid w:val="0095295D"/>
    <w:rsid w:val="009561C7"/>
    <w:rsid w:val="00957146"/>
    <w:rsid w:val="00960BE5"/>
    <w:rsid w:val="00964E83"/>
    <w:rsid w:val="00965527"/>
    <w:rsid w:val="00970B3B"/>
    <w:rsid w:val="00971D2D"/>
    <w:rsid w:val="009730D7"/>
    <w:rsid w:val="009731F6"/>
    <w:rsid w:val="0097602E"/>
    <w:rsid w:val="00977F1E"/>
    <w:rsid w:val="00982129"/>
    <w:rsid w:val="0098276C"/>
    <w:rsid w:val="00982DD7"/>
    <w:rsid w:val="00984A19"/>
    <w:rsid w:val="00987203"/>
    <w:rsid w:val="00987A61"/>
    <w:rsid w:val="00987E20"/>
    <w:rsid w:val="0099067B"/>
    <w:rsid w:val="00995E30"/>
    <w:rsid w:val="00997B76"/>
    <w:rsid w:val="009A04F1"/>
    <w:rsid w:val="009A215C"/>
    <w:rsid w:val="009A5D44"/>
    <w:rsid w:val="009A6417"/>
    <w:rsid w:val="009B103E"/>
    <w:rsid w:val="009B1822"/>
    <w:rsid w:val="009B1839"/>
    <w:rsid w:val="009B230C"/>
    <w:rsid w:val="009B4BFC"/>
    <w:rsid w:val="009B6163"/>
    <w:rsid w:val="009D11DC"/>
    <w:rsid w:val="009D649E"/>
    <w:rsid w:val="009E13B0"/>
    <w:rsid w:val="009E1734"/>
    <w:rsid w:val="009E2CAD"/>
    <w:rsid w:val="009E560F"/>
    <w:rsid w:val="00A03392"/>
    <w:rsid w:val="00A03A36"/>
    <w:rsid w:val="00A04A39"/>
    <w:rsid w:val="00A13EEC"/>
    <w:rsid w:val="00A15663"/>
    <w:rsid w:val="00A2064D"/>
    <w:rsid w:val="00A20F2A"/>
    <w:rsid w:val="00A2302B"/>
    <w:rsid w:val="00A240E9"/>
    <w:rsid w:val="00A27959"/>
    <w:rsid w:val="00A3493A"/>
    <w:rsid w:val="00A35B09"/>
    <w:rsid w:val="00A4269F"/>
    <w:rsid w:val="00A42A0F"/>
    <w:rsid w:val="00A43DBD"/>
    <w:rsid w:val="00A448E7"/>
    <w:rsid w:val="00A44E9E"/>
    <w:rsid w:val="00A45E56"/>
    <w:rsid w:val="00A46CA0"/>
    <w:rsid w:val="00A46CDB"/>
    <w:rsid w:val="00A501DF"/>
    <w:rsid w:val="00A50846"/>
    <w:rsid w:val="00A533CE"/>
    <w:rsid w:val="00A61A6F"/>
    <w:rsid w:val="00A61D5B"/>
    <w:rsid w:val="00A63C9F"/>
    <w:rsid w:val="00A651BE"/>
    <w:rsid w:val="00A6741F"/>
    <w:rsid w:val="00A70286"/>
    <w:rsid w:val="00A70A95"/>
    <w:rsid w:val="00A7123E"/>
    <w:rsid w:val="00A734D1"/>
    <w:rsid w:val="00A75C76"/>
    <w:rsid w:val="00A76720"/>
    <w:rsid w:val="00A7740C"/>
    <w:rsid w:val="00A83824"/>
    <w:rsid w:val="00A843EA"/>
    <w:rsid w:val="00A85A4D"/>
    <w:rsid w:val="00A9199B"/>
    <w:rsid w:val="00A9532C"/>
    <w:rsid w:val="00A96F92"/>
    <w:rsid w:val="00AA280D"/>
    <w:rsid w:val="00AA322A"/>
    <w:rsid w:val="00AA3238"/>
    <w:rsid w:val="00AA7D59"/>
    <w:rsid w:val="00AB00E8"/>
    <w:rsid w:val="00AB2ACA"/>
    <w:rsid w:val="00AB37AE"/>
    <w:rsid w:val="00AC48A4"/>
    <w:rsid w:val="00AC52AA"/>
    <w:rsid w:val="00AD5E1E"/>
    <w:rsid w:val="00AD607D"/>
    <w:rsid w:val="00AD60F2"/>
    <w:rsid w:val="00AD645D"/>
    <w:rsid w:val="00AE157B"/>
    <w:rsid w:val="00AE2F3E"/>
    <w:rsid w:val="00AE4D40"/>
    <w:rsid w:val="00AF26CF"/>
    <w:rsid w:val="00AF4B56"/>
    <w:rsid w:val="00AF53C7"/>
    <w:rsid w:val="00AF5DCD"/>
    <w:rsid w:val="00AF708D"/>
    <w:rsid w:val="00B01958"/>
    <w:rsid w:val="00B0564B"/>
    <w:rsid w:val="00B05A04"/>
    <w:rsid w:val="00B063C8"/>
    <w:rsid w:val="00B1023E"/>
    <w:rsid w:val="00B10677"/>
    <w:rsid w:val="00B113B6"/>
    <w:rsid w:val="00B12F45"/>
    <w:rsid w:val="00B13F04"/>
    <w:rsid w:val="00B15D88"/>
    <w:rsid w:val="00B22375"/>
    <w:rsid w:val="00B33901"/>
    <w:rsid w:val="00B33DA4"/>
    <w:rsid w:val="00B36BB6"/>
    <w:rsid w:val="00B41C03"/>
    <w:rsid w:val="00B4440E"/>
    <w:rsid w:val="00B448DC"/>
    <w:rsid w:val="00B46AED"/>
    <w:rsid w:val="00B47C51"/>
    <w:rsid w:val="00B64C11"/>
    <w:rsid w:val="00B67DFD"/>
    <w:rsid w:val="00B708AB"/>
    <w:rsid w:val="00B71394"/>
    <w:rsid w:val="00B720F3"/>
    <w:rsid w:val="00B741B2"/>
    <w:rsid w:val="00B7589A"/>
    <w:rsid w:val="00B81162"/>
    <w:rsid w:val="00B81C6C"/>
    <w:rsid w:val="00B8355C"/>
    <w:rsid w:val="00B869E4"/>
    <w:rsid w:val="00B86DA6"/>
    <w:rsid w:val="00B871E2"/>
    <w:rsid w:val="00B91A45"/>
    <w:rsid w:val="00B92A2E"/>
    <w:rsid w:val="00B92E47"/>
    <w:rsid w:val="00B92F8D"/>
    <w:rsid w:val="00B96E40"/>
    <w:rsid w:val="00B970D7"/>
    <w:rsid w:val="00B97C9B"/>
    <w:rsid w:val="00BA348C"/>
    <w:rsid w:val="00BB1AB3"/>
    <w:rsid w:val="00BB4C7E"/>
    <w:rsid w:val="00BB62F7"/>
    <w:rsid w:val="00BB7EB1"/>
    <w:rsid w:val="00BC1A9C"/>
    <w:rsid w:val="00BC4DCC"/>
    <w:rsid w:val="00BC4E0E"/>
    <w:rsid w:val="00BC61FF"/>
    <w:rsid w:val="00BC6D3B"/>
    <w:rsid w:val="00BC7C80"/>
    <w:rsid w:val="00BD02B3"/>
    <w:rsid w:val="00BD1CE3"/>
    <w:rsid w:val="00BD2130"/>
    <w:rsid w:val="00BD62E0"/>
    <w:rsid w:val="00BD78E3"/>
    <w:rsid w:val="00BE33B0"/>
    <w:rsid w:val="00BE3448"/>
    <w:rsid w:val="00BE36C2"/>
    <w:rsid w:val="00BE3E11"/>
    <w:rsid w:val="00BE422D"/>
    <w:rsid w:val="00BE58EF"/>
    <w:rsid w:val="00BE7D23"/>
    <w:rsid w:val="00BF010C"/>
    <w:rsid w:val="00BF0620"/>
    <w:rsid w:val="00BF418F"/>
    <w:rsid w:val="00C01ADE"/>
    <w:rsid w:val="00C01C93"/>
    <w:rsid w:val="00C01EF9"/>
    <w:rsid w:val="00C041EA"/>
    <w:rsid w:val="00C061D9"/>
    <w:rsid w:val="00C07583"/>
    <w:rsid w:val="00C10BC9"/>
    <w:rsid w:val="00C17D91"/>
    <w:rsid w:val="00C2042A"/>
    <w:rsid w:val="00C26503"/>
    <w:rsid w:val="00C35995"/>
    <w:rsid w:val="00C36E19"/>
    <w:rsid w:val="00C426B0"/>
    <w:rsid w:val="00C504AB"/>
    <w:rsid w:val="00C5063F"/>
    <w:rsid w:val="00C533D1"/>
    <w:rsid w:val="00C53F3C"/>
    <w:rsid w:val="00C53FFF"/>
    <w:rsid w:val="00C544BB"/>
    <w:rsid w:val="00C54F18"/>
    <w:rsid w:val="00C55712"/>
    <w:rsid w:val="00C57250"/>
    <w:rsid w:val="00C61CD3"/>
    <w:rsid w:val="00C62E9B"/>
    <w:rsid w:val="00C66F3B"/>
    <w:rsid w:val="00C712D4"/>
    <w:rsid w:val="00C72E99"/>
    <w:rsid w:val="00C74402"/>
    <w:rsid w:val="00C763E8"/>
    <w:rsid w:val="00C90824"/>
    <w:rsid w:val="00C93282"/>
    <w:rsid w:val="00C94625"/>
    <w:rsid w:val="00C946DD"/>
    <w:rsid w:val="00CA50EB"/>
    <w:rsid w:val="00CA5E4C"/>
    <w:rsid w:val="00CA69C7"/>
    <w:rsid w:val="00CB1390"/>
    <w:rsid w:val="00CC00FC"/>
    <w:rsid w:val="00CC5198"/>
    <w:rsid w:val="00CD3518"/>
    <w:rsid w:val="00CD3B38"/>
    <w:rsid w:val="00CD4669"/>
    <w:rsid w:val="00CD5F8E"/>
    <w:rsid w:val="00CD6F83"/>
    <w:rsid w:val="00CD74DD"/>
    <w:rsid w:val="00CE50B4"/>
    <w:rsid w:val="00CE5FE5"/>
    <w:rsid w:val="00CE66BF"/>
    <w:rsid w:val="00CE6D07"/>
    <w:rsid w:val="00CF1708"/>
    <w:rsid w:val="00CF7BBE"/>
    <w:rsid w:val="00D0359D"/>
    <w:rsid w:val="00D069D7"/>
    <w:rsid w:val="00D15969"/>
    <w:rsid w:val="00D22364"/>
    <w:rsid w:val="00D22432"/>
    <w:rsid w:val="00D23120"/>
    <w:rsid w:val="00D24D1D"/>
    <w:rsid w:val="00D2614D"/>
    <w:rsid w:val="00D26DC6"/>
    <w:rsid w:val="00D3054E"/>
    <w:rsid w:val="00D37F4C"/>
    <w:rsid w:val="00D44159"/>
    <w:rsid w:val="00D446B1"/>
    <w:rsid w:val="00D470ED"/>
    <w:rsid w:val="00D471B4"/>
    <w:rsid w:val="00D475BB"/>
    <w:rsid w:val="00D533DA"/>
    <w:rsid w:val="00D53E9C"/>
    <w:rsid w:val="00D560D2"/>
    <w:rsid w:val="00D568D8"/>
    <w:rsid w:val="00D61FBF"/>
    <w:rsid w:val="00D6747F"/>
    <w:rsid w:val="00D70C56"/>
    <w:rsid w:val="00D714FF"/>
    <w:rsid w:val="00D725B1"/>
    <w:rsid w:val="00D75B27"/>
    <w:rsid w:val="00D76AE4"/>
    <w:rsid w:val="00D805A3"/>
    <w:rsid w:val="00D84BDE"/>
    <w:rsid w:val="00D87FB0"/>
    <w:rsid w:val="00D9105A"/>
    <w:rsid w:val="00D93980"/>
    <w:rsid w:val="00D950B2"/>
    <w:rsid w:val="00D95C75"/>
    <w:rsid w:val="00DA3311"/>
    <w:rsid w:val="00DA576E"/>
    <w:rsid w:val="00DA6AD4"/>
    <w:rsid w:val="00DC0B7B"/>
    <w:rsid w:val="00DC28E7"/>
    <w:rsid w:val="00DC5A34"/>
    <w:rsid w:val="00DC7B05"/>
    <w:rsid w:val="00DD0E09"/>
    <w:rsid w:val="00DD5A00"/>
    <w:rsid w:val="00DE2BFB"/>
    <w:rsid w:val="00DE766D"/>
    <w:rsid w:val="00DF0F1A"/>
    <w:rsid w:val="00DF5EC4"/>
    <w:rsid w:val="00DF760D"/>
    <w:rsid w:val="00E02509"/>
    <w:rsid w:val="00E02761"/>
    <w:rsid w:val="00E04A1F"/>
    <w:rsid w:val="00E12E27"/>
    <w:rsid w:val="00E13363"/>
    <w:rsid w:val="00E16E57"/>
    <w:rsid w:val="00E27033"/>
    <w:rsid w:val="00E32941"/>
    <w:rsid w:val="00E33621"/>
    <w:rsid w:val="00E336BF"/>
    <w:rsid w:val="00E33B1B"/>
    <w:rsid w:val="00E4145C"/>
    <w:rsid w:val="00E43089"/>
    <w:rsid w:val="00E451D7"/>
    <w:rsid w:val="00E455D9"/>
    <w:rsid w:val="00E503AD"/>
    <w:rsid w:val="00E50CCC"/>
    <w:rsid w:val="00E6184C"/>
    <w:rsid w:val="00E64A47"/>
    <w:rsid w:val="00E67212"/>
    <w:rsid w:val="00E67DFA"/>
    <w:rsid w:val="00E7114C"/>
    <w:rsid w:val="00E74E60"/>
    <w:rsid w:val="00E76C7D"/>
    <w:rsid w:val="00E92DC3"/>
    <w:rsid w:val="00E93708"/>
    <w:rsid w:val="00E93C71"/>
    <w:rsid w:val="00E93E5C"/>
    <w:rsid w:val="00E9654C"/>
    <w:rsid w:val="00E96EEE"/>
    <w:rsid w:val="00E97BA5"/>
    <w:rsid w:val="00E97D74"/>
    <w:rsid w:val="00EA2A74"/>
    <w:rsid w:val="00EA4F33"/>
    <w:rsid w:val="00EA59DA"/>
    <w:rsid w:val="00EA7913"/>
    <w:rsid w:val="00EB40C4"/>
    <w:rsid w:val="00EB49E9"/>
    <w:rsid w:val="00EB5BED"/>
    <w:rsid w:val="00EB66A2"/>
    <w:rsid w:val="00EC0ED0"/>
    <w:rsid w:val="00EC3FE2"/>
    <w:rsid w:val="00EC4800"/>
    <w:rsid w:val="00EC4930"/>
    <w:rsid w:val="00EC5C60"/>
    <w:rsid w:val="00EC6793"/>
    <w:rsid w:val="00ED127F"/>
    <w:rsid w:val="00ED421B"/>
    <w:rsid w:val="00ED7E84"/>
    <w:rsid w:val="00EE00AA"/>
    <w:rsid w:val="00EE1D15"/>
    <w:rsid w:val="00EE4C6B"/>
    <w:rsid w:val="00EE52A4"/>
    <w:rsid w:val="00EF5D1D"/>
    <w:rsid w:val="00EF6494"/>
    <w:rsid w:val="00F02AEF"/>
    <w:rsid w:val="00F033ED"/>
    <w:rsid w:val="00F10941"/>
    <w:rsid w:val="00F12F05"/>
    <w:rsid w:val="00F13061"/>
    <w:rsid w:val="00F1491D"/>
    <w:rsid w:val="00F1525F"/>
    <w:rsid w:val="00F17010"/>
    <w:rsid w:val="00F200F0"/>
    <w:rsid w:val="00F219D6"/>
    <w:rsid w:val="00F23BB5"/>
    <w:rsid w:val="00F24A72"/>
    <w:rsid w:val="00F32C9E"/>
    <w:rsid w:val="00F347EE"/>
    <w:rsid w:val="00F34E51"/>
    <w:rsid w:val="00F36321"/>
    <w:rsid w:val="00F37A32"/>
    <w:rsid w:val="00F40C6D"/>
    <w:rsid w:val="00F425CD"/>
    <w:rsid w:val="00F43B99"/>
    <w:rsid w:val="00F44935"/>
    <w:rsid w:val="00F4493B"/>
    <w:rsid w:val="00F450CC"/>
    <w:rsid w:val="00F4596E"/>
    <w:rsid w:val="00F50CE4"/>
    <w:rsid w:val="00F5220B"/>
    <w:rsid w:val="00F52872"/>
    <w:rsid w:val="00F67CAC"/>
    <w:rsid w:val="00F703E1"/>
    <w:rsid w:val="00F73531"/>
    <w:rsid w:val="00F73968"/>
    <w:rsid w:val="00F75EBC"/>
    <w:rsid w:val="00F77A4B"/>
    <w:rsid w:val="00F80246"/>
    <w:rsid w:val="00F80A3B"/>
    <w:rsid w:val="00F84B03"/>
    <w:rsid w:val="00F87D4F"/>
    <w:rsid w:val="00F942A1"/>
    <w:rsid w:val="00F953F4"/>
    <w:rsid w:val="00FA301E"/>
    <w:rsid w:val="00FA6CE3"/>
    <w:rsid w:val="00FB15E4"/>
    <w:rsid w:val="00FB4AC2"/>
    <w:rsid w:val="00FB5E66"/>
    <w:rsid w:val="00FC21FC"/>
    <w:rsid w:val="00FC7F4F"/>
    <w:rsid w:val="00FD1095"/>
    <w:rsid w:val="00FD1D20"/>
    <w:rsid w:val="00FD2983"/>
    <w:rsid w:val="00FD4908"/>
    <w:rsid w:val="00FD4ADF"/>
    <w:rsid w:val="00FD68D0"/>
    <w:rsid w:val="00FD7FFA"/>
    <w:rsid w:val="00FE2866"/>
    <w:rsid w:val="00FE4C36"/>
    <w:rsid w:val="00FE6E5E"/>
    <w:rsid w:val="00FE754F"/>
    <w:rsid w:val="00FF09F8"/>
    <w:rsid w:val="00FF5425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A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44"/>
  </w:style>
  <w:style w:type="paragraph" w:styleId="4">
    <w:name w:val="heading 4"/>
    <w:basedOn w:val="a"/>
    <w:link w:val="40"/>
    <w:uiPriority w:val="9"/>
    <w:qFormat/>
    <w:rsid w:val="00DC28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28E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link w:val="a4"/>
    <w:uiPriority w:val="34"/>
    <w:qFormat/>
    <w:rsid w:val="00DC28E7"/>
    <w:pPr>
      <w:ind w:left="720"/>
      <w:contextualSpacing/>
    </w:pPr>
    <w:rPr>
      <w:kern w:val="0"/>
      <w14:ligatures w14:val="none"/>
    </w:rPr>
  </w:style>
  <w:style w:type="paragraph" w:styleId="a5">
    <w:name w:val="footnote text"/>
    <w:basedOn w:val="a"/>
    <w:link w:val="a6"/>
    <w:uiPriority w:val="99"/>
    <w:unhideWhenUsed/>
    <w:rsid w:val="00DC28E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6">
    <w:name w:val="Текст сноски Знак"/>
    <w:basedOn w:val="a0"/>
    <w:link w:val="a5"/>
    <w:uiPriority w:val="99"/>
    <w:qFormat/>
    <w:rsid w:val="00DC28E7"/>
    <w:rPr>
      <w:kern w:val="0"/>
      <w:sz w:val="20"/>
      <w:szCs w:val="20"/>
      <w14:ligatures w14:val="none"/>
    </w:rPr>
  </w:style>
  <w:style w:type="character" w:styleId="a7">
    <w:name w:val="footnote reference"/>
    <w:aliases w:val="текст сноски"/>
    <w:basedOn w:val="a0"/>
    <w:uiPriority w:val="99"/>
    <w:unhideWhenUsed/>
    <w:rsid w:val="00DC28E7"/>
    <w:rPr>
      <w:vertAlign w:val="superscript"/>
    </w:rPr>
  </w:style>
  <w:style w:type="character" w:styleId="a8">
    <w:name w:val="Hyperlink"/>
    <w:basedOn w:val="a0"/>
    <w:uiPriority w:val="99"/>
    <w:unhideWhenUsed/>
    <w:rsid w:val="00DC28E7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503385"/>
    <w:rPr>
      <w:b/>
      <w:bCs/>
    </w:rPr>
  </w:style>
  <w:style w:type="paragraph" w:customStyle="1" w:styleId="Default">
    <w:name w:val="Default"/>
    <w:rsid w:val="00503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743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987E2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8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9A4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66218C"/>
    <w:rPr>
      <w:kern w:val="0"/>
      <w14:ligatures w14:val="none"/>
    </w:rPr>
  </w:style>
  <w:style w:type="paragraph" w:styleId="ad">
    <w:name w:val="Body Text"/>
    <w:basedOn w:val="a"/>
    <w:link w:val="ae"/>
    <w:semiHidden/>
    <w:unhideWhenUsed/>
    <w:rsid w:val="00E76C7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e">
    <w:name w:val="Основной текст Знак"/>
    <w:basedOn w:val="a0"/>
    <w:link w:val="ad"/>
    <w:semiHidden/>
    <w:rsid w:val="00E76C7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A6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3C9F"/>
  </w:style>
  <w:style w:type="paragraph" w:styleId="af1">
    <w:name w:val="footer"/>
    <w:basedOn w:val="a"/>
    <w:link w:val="af2"/>
    <w:uiPriority w:val="99"/>
    <w:unhideWhenUsed/>
    <w:rsid w:val="00A6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3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44"/>
  </w:style>
  <w:style w:type="paragraph" w:styleId="4">
    <w:name w:val="heading 4"/>
    <w:basedOn w:val="a"/>
    <w:link w:val="40"/>
    <w:uiPriority w:val="9"/>
    <w:qFormat/>
    <w:rsid w:val="00DC28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28E7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link w:val="a4"/>
    <w:uiPriority w:val="34"/>
    <w:qFormat/>
    <w:rsid w:val="00DC28E7"/>
    <w:pPr>
      <w:ind w:left="720"/>
      <w:contextualSpacing/>
    </w:pPr>
    <w:rPr>
      <w:kern w:val="0"/>
      <w14:ligatures w14:val="none"/>
    </w:rPr>
  </w:style>
  <w:style w:type="paragraph" w:styleId="a5">
    <w:name w:val="footnote text"/>
    <w:basedOn w:val="a"/>
    <w:link w:val="a6"/>
    <w:uiPriority w:val="99"/>
    <w:unhideWhenUsed/>
    <w:rsid w:val="00DC28E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6">
    <w:name w:val="Текст сноски Знак"/>
    <w:basedOn w:val="a0"/>
    <w:link w:val="a5"/>
    <w:uiPriority w:val="99"/>
    <w:qFormat/>
    <w:rsid w:val="00DC28E7"/>
    <w:rPr>
      <w:kern w:val="0"/>
      <w:sz w:val="20"/>
      <w:szCs w:val="20"/>
      <w14:ligatures w14:val="none"/>
    </w:rPr>
  </w:style>
  <w:style w:type="character" w:styleId="a7">
    <w:name w:val="footnote reference"/>
    <w:aliases w:val="текст сноски"/>
    <w:basedOn w:val="a0"/>
    <w:uiPriority w:val="99"/>
    <w:unhideWhenUsed/>
    <w:rsid w:val="00DC28E7"/>
    <w:rPr>
      <w:vertAlign w:val="superscript"/>
    </w:rPr>
  </w:style>
  <w:style w:type="character" w:styleId="a8">
    <w:name w:val="Hyperlink"/>
    <w:basedOn w:val="a0"/>
    <w:uiPriority w:val="99"/>
    <w:unhideWhenUsed/>
    <w:rsid w:val="00DC28E7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503385"/>
    <w:rPr>
      <w:b/>
      <w:bCs/>
    </w:rPr>
  </w:style>
  <w:style w:type="paragraph" w:customStyle="1" w:styleId="Default">
    <w:name w:val="Default"/>
    <w:rsid w:val="00503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743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987E2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8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9A4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66218C"/>
    <w:rPr>
      <w:kern w:val="0"/>
      <w14:ligatures w14:val="none"/>
    </w:rPr>
  </w:style>
  <w:style w:type="paragraph" w:styleId="ad">
    <w:name w:val="Body Text"/>
    <w:basedOn w:val="a"/>
    <w:link w:val="ae"/>
    <w:semiHidden/>
    <w:unhideWhenUsed/>
    <w:rsid w:val="00E76C7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e">
    <w:name w:val="Основной текст Знак"/>
    <w:basedOn w:val="a0"/>
    <w:link w:val="ad"/>
    <w:semiHidden/>
    <w:rsid w:val="00E76C7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A6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3C9F"/>
  </w:style>
  <w:style w:type="paragraph" w:styleId="af1">
    <w:name w:val="footer"/>
    <w:basedOn w:val="a"/>
    <w:link w:val="af2"/>
    <w:uiPriority w:val="99"/>
    <w:unhideWhenUsed/>
    <w:rsid w:val="00A6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4C30-269B-4767-BF41-873D2332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15903</Words>
  <Characters>90649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Рачев Александр Игоревич</dc:creator>
  <cp:lastModifiedBy>User</cp:lastModifiedBy>
  <cp:revision>8</cp:revision>
  <cp:lastPrinted>2024-10-11T05:56:00Z</cp:lastPrinted>
  <dcterms:created xsi:type="dcterms:W3CDTF">2024-08-30T04:40:00Z</dcterms:created>
  <dcterms:modified xsi:type="dcterms:W3CDTF">2024-10-28T06:04:00Z</dcterms:modified>
</cp:coreProperties>
</file>